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C830" w14:textId="2C8B3B14" w:rsidR="00B258C0" w:rsidRPr="00D76D8A" w:rsidRDefault="00B258C0" w:rsidP="00557ED4">
      <w:pPr>
        <w:spacing w:after="120" w:line="360" w:lineRule="auto"/>
        <w:jc w:val="center"/>
        <w:rPr>
          <w:rFonts w:ascii="David" w:hAnsi="David" w:cs="David"/>
          <w:b/>
          <w:bCs/>
          <w:sz w:val="28"/>
          <w:szCs w:val="28"/>
          <w:rtl/>
        </w:rPr>
      </w:pPr>
      <w:r w:rsidRPr="00D76D8A">
        <w:rPr>
          <w:rFonts w:ascii="David" w:hAnsi="David" w:cs="David"/>
          <w:b/>
          <w:bCs/>
          <w:sz w:val="28"/>
          <w:szCs w:val="28"/>
          <w:rtl/>
        </w:rPr>
        <w:t xml:space="preserve">מכרז פומבי מס' </w:t>
      </w:r>
      <w:r>
        <w:rPr>
          <w:rFonts w:ascii="David" w:hAnsi="David" w:cs="David" w:hint="cs"/>
          <w:b/>
          <w:bCs/>
          <w:sz w:val="28"/>
          <w:szCs w:val="28"/>
          <w:rtl/>
        </w:rPr>
        <w:t>1/202</w:t>
      </w:r>
      <w:r w:rsidR="00557ED4">
        <w:rPr>
          <w:rFonts w:ascii="David" w:hAnsi="David" w:cs="David" w:hint="cs"/>
          <w:b/>
          <w:bCs/>
          <w:sz w:val="28"/>
          <w:szCs w:val="28"/>
          <w:rtl/>
        </w:rPr>
        <w:t>3</w:t>
      </w:r>
    </w:p>
    <w:p w14:paraId="7B0D7F82" w14:textId="0D5EF70B" w:rsidR="00B258C0" w:rsidRPr="00D76D8A" w:rsidRDefault="007E173B" w:rsidP="00557ED4">
      <w:pPr>
        <w:spacing w:after="120" w:line="360" w:lineRule="auto"/>
        <w:jc w:val="center"/>
        <w:rPr>
          <w:rFonts w:ascii="David" w:hAnsi="David" w:cs="David"/>
          <w:b/>
          <w:bCs/>
          <w:sz w:val="40"/>
          <w:szCs w:val="40"/>
          <w:u w:val="single"/>
          <w:rtl/>
        </w:rPr>
      </w:pPr>
      <w:r>
        <w:rPr>
          <w:rFonts w:ascii="David" w:hAnsi="David" w:cs="David" w:hint="cs"/>
          <w:b/>
          <w:bCs/>
          <w:sz w:val="40"/>
          <w:szCs w:val="40"/>
          <w:u w:val="single"/>
          <w:rtl/>
        </w:rPr>
        <w:t>מרכז קהילתי ע"ש זיו ומרקס בע"מ (</w:t>
      </w:r>
      <w:proofErr w:type="spellStart"/>
      <w:r>
        <w:rPr>
          <w:rFonts w:ascii="David" w:hAnsi="David" w:cs="David" w:hint="cs"/>
          <w:b/>
          <w:bCs/>
          <w:sz w:val="40"/>
          <w:szCs w:val="40"/>
          <w:u w:val="single"/>
          <w:rtl/>
        </w:rPr>
        <w:t>חל"צ</w:t>
      </w:r>
      <w:proofErr w:type="spellEnd"/>
      <w:r>
        <w:rPr>
          <w:rFonts w:ascii="David" w:hAnsi="David" w:cs="David" w:hint="cs"/>
          <w:b/>
          <w:bCs/>
          <w:sz w:val="40"/>
          <w:szCs w:val="40"/>
          <w:u w:val="single"/>
          <w:rtl/>
        </w:rPr>
        <w:t>)</w:t>
      </w:r>
      <w:r w:rsidR="00B258C0" w:rsidRPr="00D76D8A">
        <w:rPr>
          <w:rFonts w:ascii="David" w:hAnsi="David" w:cs="David"/>
          <w:b/>
          <w:bCs/>
          <w:sz w:val="40"/>
          <w:szCs w:val="40"/>
          <w:u w:val="single"/>
          <w:rtl/>
        </w:rPr>
        <w:t xml:space="preserve"> מס' </w:t>
      </w:r>
      <w:r>
        <w:rPr>
          <w:rFonts w:ascii="David" w:hAnsi="David" w:cs="David" w:hint="cs"/>
          <w:b/>
          <w:bCs/>
          <w:color w:val="000000"/>
          <w:sz w:val="40"/>
          <w:szCs w:val="40"/>
          <w:u w:val="single"/>
          <w:rtl/>
        </w:rPr>
        <w:t>510885700</w:t>
      </w:r>
    </w:p>
    <w:p w14:paraId="1E1A4D30" w14:textId="442781F4" w:rsidR="00B258C0" w:rsidRPr="007305AC" w:rsidRDefault="00B258C0" w:rsidP="00557ED4">
      <w:pPr>
        <w:autoSpaceDE w:val="0"/>
        <w:autoSpaceDN w:val="0"/>
        <w:adjustRightInd w:val="0"/>
        <w:spacing w:after="120" w:line="360" w:lineRule="auto"/>
        <w:jc w:val="center"/>
        <w:rPr>
          <w:rFonts w:ascii="David" w:hAnsi="David" w:cs="David"/>
          <w:b/>
          <w:bCs/>
          <w:color w:val="000000"/>
          <w:sz w:val="28"/>
          <w:szCs w:val="28"/>
        </w:rPr>
      </w:pPr>
      <w:r w:rsidRPr="007305AC">
        <w:rPr>
          <w:rFonts w:ascii="David" w:hAnsi="David" w:cs="David"/>
          <w:b/>
          <w:bCs/>
          <w:color w:val="000000"/>
          <w:sz w:val="28"/>
          <w:szCs w:val="28"/>
          <w:rtl/>
        </w:rPr>
        <w:t>מכרז</w:t>
      </w:r>
      <w:r>
        <w:rPr>
          <w:rFonts w:ascii="David" w:hAnsi="David" w:cs="David" w:hint="cs"/>
          <w:b/>
          <w:bCs/>
          <w:color w:val="000000"/>
          <w:sz w:val="28"/>
          <w:szCs w:val="28"/>
          <w:rtl/>
        </w:rPr>
        <w:t xml:space="preserve"> </w:t>
      </w:r>
      <w:r w:rsidR="00557ED4">
        <w:rPr>
          <w:rFonts w:ascii="David" w:hAnsi="David" w:cs="David" w:hint="cs"/>
          <w:b/>
          <w:bCs/>
          <w:color w:val="000000"/>
          <w:sz w:val="28"/>
          <w:szCs w:val="28"/>
          <w:rtl/>
        </w:rPr>
        <w:t>ל</w:t>
      </w:r>
      <w:r w:rsidR="00FA5A0E">
        <w:rPr>
          <w:rFonts w:ascii="David" w:hAnsi="David" w:cs="David" w:hint="cs"/>
          <w:b/>
          <w:bCs/>
          <w:color w:val="000000"/>
          <w:sz w:val="28"/>
          <w:szCs w:val="28"/>
          <w:rtl/>
        </w:rPr>
        <w:t xml:space="preserve">מתן עבודות </w:t>
      </w:r>
      <w:r>
        <w:rPr>
          <w:rFonts w:ascii="David" w:hAnsi="David" w:cs="David" w:hint="cs"/>
          <w:b/>
          <w:bCs/>
          <w:color w:val="000000"/>
          <w:sz w:val="28"/>
          <w:szCs w:val="28"/>
          <w:rtl/>
        </w:rPr>
        <w:t>שיפוץ</w:t>
      </w:r>
      <w:r w:rsidR="00BC7D85">
        <w:rPr>
          <w:rFonts w:ascii="David" w:hAnsi="David" w:cs="David" w:hint="cs"/>
          <w:b/>
          <w:bCs/>
          <w:color w:val="000000"/>
          <w:sz w:val="28"/>
          <w:szCs w:val="28"/>
          <w:rtl/>
        </w:rPr>
        <w:t xml:space="preserve"> </w:t>
      </w:r>
    </w:p>
    <w:p w14:paraId="4BA870CD" w14:textId="290CA3DC" w:rsidR="00B258C0" w:rsidRDefault="00B258C0" w:rsidP="00557ED4">
      <w:pPr>
        <w:autoSpaceDE w:val="0"/>
        <w:autoSpaceDN w:val="0"/>
        <w:adjustRightInd w:val="0"/>
        <w:spacing w:after="120" w:line="360" w:lineRule="auto"/>
        <w:jc w:val="left"/>
        <w:rPr>
          <w:rFonts w:ascii="David" w:hAnsi="David" w:cs="David"/>
          <w:color w:val="000000"/>
          <w:sz w:val="28"/>
          <w:szCs w:val="28"/>
          <w:rtl/>
        </w:rPr>
      </w:pPr>
      <w:r>
        <w:rPr>
          <w:rFonts w:ascii="David" w:hAnsi="David" w:cs="David" w:hint="cs"/>
          <w:color w:val="000000"/>
          <w:sz w:val="28"/>
          <w:szCs w:val="28"/>
          <w:rtl/>
        </w:rPr>
        <w:t xml:space="preserve">תאריך: </w:t>
      </w:r>
      <w:r w:rsidR="00F22F50">
        <w:rPr>
          <w:rFonts w:ascii="David" w:hAnsi="David" w:cs="David" w:hint="cs"/>
          <w:color w:val="000000"/>
          <w:sz w:val="28"/>
          <w:szCs w:val="28"/>
          <w:rtl/>
        </w:rPr>
        <w:t>28</w:t>
      </w:r>
      <w:r>
        <w:rPr>
          <w:rFonts w:ascii="David" w:hAnsi="David" w:cs="David" w:hint="cs"/>
          <w:color w:val="000000"/>
          <w:sz w:val="28"/>
          <w:szCs w:val="28"/>
          <w:rtl/>
        </w:rPr>
        <w:t>.</w:t>
      </w:r>
      <w:r w:rsidR="00FD4662">
        <w:rPr>
          <w:rFonts w:ascii="David" w:hAnsi="David" w:cs="David" w:hint="cs"/>
          <w:color w:val="000000"/>
          <w:sz w:val="28"/>
          <w:szCs w:val="28"/>
          <w:rtl/>
        </w:rPr>
        <w:t>5</w:t>
      </w:r>
      <w:r>
        <w:rPr>
          <w:rFonts w:ascii="David" w:hAnsi="David" w:cs="David" w:hint="cs"/>
          <w:color w:val="000000"/>
          <w:sz w:val="28"/>
          <w:szCs w:val="28"/>
          <w:rtl/>
        </w:rPr>
        <w:t>.202</w:t>
      </w:r>
      <w:r w:rsidR="00557ED4">
        <w:rPr>
          <w:rFonts w:ascii="David" w:hAnsi="David" w:cs="David" w:hint="cs"/>
          <w:color w:val="000000"/>
          <w:sz w:val="28"/>
          <w:szCs w:val="28"/>
          <w:rtl/>
        </w:rPr>
        <w:t>3</w:t>
      </w:r>
    </w:p>
    <w:p w14:paraId="44F2F870" w14:textId="6354F5CC" w:rsidR="00B258C0" w:rsidRPr="00915947" w:rsidRDefault="00B258C0" w:rsidP="00557ED4">
      <w:pPr>
        <w:autoSpaceDE w:val="0"/>
        <w:autoSpaceDN w:val="0"/>
        <w:adjustRightInd w:val="0"/>
        <w:spacing w:before="360" w:after="120" w:line="360" w:lineRule="auto"/>
        <w:jc w:val="center"/>
        <w:rPr>
          <w:rFonts w:ascii="David" w:hAnsi="David" w:cs="David"/>
          <w:b/>
          <w:bCs/>
          <w:color w:val="000000"/>
          <w:sz w:val="32"/>
          <w:szCs w:val="32"/>
          <w:u w:val="single"/>
          <w:rtl/>
        </w:rPr>
      </w:pPr>
      <w:r w:rsidRPr="00915947">
        <w:rPr>
          <w:rFonts w:ascii="David" w:hAnsi="David" w:cs="David"/>
          <w:b/>
          <w:bCs/>
          <w:color w:val="000000"/>
          <w:sz w:val="32"/>
          <w:szCs w:val="32"/>
          <w:u w:val="single"/>
          <w:rtl/>
        </w:rPr>
        <w:t>חוברת</w:t>
      </w:r>
      <w:r w:rsidRPr="00915947">
        <w:rPr>
          <w:rFonts w:ascii="David" w:hAnsi="David" w:cs="David"/>
          <w:b/>
          <w:bCs/>
          <w:color w:val="000000"/>
          <w:sz w:val="32"/>
          <w:szCs w:val="32"/>
          <w:u w:val="single"/>
        </w:rPr>
        <w:t xml:space="preserve"> </w:t>
      </w:r>
      <w:r w:rsidRPr="00915947">
        <w:rPr>
          <w:rFonts w:ascii="David" w:hAnsi="David" w:cs="David"/>
          <w:b/>
          <w:bCs/>
          <w:color w:val="000000"/>
          <w:sz w:val="32"/>
          <w:szCs w:val="32"/>
          <w:u w:val="single"/>
          <w:rtl/>
        </w:rPr>
        <w:t>המכרז</w:t>
      </w:r>
    </w:p>
    <w:p w14:paraId="696880B6" w14:textId="3AB1351F" w:rsidR="00B258C0" w:rsidRPr="00D93C4F" w:rsidRDefault="00B258C0" w:rsidP="00557ED4">
      <w:pPr>
        <w:autoSpaceDE w:val="0"/>
        <w:autoSpaceDN w:val="0"/>
        <w:adjustRightInd w:val="0"/>
        <w:spacing w:after="360" w:line="360" w:lineRule="auto"/>
        <w:jc w:val="center"/>
        <w:rPr>
          <w:rFonts w:ascii="David" w:hAnsi="David" w:cs="David"/>
          <w:b/>
          <w:bCs/>
          <w:color w:val="000000"/>
          <w:sz w:val="24"/>
          <w:szCs w:val="24"/>
        </w:rPr>
      </w:pPr>
      <w:r w:rsidRPr="00D93C4F">
        <w:rPr>
          <w:rFonts w:ascii="David" w:hAnsi="David" w:cs="David"/>
          <w:b/>
          <w:bCs/>
          <w:color w:val="000000"/>
          <w:sz w:val="24"/>
          <w:szCs w:val="24"/>
          <w:rtl/>
        </w:rPr>
        <w:t>הנדון</w:t>
      </w:r>
      <w:r w:rsidR="00557ED4">
        <w:rPr>
          <w:rFonts w:ascii="David" w:hAnsi="David" w:cs="David" w:hint="cs"/>
          <w:b/>
          <w:bCs/>
          <w:color w:val="000000"/>
          <w:sz w:val="24"/>
          <w:szCs w:val="24"/>
          <w:rtl/>
        </w:rPr>
        <w:t xml:space="preserve">: </w:t>
      </w:r>
      <w:r w:rsidRPr="00557ED4">
        <w:rPr>
          <w:rFonts w:ascii="David" w:hAnsi="David" w:cs="David"/>
          <w:b/>
          <w:bCs/>
          <w:color w:val="000000"/>
          <w:sz w:val="24"/>
          <w:szCs w:val="24"/>
          <w:u w:val="single"/>
          <w:rtl/>
        </w:rPr>
        <w:t>בקשה</w:t>
      </w:r>
      <w:r w:rsidRPr="00557ED4">
        <w:rPr>
          <w:rFonts w:ascii="David" w:hAnsi="David" w:cs="David"/>
          <w:b/>
          <w:bCs/>
          <w:color w:val="000000"/>
          <w:sz w:val="24"/>
          <w:szCs w:val="24"/>
          <w:u w:val="single"/>
        </w:rPr>
        <w:t xml:space="preserve"> </w:t>
      </w:r>
      <w:r w:rsidRPr="00557ED4">
        <w:rPr>
          <w:rFonts w:ascii="David" w:hAnsi="David" w:cs="David"/>
          <w:b/>
          <w:bCs/>
          <w:color w:val="000000"/>
          <w:sz w:val="24"/>
          <w:szCs w:val="24"/>
          <w:u w:val="single"/>
          <w:rtl/>
        </w:rPr>
        <w:t>לקבלת</w:t>
      </w:r>
      <w:r w:rsidRPr="00557ED4">
        <w:rPr>
          <w:rFonts w:ascii="David" w:hAnsi="David" w:cs="David"/>
          <w:b/>
          <w:bCs/>
          <w:color w:val="000000"/>
          <w:sz w:val="24"/>
          <w:szCs w:val="24"/>
          <w:u w:val="single"/>
        </w:rPr>
        <w:t xml:space="preserve"> </w:t>
      </w:r>
      <w:r w:rsidRPr="00557ED4">
        <w:rPr>
          <w:rFonts w:ascii="David" w:hAnsi="David" w:cs="David"/>
          <w:b/>
          <w:bCs/>
          <w:color w:val="000000"/>
          <w:sz w:val="24"/>
          <w:szCs w:val="24"/>
          <w:u w:val="single"/>
          <w:rtl/>
        </w:rPr>
        <w:t>הצעות</w:t>
      </w:r>
      <w:r w:rsidRPr="00557ED4">
        <w:rPr>
          <w:rFonts w:ascii="David" w:hAnsi="David" w:cs="David" w:hint="cs"/>
          <w:b/>
          <w:bCs/>
          <w:color w:val="000000"/>
          <w:sz w:val="24"/>
          <w:szCs w:val="24"/>
          <w:u w:val="single"/>
          <w:rtl/>
        </w:rPr>
        <w:t xml:space="preserve"> </w:t>
      </w:r>
      <w:r w:rsidR="00557ED4" w:rsidRPr="00557ED4">
        <w:rPr>
          <w:rFonts w:ascii="David" w:hAnsi="David" w:cs="David" w:hint="cs"/>
          <w:b/>
          <w:bCs/>
          <w:color w:val="000000"/>
          <w:sz w:val="24"/>
          <w:szCs w:val="24"/>
          <w:u w:val="single"/>
          <w:rtl/>
        </w:rPr>
        <w:t xml:space="preserve">למתן עבודות </w:t>
      </w:r>
      <w:r w:rsidRPr="00557ED4">
        <w:rPr>
          <w:rFonts w:ascii="David" w:hAnsi="David" w:cs="David" w:hint="cs"/>
          <w:b/>
          <w:bCs/>
          <w:color w:val="000000"/>
          <w:sz w:val="24"/>
          <w:szCs w:val="24"/>
          <w:u w:val="single"/>
          <w:rtl/>
        </w:rPr>
        <w:t>שיפוץ</w:t>
      </w:r>
      <w:r w:rsidR="00BC7D85">
        <w:rPr>
          <w:rFonts w:ascii="David" w:hAnsi="David" w:cs="David" w:hint="cs"/>
          <w:b/>
          <w:bCs/>
          <w:color w:val="000000"/>
          <w:sz w:val="24"/>
          <w:szCs w:val="24"/>
          <w:u w:val="single"/>
          <w:rtl/>
        </w:rPr>
        <w:t xml:space="preserve"> </w:t>
      </w:r>
    </w:p>
    <w:p w14:paraId="1C837022" w14:textId="3C18A057" w:rsidR="00557ED4" w:rsidRPr="00D76D8A" w:rsidRDefault="00B258C0" w:rsidP="00557ED4">
      <w:pPr>
        <w:spacing w:after="240" w:line="360" w:lineRule="auto"/>
        <w:rPr>
          <w:rFonts w:ascii="David" w:hAnsi="David" w:cs="David"/>
          <w:b/>
          <w:bCs/>
          <w:sz w:val="40"/>
          <w:szCs w:val="40"/>
          <w:u w:val="single"/>
          <w:rtl/>
        </w:rPr>
      </w:pPr>
      <w:r w:rsidRPr="00D5302B">
        <w:rPr>
          <w:rFonts w:ascii="David" w:hAnsi="David" w:cs="David"/>
          <w:color w:val="000000"/>
          <w:sz w:val="24"/>
          <w:szCs w:val="24"/>
          <w:rtl/>
        </w:rPr>
        <w:t>בעל</w:t>
      </w:r>
      <w:r w:rsidRPr="00D5302B">
        <w:rPr>
          <w:rFonts w:ascii="David" w:hAnsi="David" w:cs="David"/>
          <w:color w:val="000000"/>
          <w:sz w:val="24"/>
          <w:szCs w:val="24"/>
        </w:rPr>
        <w:t xml:space="preserve"> </w:t>
      </w:r>
      <w:r w:rsidRPr="00D5302B">
        <w:rPr>
          <w:rFonts w:ascii="David" w:hAnsi="David" w:cs="David"/>
          <w:color w:val="000000"/>
          <w:sz w:val="24"/>
          <w:szCs w:val="24"/>
          <w:rtl/>
        </w:rPr>
        <w:t>המכרז</w:t>
      </w:r>
      <w:r w:rsidR="00557ED4">
        <w:rPr>
          <w:rFonts w:ascii="David" w:hAnsi="David" w:cs="David" w:hint="cs"/>
          <w:color w:val="000000"/>
          <w:sz w:val="24"/>
          <w:szCs w:val="24"/>
          <w:rtl/>
        </w:rPr>
        <w:t xml:space="preserve">: </w:t>
      </w:r>
      <w:r w:rsidR="007E173B">
        <w:rPr>
          <w:rFonts w:ascii="David" w:hAnsi="David" w:cs="David" w:hint="cs"/>
          <w:b/>
          <w:bCs/>
          <w:sz w:val="24"/>
          <w:szCs w:val="24"/>
          <w:rtl/>
        </w:rPr>
        <w:t>מרכז קהילתי ע"ש זיו ומרקס בע"</w:t>
      </w:r>
      <w:r w:rsidR="008C7292">
        <w:rPr>
          <w:rFonts w:ascii="David" w:hAnsi="David" w:cs="David" w:hint="cs"/>
          <w:b/>
          <w:bCs/>
          <w:sz w:val="24"/>
          <w:szCs w:val="24"/>
          <w:rtl/>
        </w:rPr>
        <w:t>מ</w:t>
      </w:r>
      <w:r w:rsidR="007E173B">
        <w:rPr>
          <w:rFonts w:ascii="David" w:hAnsi="David" w:cs="David" w:hint="cs"/>
          <w:b/>
          <w:bCs/>
          <w:sz w:val="24"/>
          <w:szCs w:val="24"/>
          <w:rtl/>
        </w:rPr>
        <w:t xml:space="preserve"> (</w:t>
      </w:r>
      <w:proofErr w:type="spellStart"/>
      <w:r w:rsidR="007E173B">
        <w:rPr>
          <w:rFonts w:ascii="David" w:hAnsi="David" w:cs="David" w:hint="cs"/>
          <w:b/>
          <w:bCs/>
          <w:sz w:val="24"/>
          <w:szCs w:val="24"/>
          <w:rtl/>
        </w:rPr>
        <w:t>חל"צ</w:t>
      </w:r>
      <w:proofErr w:type="spellEnd"/>
      <w:r w:rsidR="007E173B">
        <w:rPr>
          <w:rFonts w:ascii="David" w:hAnsi="David" w:cs="David" w:hint="cs"/>
          <w:b/>
          <w:bCs/>
          <w:sz w:val="24"/>
          <w:szCs w:val="24"/>
          <w:rtl/>
        </w:rPr>
        <w:t>)</w:t>
      </w:r>
    </w:p>
    <w:p w14:paraId="3748D9A4" w14:textId="0324FC9A" w:rsidR="00B258C0" w:rsidRPr="00D5302B" w:rsidRDefault="00B258C0" w:rsidP="00557ED4">
      <w:pPr>
        <w:autoSpaceDE w:val="0"/>
        <w:autoSpaceDN w:val="0"/>
        <w:adjustRightInd w:val="0"/>
        <w:spacing w:line="360" w:lineRule="auto"/>
        <w:rPr>
          <w:rFonts w:ascii="David" w:hAnsi="David" w:cs="David"/>
          <w:color w:val="000000"/>
          <w:sz w:val="24"/>
          <w:szCs w:val="24"/>
        </w:rPr>
      </w:pPr>
      <w:r w:rsidRPr="00D5302B">
        <w:rPr>
          <w:rFonts w:ascii="David" w:hAnsi="David" w:cs="David"/>
          <w:color w:val="000000"/>
          <w:sz w:val="24"/>
          <w:szCs w:val="24"/>
          <w:rtl/>
        </w:rPr>
        <w:t>איש</w:t>
      </w:r>
      <w:r w:rsidRPr="00D5302B">
        <w:rPr>
          <w:rFonts w:ascii="David" w:hAnsi="David" w:cs="David"/>
          <w:color w:val="000000"/>
          <w:sz w:val="24"/>
          <w:szCs w:val="24"/>
        </w:rPr>
        <w:t xml:space="preserve"> </w:t>
      </w:r>
      <w:r w:rsidRPr="00D5302B">
        <w:rPr>
          <w:rFonts w:ascii="David" w:hAnsi="David" w:cs="David"/>
          <w:color w:val="000000"/>
          <w:sz w:val="24"/>
          <w:szCs w:val="24"/>
          <w:rtl/>
        </w:rPr>
        <w:t>קשר</w:t>
      </w:r>
      <w:r w:rsidRPr="00D5302B">
        <w:rPr>
          <w:rFonts w:ascii="David" w:hAnsi="David" w:cs="David"/>
          <w:color w:val="000000"/>
          <w:sz w:val="24"/>
          <w:szCs w:val="24"/>
        </w:rPr>
        <w:t xml:space="preserve"> </w:t>
      </w:r>
      <w:r w:rsidRPr="00D5302B">
        <w:rPr>
          <w:rFonts w:ascii="David" w:hAnsi="David" w:cs="David"/>
          <w:color w:val="000000"/>
          <w:sz w:val="24"/>
          <w:szCs w:val="24"/>
          <w:rtl/>
        </w:rPr>
        <w:t>למכרז</w:t>
      </w:r>
      <w:r w:rsidRPr="00D5302B">
        <w:rPr>
          <w:rFonts w:ascii="David" w:hAnsi="David" w:cs="David" w:hint="cs"/>
          <w:color w:val="000000"/>
          <w:sz w:val="24"/>
          <w:szCs w:val="24"/>
          <w:rtl/>
        </w:rPr>
        <w:t>:</w:t>
      </w:r>
      <w:r>
        <w:rPr>
          <w:rFonts w:ascii="David" w:hAnsi="David" w:cs="David" w:hint="cs"/>
          <w:color w:val="000000"/>
          <w:sz w:val="24"/>
          <w:szCs w:val="24"/>
          <w:rtl/>
        </w:rPr>
        <w:t xml:space="preserve"> </w:t>
      </w:r>
      <w:r w:rsidR="008C7292">
        <w:rPr>
          <w:rFonts w:ascii="David" w:hAnsi="David" w:cs="David" w:hint="cs"/>
          <w:color w:val="000000"/>
          <w:sz w:val="24"/>
          <w:szCs w:val="24"/>
          <w:rtl/>
        </w:rPr>
        <w:t>נעמי סלינג'ר</w:t>
      </w:r>
    </w:p>
    <w:p w14:paraId="00D23C6D" w14:textId="4B82CCDD" w:rsidR="00B258C0" w:rsidRPr="00D5302B" w:rsidRDefault="00B258C0" w:rsidP="00B258C0">
      <w:pPr>
        <w:autoSpaceDE w:val="0"/>
        <w:autoSpaceDN w:val="0"/>
        <w:adjustRightInd w:val="0"/>
        <w:spacing w:line="360" w:lineRule="auto"/>
        <w:rPr>
          <w:rFonts w:ascii="David" w:hAnsi="David" w:cs="David"/>
          <w:color w:val="000000"/>
          <w:sz w:val="24"/>
          <w:szCs w:val="24"/>
        </w:rPr>
      </w:pPr>
      <w:r w:rsidRPr="00D5302B">
        <w:rPr>
          <w:rFonts w:ascii="David" w:hAnsi="David" w:cs="David"/>
          <w:color w:val="000000"/>
          <w:sz w:val="24"/>
          <w:szCs w:val="24"/>
          <w:rtl/>
        </w:rPr>
        <w:t>טלפון</w:t>
      </w:r>
      <w:r w:rsidRPr="00D5302B">
        <w:rPr>
          <w:rFonts w:ascii="David" w:hAnsi="David" w:cs="David" w:hint="cs"/>
          <w:color w:val="000000"/>
          <w:sz w:val="24"/>
          <w:szCs w:val="24"/>
          <w:rtl/>
        </w:rPr>
        <w:t>:</w:t>
      </w:r>
      <w:r w:rsidR="008C7292">
        <w:rPr>
          <w:rFonts w:ascii="David" w:hAnsi="David" w:cs="David" w:hint="cs"/>
          <w:color w:val="000000"/>
          <w:sz w:val="24"/>
          <w:szCs w:val="24"/>
          <w:rtl/>
        </w:rPr>
        <w:t xml:space="preserve"> 02-5020724</w:t>
      </w:r>
    </w:p>
    <w:p w14:paraId="1C64DEE4" w14:textId="33F8690A" w:rsidR="00B258C0" w:rsidRPr="00D5302B" w:rsidRDefault="00B258C0" w:rsidP="00557ED4">
      <w:pPr>
        <w:autoSpaceDE w:val="0"/>
        <w:autoSpaceDN w:val="0"/>
        <w:adjustRightInd w:val="0"/>
        <w:spacing w:after="240" w:line="360" w:lineRule="auto"/>
        <w:rPr>
          <w:rFonts w:ascii="David" w:hAnsi="David" w:cs="David"/>
          <w:color w:val="0000FF"/>
          <w:sz w:val="20"/>
          <w:szCs w:val="20"/>
        </w:rPr>
      </w:pPr>
      <w:proofErr w:type="spellStart"/>
      <w:r w:rsidRPr="00D5302B">
        <w:rPr>
          <w:rFonts w:ascii="David" w:hAnsi="David" w:cs="David"/>
          <w:color w:val="000000"/>
          <w:sz w:val="24"/>
          <w:szCs w:val="24"/>
          <w:rtl/>
        </w:rPr>
        <w:t>דוא</w:t>
      </w:r>
      <w:proofErr w:type="spellEnd"/>
      <w:r w:rsidRPr="00D5302B">
        <w:rPr>
          <w:rFonts w:ascii="David" w:hAnsi="David" w:cs="David"/>
          <w:color w:val="000000"/>
          <w:sz w:val="24"/>
          <w:szCs w:val="24"/>
        </w:rPr>
        <w:t>"</w:t>
      </w:r>
      <w:r w:rsidR="00557ED4">
        <w:rPr>
          <w:rFonts w:ascii="David" w:hAnsi="David" w:cs="David" w:hint="cs"/>
          <w:color w:val="000000"/>
          <w:sz w:val="24"/>
          <w:szCs w:val="24"/>
          <w:rtl/>
        </w:rPr>
        <w:t>ל:</w:t>
      </w:r>
      <w:r w:rsidR="008C7292">
        <w:rPr>
          <w:rFonts w:ascii="David" w:hAnsi="David" w:cs="David" w:hint="cs"/>
          <w:color w:val="0000FF"/>
          <w:sz w:val="20"/>
          <w:szCs w:val="20"/>
          <w:rtl/>
        </w:rPr>
        <w:t xml:space="preserve"> </w:t>
      </w:r>
      <w:r w:rsidR="008C7292">
        <w:rPr>
          <w:rFonts w:ascii="David" w:hAnsi="David" w:cs="David"/>
          <w:color w:val="0000FF"/>
          <w:sz w:val="20"/>
          <w:szCs w:val="20"/>
        </w:rPr>
        <w:t>nomi@betkerem.matnasim.co.il</w:t>
      </w:r>
    </w:p>
    <w:p w14:paraId="58841AF8" w14:textId="2C772681" w:rsidR="00B258C0" w:rsidRPr="00D5302B" w:rsidRDefault="00B258C0" w:rsidP="00557ED4">
      <w:pPr>
        <w:autoSpaceDE w:val="0"/>
        <w:autoSpaceDN w:val="0"/>
        <w:adjustRightInd w:val="0"/>
        <w:spacing w:line="360" w:lineRule="auto"/>
        <w:rPr>
          <w:rFonts w:ascii="David" w:hAnsi="David" w:cs="David"/>
          <w:color w:val="000000"/>
          <w:sz w:val="24"/>
          <w:szCs w:val="24"/>
          <w:rtl/>
        </w:rPr>
      </w:pPr>
      <w:r w:rsidRPr="00D5302B">
        <w:rPr>
          <w:rFonts w:ascii="David" w:hAnsi="David" w:cs="David"/>
          <w:color w:val="000000"/>
          <w:sz w:val="24"/>
          <w:szCs w:val="24"/>
          <w:rtl/>
        </w:rPr>
        <w:t>מועד</w:t>
      </w:r>
      <w:r w:rsidRPr="00D5302B">
        <w:rPr>
          <w:rFonts w:ascii="David" w:hAnsi="David" w:cs="David"/>
          <w:color w:val="000000"/>
          <w:sz w:val="24"/>
          <w:szCs w:val="24"/>
        </w:rPr>
        <w:t xml:space="preserve"> </w:t>
      </w:r>
      <w:r w:rsidRPr="00D5302B">
        <w:rPr>
          <w:rFonts w:ascii="David" w:hAnsi="David" w:cs="David"/>
          <w:color w:val="000000"/>
          <w:sz w:val="24"/>
          <w:szCs w:val="24"/>
          <w:rtl/>
        </w:rPr>
        <w:t>אחרון</w:t>
      </w:r>
      <w:r w:rsidRPr="00D5302B">
        <w:rPr>
          <w:rFonts w:ascii="David" w:hAnsi="David" w:cs="David"/>
          <w:color w:val="000000"/>
          <w:sz w:val="24"/>
          <w:szCs w:val="24"/>
        </w:rPr>
        <w:t xml:space="preserve"> </w:t>
      </w:r>
      <w:r w:rsidRPr="00D5302B">
        <w:rPr>
          <w:rFonts w:ascii="David" w:hAnsi="David" w:cs="David"/>
          <w:color w:val="000000"/>
          <w:sz w:val="24"/>
          <w:szCs w:val="24"/>
          <w:rtl/>
        </w:rPr>
        <w:t>להגשת</w:t>
      </w:r>
      <w:r w:rsidRPr="00D5302B">
        <w:rPr>
          <w:rFonts w:ascii="David" w:hAnsi="David" w:cs="David"/>
          <w:color w:val="000000"/>
          <w:sz w:val="24"/>
          <w:szCs w:val="24"/>
        </w:rPr>
        <w:t xml:space="preserve"> </w:t>
      </w:r>
      <w:r w:rsidRPr="00D5302B">
        <w:rPr>
          <w:rFonts w:ascii="David" w:hAnsi="David" w:cs="David"/>
          <w:color w:val="000000"/>
          <w:sz w:val="24"/>
          <w:szCs w:val="24"/>
          <w:rtl/>
        </w:rPr>
        <w:t>הצעות</w:t>
      </w:r>
      <w:r w:rsidRPr="00D5302B">
        <w:rPr>
          <w:rFonts w:ascii="David" w:hAnsi="David" w:cs="David" w:hint="cs"/>
          <w:color w:val="000000"/>
          <w:sz w:val="24"/>
          <w:szCs w:val="24"/>
          <w:rtl/>
        </w:rPr>
        <w:t xml:space="preserve">: </w:t>
      </w:r>
      <w:r w:rsidR="005043B8">
        <w:rPr>
          <w:rFonts w:ascii="David" w:hAnsi="David" w:cs="David" w:hint="cs"/>
          <w:color w:val="000000"/>
          <w:sz w:val="24"/>
          <w:szCs w:val="24"/>
          <w:rtl/>
        </w:rPr>
        <w:t>22</w:t>
      </w:r>
      <w:r w:rsidR="008C7292">
        <w:rPr>
          <w:rFonts w:ascii="David" w:hAnsi="David" w:cs="David" w:hint="cs"/>
          <w:color w:val="000000"/>
          <w:sz w:val="24"/>
          <w:szCs w:val="24"/>
          <w:rtl/>
        </w:rPr>
        <w:t>.</w:t>
      </w:r>
      <w:r w:rsidR="005043B8">
        <w:rPr>
          <w:rFonts w:ascii="David" w:hAnsi="David" w:cs="David" w:hint="cs"/>
          <w:color w:val="000000"/>
          <w:sz w:val="24"/>
          <w:szCs w:val="24"/>
          <w:rtl/>
        </w:rPr>
        <w:t>6</w:t>
      </w:r>
      <w:r w:rsidR="008C7292">
        <w:rPr>
          <w:rFonts w:ascii="David" w:hAnsi="David" w:cs="David" w:hint="cs"/>
          <w:color w:val="000000"/>
          <w:sz w:val="24"/>
          <w:szCs w:val="24"/>
          <w:rtl/>
        </w:rPr>
        <w:t>.2023</w:t>
      </w:r>
    </w:p>
    <w:p w14:paraId="57C62BD4" w14:textId="1325C8D8" w:rsidR="00B258C0" w:rsidRPr="00D5302B" w:rsidRDefault="00B258C0" w:rsidP="00557ED4">
      <w:pPr>
        <w:autoSpaceDE w:val="0"/>
        <w:autoSpaceDN w:val="0"/>
        <w:adjustRightInd w:val="0"/>
        <w:spacing w:after="240" w:line="360" w:lineRule="auto"/>
        <w:rPr>
          <w:rFonts w:ascii="David" w:hAnsi="David" w:cs="David"/>
          <w:color w:val="000000"/>
          <w:sz w:val="24"/>
          <w:szCs w:val="24"/>
        </w:rPr>
      </w:pPr>
      <w:r w:rsidRPr="00D5302B">
        <w:rPr>
          <w:rFonts w:ascii="David" w:hAnsi="David" w:cs="David"/>
          <w:color w:val="000000"/>
          <w:sz w:val="24"/>
          <w:szCs w:val="24"/>
          <w:rtl/>
        </w:rPr>
        <w:t>מקום</w:t>
      </w:r>
      <w:r w:rsidRPr="00D5302B">
        <w:rPr>
          <w:rFonts w:ascii="David" w:hAnsi="David" w:cs="David"/>
          <w:color w:val="000000"/>
          <w:sz w:val="24"/>
          <w:szCs w:val="24"/>
        </w:rPr>
        <w:t xml:space="preserve"> </w:t>
      </w:r>
      <w:r w:rsidRPr="00D5302B">
        <w:rPr>
          <w:rFonts w:ascii="David" w:hAnsi="David" w:cs="David"/>
          <w:color w:val="000000"/>
          <w:sz w:val="24"/>
          <w:szCs w:val="24"/>
          <w:rtl/>
        </w:rPr>
        <w:t>הגשת</w:t>
      </w:r>
      <w:r w:rsidRPr="00D5302B">
        <w:rPr>
          <w:rFonts w:ascii="David" w:hAnsi="David" w:cs="David"/>
          <w:color w:val="000000"/>
          <w:sz w:val="24"/>
          <w:szCs w:val="24"/>
        </w:rPr>
        <w:t xml:space="preserve"> </w:t>
      </w:r>
      <w:r w:rsidRPr="00D5302B">
        <w:rPr>
          <w:rFonts w:ascii="David" w:hAnsi="David" w:cs="David"/>
          <w:color w:val="000000"/>
          <w:sz w:val="24"/>
          <w:szCs w:val="24"/>
          <w:rtl/>
        </w:rPr>
        <w:t>ההצעות</w:t>
      </w:r>
      <w:r w:rsidR="00557ED4">
        <w:rPr>
          <w:rFonts w:ascii="David" w:hAnsi="David" w:cs="David" w:hint="cs"/>
          <w:color w:val="000000"/>
          <w:sz w:val="24"/>
          <w:szCs w:val="24"/>
          <w:rtl/>
        </w:rPr>
        <w:t>:</w:t>
      </w:r>
      <w:r w:rsidR="007E173B">
        <w:rPr>
          <w:rFonts w:ascii="David" w:hAnsi="David" w:cs="David" w:hint="cs"/>
          <w:color w:val="000000"/>
          <w:sz w:val="24"/>
          <w:szCs w:val="24"/>
          <w:rtl/>
        </w:rPr>
        <w:t xml:space="preserve"> מרכז קהילתי ע"ש זיו מרקס בע"מ (</w:t>
      </w:r>
      <w:proofErr w:type="spellStart"/>
      <w:r w:rsidR="007E173B">
        <w:rPr>
          <w:rFonts w:ascii="David" w:hAnsi="David" w:cs="David" w:hint="cs"/>
          <w:color w:val="000000"/>
          <w:sz w:val="24"/>
          <w:szCs w:val="24"/>
          <w:rtl/>
        </w:rPr>
        <w:t>חל"צ</w:t>
      </w:r>
      <w:proofErr w:type="spellEnd"/>
      <w:r w:rsidR="007E173B">
        <w:rPr>
          <w:rFonts w:ascii="David" w:hAnsi="David" w:cs="David" w:hint="cs"/>
          <w:color w:val="000000"/>
          <w:sz w:val="24"/>
          <w:szCs w:val="24"/>
          <w:rtl/>
        </w:rPr>
        <w:t>) שדרות הרצל 137</w:t>
      </w:r>
    </w:p>
    <w:p w14:paraId="6913965F" w14:textId="77777777" w:rsidR="00B258C0" w:rsidRDefault="00B258C0" w:rsidP="00B258C0">
      <w:pPr>
        <w:autoSpaceDE w:val="0"/>
        <w:autoSpaceDN w:val="0"/>
        <w:adjustRightInd w:val="0"/>
        <w:spacing w:line="360" w:lineRule="auto"/>
        <w:rPr>
          <w:rFonts w:cs="David"/>
          <w:sz w:val="24"/>
          <w:szCs w:val="24"/>
          <w:rtl/>
        </w:rPr>
      </w:pPr>
      <w:r w:rsidRPr="00D5302B">
        <w:rPr>
          <w:rFonts w:ascii="David" w:hAnsi="David" w:cs="David"/>
          <w:color w:val="000000"/>
          <w:sz w:val="24"/>
          <w:szCs w:val="24"/>
          <w:rtl/>
        </w:rPr>
        <w:t>יש</w:t>
      </w:r>
      <w:r w:rsidRPr="00D5302B">
        <w:rPr>
          <w:rFonts w:ascii="David" w:hAnsi="David" w:cs="David"/>
          <w:color w:val="000000"/>
          <w:sz w:val="24"/>
          <w:szCs w:val="24"/>
        </w:rPr>
        <w:t xml:space="preserve"> </w:t>
      </w:r>
      <w:r w:rsidRPr="00D5302B">
        <w:rPr>
          <w:rFonts w:ascii="David" w:hAnsi="David" w:cs="David"/>
          <w:color w:val="000000"/>
          <w:sz w:val="24"/>
          <w:szCs w:val="24"/>
          <w:rtl/>
        </w:rPr>
        <w:t>להגיש</w:t>
      </w:r>
      <w:r w:rsidRPr="00D5302B">
        <w:rPr>
          <w:rFonts w:ascii="David" w:hAnsi="David" w:cs="David"/>
          <w:color w:val="000000"/>
          <w:sz w:val="24"/>
          <w:szCs w:val="24"/>
        </w:rPr>
        <w:t xml:space="preserve"> </w:t>
      </w:r>
      <w:r w:rsidRPr="00D5302B">
        <w:rPr>
          <w:rFonts w:ascii="David" w:hAnsi="David" w:cs="David"/>
          <w:color w:val="000000"/>
          <w:sz w:val="24"/>
          <w:szCs w:val="24"/>
          <w:rtl/>
        </w:rPr>
        <w:t>מעטפה</w:t>
      </w:r>
      <w:r w:rsidRPr="00D5302B">
        <w:rPr>
          <w:rFonts w:ascii="David" w:hAnsi="David" w:cs="David"/>
          <w:color w:val="000000"/>
          <w:sz w:val="24"/>
          <w:szCs w:val="24"/>
        </w:rPr>
        <w:t xml:space="preserve"> </w:t>
      </w:r>
      <w:r w:rsidRPr="00D5302B">
        <w:rPr>
          <w:rFonts w:ascii="David" w:hAnsi="David" w:cs="David"/>
          <w:color w:val="000000"/>
          <w:sz w:val="24"/>
          <w:szCs w:val="24"/>
          <w:rtl/>
        </w:rPr>
        <w:t>גדולה</w:t>
      </w:r>
      <w:r w:rsidRPr="00D5302B">
        <w:rPr>
          <w:rFonts w:ascii="David" w:hAnsi="David" w:cs="David"/>
          <w:color w:val="000000"/>
          <w:sz w:val="24"/>
          <w:szCs w:val="24"/>
        </w:rPr>
        <w:t xml:space="preserve"> </w:t>
      </w:r>
      <w:r w:rsidRPr="00D5302B">
        <w:rPr>
          <w:rFonts w:ascii="David" w:hAnsi="David" w:cs="David"/>
          <w:color w:val="000000"/>
          <w:sz w:val="24"/>
          <w:szCs w:val="24"/>
          <w:rtl/>
        </w:rPr>
        <w:t>ובה</w:t>
      </w:r>
      <w:r w:rsidRPr="00A66C6F">
        <w:rPr>
          <w:rFonts w:ascii="David" w:hAnsi="David" w:cs="David"/>
          <w:color w:val="000000"/>
          <w:sz w:val="24"/>
          <w:szCs w:val="24"/>
          <w:rtl/>
        </w:rPr>
        <w:t xml:space="preserve"> </w:t>
      </w:r>
      <w:r w:rsidRPr="0085565F">
        <w:rPr>
          <w:rFonts w:ascii="David" w:hAnsi="David" w:cs="David"/>
          <w:color w:val="000000"/>
          <w:sz w:val="24"/>
          <w:szCs w:val="24"/>
          <w:rtl/>
        </w:rPr>
        <w:t>המסמכים</w:t>
      </w:r>
      <w:r w:rsidRPr="0085565F">
        <w:rPr>
          <w:rFonts w:ascii="David" w:hAnsi="David" w:cs="David"/>
          <w:color w:val="000000"/>
          <w:sz w:val="24"/>
          <w:szCs w:val="24"/>
        </w:rPr>
        <w:t xml:space="preserve"> </w:t>
      </w:r>
      <w:r w:rsidRPr="0085565F">
        <w:rPr>
          <w:rFonts w:ascii="David" w:hAnsi="David" w:cs="David"/>
          <w:color w:val="000000"/>
          <w:sz w:val="24"/>
          <w:szCs w:val="24"/>
          <w:rtl/>
        </w:rPr>
        <w:t>המעידים</w:t>
      </w:r>
      <w:r w:rsidRPr="0085565F">
        <w:rPr>
          <w:rFonts w:ascii="David" w:hAnsi="David" w:cs="David"/>
          <w:color w:val="000000"/>
          <w:sz w:val="24"/>
          <w:szCs w:val="24"/>
        </w:rPr>
        <w:t xml:space="preserve"> </w:t>
      </w:r>
      <w:r w:rsidRPr="0085565F">
        <w:rPr>
          <w:rFonts w:ascii="David" w:hAnsi="David" w:cs="David"/>
          <w:color w:val="000000"/>
          <w:sz w:val="24"/>
          <w:szCs w:val="24"/>
          <w:rtl/>
        </w:rPr>
        <w:t>על</w:t>
      </w:r>
      <w:r w:rsidRPr="0085565F">
        <w:rPr>
          <w:rFonts w:ascii="David" w:hAnsi="David" w:cs="David"/>
          <w:color w:val="000000"/>
          <w:sz w:val="24"/>
          <w:szCs w:val="24"/>
        </w:rPr>
        <w:t xml:space="preserve"> </w:t>
      </w:r>
      <w:r w:rsidRPr="0085565F">
        <w:rPr>
          <w:rFonts w:ascii="David" w:hAnsi="David" w:cs="David"/>
          <w:color w:val="000000"/>
          <w:sz w:val="24"/>
          <w:szCs w:val="24"/>
          <w:rtl/>
        </w:rPr>
        <w:t>עמידה</w:t>
      </w:r>
      <w:r w:rsidRPr="0085565F">
        <w:rPr>
          <w:rFonts w:ascii="David" w:hAnsi="David" w:cs="David"/>
          <w:color w:val="000000"/>
          <w:sz w:val="24"/>
          <w:szCs w:val="24"/>
        </w:rPr>
        <w:t xml:space="preserve"> </w:t>
      </w:r>
      <w:r w:rsidRPr="0085565F">
        <w:rPr>
          <w:rFonts w:ascii="David" w:hAnsi="David" w:cs="David"/>
          <w:color w:val="000000"/>
          <w:sz w:val="24"/>
          <w:szCs w:val="24"/>
          <w:rtl/>
        </w:rPr>
        <w:t>בתנאי</w:t>
      </w:r>
      <w:r w:rsidRPr="0085565F">
        <w:rPr>
          <w:rFonts w:ascii="David" w:hAnsi="David" w:cs="David"/>
          <w:color w:val="000000"/>
          <w:sz w:val="24"/>
          <w:szCs w:val="24"/>
        </w:rPr>
        <w:t xml:space="preserve"> </w:t>
      </w:r>
      <w:r w:rsidRPr="0085565F">
        <w:rPr>
          <w:rFonts w:ascii="David" w:hAnsi="David" w:cs="David"/>
          <w:color w:val="000000"/>
          <w:sz w:val="24"/>
          <w:szCs w:val="24"/>
          <w:rtl/>
        </w:rPr>
        <w:t>הסף</w:t>
      </w:r>
      <w:r w:rsidRPr="0085565F">
        <w:rPr>
          <w:rFonts w:ascii="David" w:hAnsi="David" w:cs="David"/>
          <w:color w:val="000000"/>
          <w:sz w:val="24"/>
          <w:szCs w:val="24"/>
        </w:rPr>
        <w:t xml:space="preserve"> </w:t>
      </w:r>
      <w:r w:rsidRPr="0085565F">
        <w:rPr>
          <w:rFonts w:ascii="David" w:hAnsi="David" w:cs="David"/>
          <w:color w:val="000000"/>
          <w:sz w:val="24"/>
          <w:szCs w:val="24"/>
          <w:rtl/>
        </w:rPr>
        <w:t>ויתר</w:t>
      </w:r>
      <w:r w:rsidRPr="0085565F">
        <w:rPr>
          <w:rFonts w:ascii="David" w:hAnsi="David" w:cs="David"/>
          <w:color w:val="000000"/>
          <w:sz w:val="24"/>
          <w:szCs w:val="24"/>
        </w:rPr>
        <w:t xml:space="preserve"> </w:t>
      </w:r>
      <w:r w:rsidRPr="0085565F">
        <w:rPr>
          <w:rFonts w:ascii="David" w:hAnsi="David" w:cs="David"/>
          <w:color w:val="000000"/>
          <w:sz w:val="24"/>
          <w:szCs w:val="24"/>
          <w:rtl/>
        </w:rPr>
        <w:t>מסמכי</w:t>
      </w:r>
      <w:r w:rsidRPr="0085565F">
        <w:rPr>
          <w:rFonts w:ascii="David" w:hAnsi="David" w:cs="David"/>
          <w:color w:val="000000"/>
          <w:sz w:val="24"/>
          <w:szCs w:val="24"/>
        </w:rPr>
        <w:t xml:space="preserve"> </w:t>
      </w:r>
      <w:r w:rsidRPr="0085565F">
        <w:rPr>
          <w:rFonts w:ascii="David" w:hAnsi="David" w:cs="David"/>
          <w:color w:val="000000"/>
          <w:sz w:val="24"/>
          <w:szCs w:val="24"/>
          <w:rtl/>
        </w:rPr>
        <w:t>המכרז</w:t>
      </w:r>
      <w:r w:rsidRPr="0085565F">
        <w:rPr>
          <w:rFonts w:ascii="David" w:hAnsi="David" w:cs="David" w:hint="cs"/>
          <w:color w:val="000000"/>
          <w:sz w:val="24"/>
          <w:szCs w:val="24"/>
          <w:rtl/>
        </w:rPr>
        <w:t xml:space="preserve"> </w:t>
      </w:r>
      <w:r w:rsidRPr="0085565F">
        <w:rPr>
          <w:rFonts w:ascii="David" w:hAnsi="David" w:cs="David"/>
          <w:color w:val="000000"/>
          <w:sz w:val="24"/>
          <w:szCs w:val="24"/>
          <w:rtl/>
        </w:rPr>
        <w:t>כנדרש</w:t>
      </w:r>
      <w:r>
        <w:rPr>
          <w:rFonts w:ascii="David" w:hAnsi="David" w:cs="David" w:hint="cs"/>
          <w:color w:val="000000"/>
          <w:sz w:val="24"/>
          <w:szCs w:val="24"/>
          <w:rtl/>
        </w:rPr>
        <w:t>, כולל ההצעה הכספית</w:t>
      </w:r>
      <w:r w:rsidRPr="0085565F">
        <w:rPr>
          <w:rFonts w:ascii="David" w:hAnsi="David" w:cs="David"/>
          <w:color w:val="000000"/>
          <w:sz w:val="24"/>
          <w:szCs w:val="24"/>
        </w:rPr>
        <w:t>.</w:t>
      </w:r>
      <w:r w:rsidRPr="00D5302B">
        <w:rPr>
          <w:rFonts w:ascii="David" w:hAnsi="David" w:cs="David"/>
          <w:color w:val="000000"/>
          <w:sz w:val="24"/>
          <w:szCs w:val="24"/>
        </w:rPr>
        <w:t xml:space="preserve"> </w:t>
      </w:r>
      <w:r>
        <w:rPr>
          <w:rFonts w:ascii="David" w:hAnsi="David" w:cs="David" w:hint="cs"/>
          <w:color w:val="000000"/>
          <w:sz w:val="24"/>
          <w:szCs w:val="24"/>
          <w:rtl/>
        </w:rPr>
        <w:t xml:space="preserve"> </w:t>
      </w:r>
      <w:r w:rsidRPr="00D5302B">
        <w:rPr>
          <w:rFonts w:ascii="David" w:hAnsi="David" w:cs="David" w:hint="cs"/>
          <w:color w:val="000000"/>
          <w:sz w:val="24"/>
          <w:szCs w:val="24"/>
          <w:rtl/>
        </w:rPr>
        <w:t>(</w:t>
      </w:r>
      <w:r w:rsidRPr="00D5302B">
        <w:rPr>
          <w:rFonts w:ascii="David" w:hAnsi="David" w:cs="David"/>
          <w:color w:val="000000"/>
          <w:sz w:val="24"/>
          <w:szCs w:val="24"/>
          <w:rtl/>
        </w:rPr>
        <w:t>אופן</w:t>
      </w:r>
      <w:r w:rsidRPr="00D5302B">
        <w:rPr>
          <w:rFonts w:ascii="David" w:hAnsi="David" w:cs="David"/>
          <w:color w:val="000000"/>
          <w:sz w:val="24"/>
          <w:szCs w:val="24"/>
        </w:rPr>
        <w:t xml:space="preserve"> </w:t>
      </w:r>
      <w:r w:rsidRPr="00D5302B">
        <w:rPr>
          <w:rFonts w:ascii="David" w:hAnsi="David" w:cs="David"/>
          <w:color w:val="000000"/>
          <w:sz w:val="24"/>
          <w:szCs w:val="24"/>
          <w:rtl/>
        </w:rPr>
        <w:t>ההגשה</w:t>
      </w:r>
      <w:r w:rsidRPr="00D5302B">
        <w:rPr>
          <w:rFonts w:ascii="David" w:hAnsi="David" w:cs="David"/>
          <w:color w:val="000000"/>
          <w:sz w:val="24"/>
          <w:szCs w:val="24"/>
        </w:rPr>
        <w:t xml:space="preserve"> </w:t>
      </w:r>
      <w:r w:rsidRPr="00D5302B">
        <w:rPr>
          <w:rFonts w:ascii="David" w:hAnsi="David" w:cs="David"/>
          <w:color w:val="000000"/>
          <w:sz w:val="24"/>
          <w:szCs w:val="24"/>
          <w:rtl/>
        </w:rPr>
        <w:t>מתואר</w:t>
      </w:r>
      <w:r>
        <w:rPr>
          <w:rFonts w:ascii="David" w:hAnsi="David" w:cs="David" w:hint="cs"/>
          <w:color w:val="000000"/>
          <w:sz w:val="24"/>
          <w:szCs w:val="24"/>
          <w:rtl/>
        </w:rPr>
        <w:t xml:space="preserve"> </w:t>
      </w:r>
      <w:r w:rsidRPr="00D5302B">
        <w:rPr>
          <w:rFonts w:ascii="David" w:hAnsi="David" w:cs="David"/>
          <w:color w:val="000000"/>
          <w:sz w:val="24"/>
          <w:szCs w:val="24"/>
          <w:rtl/>
        </w:rPr>
        <w:t>בסעיף</w:t>
      </w:r>
      <w:r w:rsidRPr="00D5302B">
        <w:rPr>
          <w:rFonts w:ascii="David" w:hAnsi="David" w:cs="David"/>
          <w:color w:val="000000"/>
          <w:sz w:val="24"/>
          <w:szCs w:val="24"/>
        </w:rPr>
        <w:t xml:space="preserve"> </w:t>
      </w:r>
      <w:r>
        <w:rPr>
          <w:rFonts w:ascii="David" w:hAnsi="David" w:cs="David"/>
          <w:color w:val="000000"/>
          <w:sz w:val="24"/>
          <w:szCs w:val="24"/>
        </w:rPr>
        <w:t>7</w:t>
      </w:r>
      <w:r w:rsidRPr="00D5302B">
        <w:rPr>
          <w:rFonts w:ascii="David" w:hAnsi="David" w:cs="David"/>
          <w:color w:val="000000"/>
          <w:sz w:val="24"/>
          <w:szCs w:val="24"/>
        </w:rPr>
        <w:t xml:space="preserve"> </w:t>
      </w:r>
      <w:r w:rsidRPr="00D5302B">
        <w:rPr>
          <w:rFonts w:ascii="David" w:hAnsi="David" w:cs="David"/>
          <w:color w:val="000000"/>
          <w:sz w:val="24"/>
          <w:szCs w:val="24"/>
          <w:rtl/>
        </w:rPr>
        <w:t>ל</w:t>
      </w:r>
      <w:r>
        <w:rPr>
          <w:rFonts w:ascii="David" w:hAnsi="David" w:cs="David" w:hint="cs"/>
          <w:color w:val="000000"/>
          <w:sz w:val="24"/>
          <w:szCs w:val="24"/>
          <w:rtl/>
        </w:rPr>
        <w:t>קמן</w:t>
      </w:r>
      <w:r>
        <w:rPr>
          <w:rFonts w:cs="David" w:hint="cs"/>
          <w:sz w:val="24"/>
          <w:szCs w:val="24"/>
          <w:rtl/>
        </w:rPr>
        <w:t>).</w:t>
      </w:r>
    </w:p>
    <w:p w14:paraId="2F7CB459" w14:textId="77777777" w:rsidR="00B258C0" w:rsidRDefault="00B258C0" w:rsidP="00B258C0">
      <w:pPr>
        <w:spacing w:line="360" w:lineRule="auto"/>
        <w:rPr>
          <w:rFonts w:cs="David"/>
          <w:b/>
          <w:bCs/>
          <w:sz w:val="24"/>
          <w:szCs w:val="24"/>
          <w:u w:val="single"/>
          <w:rtl/>
        </w:rPr>
      </w:pPr>
    </w:p>
    <w:p w14:paraId="5E1F7B25" w14:textId="011EC0FD" w:rsidR="00B258C0" w:rsidRPr="00D5302B" w:rsidRDefault="00B258C0" w:rsidP="00B258C0">
      <w:pPr>
        <w:spacing w:line="360" w:lineRule="auto"/>
        <w:rPr>
          <w:rFonts w:cs="David"/>
          <w:b/>
          <w:bCs/>
          <w:sz w:val="24"/>
          <w:szCs w:val="24"/>
          <w:u w:val="single"/>
          <w:rtl/>
        </w:rPr>
      </w:pPr>
      <w:r w:rsidRPr="00D5302B">
        <w:rPr>
          <w:rFonts w:cs="David" w:hint="cs"/>
          <w:b/>
          <w:bCs/>
          <w:sz w:val="24"/>
          <w:szCs w:val="24"/>
          <w:u w:val="single"/>
          <w:rtl/>
        </w:rPr>
        <w:t xml:space="preserve">זכויות </w:t>
      </w:r>
      <w:r w:rsidR="007E173B">
        <w:rPr>
          <w:rFonts w:ascii="David" w:hAnsi="David" w:cs="David" w:hint="cs"/>
          <w:b/>
          <w:bCs/>
          <w:color w:val="000000"/>
          <w:sz w:val="24"/>
          <w:szCs w:val="24"/>
          <w:u w:val="single"/>
          <w:rtl/>
        </w:rPr>
        <w:t>מרכז קהילתי ע"ש זיו ומרקס בע"מ (</w:t>
      </w:r>
      <w:proofErr w:type="spellStart"/>
      <w:r w:rsidR="007E173B">
        <w:rPr>
          <w:rFonts w:ascii="David" w:hAnsi="David" w:cs="David" w:hint="cs"/>
          <w:b/>
          <w:bCs/>
          <w:color w:val="000000"/>
          <w:sz w:val="24"/>
          <w:szCs w:val="24"/>
          <w:u w:val="single"/>
          <w:rtl/>
        </w:rPr>
        <w:t>חל"צ</w:t>
      </w:r>
      <w:proofErr w:type="spellEnd"/>
      <w:r w:rsidR="007E173B">
        <w:rPr>
          <w:rFonts w:ascii="David" w:hAnsi="David" w:cs="David" w:hint="cs"/>
          <w:b/>
          <w:bCs/>
          <w:color w:val="000000"/>
          <w:sz w:val="24"/>
          <w:szCs w:val="24"/>
          <w:u w:val="single"/>
          <w:rtl/>
        </w:rPr>
        <w:t>)</w:t>
      </w:r>
      <w:r w:rsidRPr="00D5302B">
        <w:rPr>
          <w:rFonts w:ascii="David" w:hAnsi="David" w:cs="David" w:hint="cs"/>
          <w:b/>
          <w:bCs/>
          <w:color w:val="000000"/>
          <w:sz w:val="24"/>
          <w:szCs w:val="24"/>
          <w:u w:val="single"/>
          <w:rtl/>
        </w:rPr>
        <w:t xml:space="preserve"> במסמכי המכרז</w:t>
      </w:r>
      <w:r w:rsidRPr="00D5302B">
        <w:rPr>
          <w:rFonts w:ascii="David" w:hAnsi="David" w:cs="David" w:hint="cs"/>
          <w:b/>
          <w:bCs/>
          <w:color w:val="000000"/>
          <w:sz w:val="28"/>
          <w:szCs w:val="28"/>
          <w:u w:val="single"/>
          <w:rtl/>
        </w:rPr>
        <w:t xml:space="preserve"> </w:t>
      </w:r>
    </w:p>
    <w:p w14:paraId="78C418D9" w14:textId="77777777" w:rsidR="00B258C0" w:rsidRDefault="00B258C0" w:rsidP="00B258C0">
      <w:pPr>
        <w:spacing w:line="360" w:lineRule="auto"/>
        <w:rPr>
          <w:rFonts w:cs="David"/>
          <w:sz w:val="24"/>
          <w:szCs w:val="24"/>
          <w:rtl/>
        </w:rPr>
      </w:pPr>
    </w:p>
    <w:p w14:paraId="4263DD3F" w14:textId="6633F91A" w:rsidR="00B258C0" w:rsidRDefault="00B258C0" w:rsidP="00FA5A0E">
      <w:pPr>
        <w:spacing w:line="360" w:lineRule="auto"/>
        <w:rPr>
          <w:rFonts w:cs="David"/>
          <w:sz w:val="24"/>
          <w:szCs w:val="24"/>
          <w:rtl/>
        </w:rPr>
      </w:pPr>
      <w:r>
        <w:rPr>
          <w:rFonts w:cs="David" w:hint="cs"/>
          <w:sz w:val="24"/>
          <w:szCs w:val="24"/>
          <w:rtl/>
        </w:rPr>
        <w:t>אין לעשות שימוש במסמך זה ובתוכנו כולו או חלקו אלא לצורך הגשת הצעה למכרז</w:t>
      </w:r>
      <w:r w:rsidR="00FA5A0E">
        <w:rPr>
          <w:rFonts w:cs="David" w:hint="cs"/>
          <w:sz w:val="24"/>
          <w:szCs w:val="24"/>
          <w:rtl/>
        </w:rPr>
        <w:t>.</w:t>
      </w:r>
      <w:r w:rsidR="00557ED4">
        <w:rPr>
          <w:rFonts w:cs="David" w:hint="cs"/>
          <w:sz w:val="24"/>
          <w:szCs w:val="24"/>
          <w:rtl/>
        </w:rPr>
        <w:t xml:space="preserve"> </w:t>
      </w:r>
      <w:r>
        <w:rPr>
          <w:rFonts w:cs="David" w:hint="cs"/>
          <w:sz w:val="24"/>
          <w:szCs w:val="24"/>
          <w:rtl/>
        </w:rPr>
        <w:t xml:space="preserve">כל הזכויות במסמך זה הינן של </w:t>
      </w:r>
      <w:r w:rsidR="007E173B">
        <w:rPr>
          <w:rFonts w:cs="David" w:hint="cs"/>
          <w:sz w:val="24"/>
          <w:szCs w:val="24"/>
          <w:rtl/>
        </w:rPr>
        <w:t>מרכז קהילתי ע</w:t>
      </w:r>
      <w:r w:rsidR="007E173B">
        <w:rPr>
          <w:rFonts w:cs="David"/>
          <w:sz w:val="24"/>
          <w:szCs w:val="24"/>
          <w:rtl/>
        </w:rPr>
        <w:t>"</w:t>
      </w:r>
      <w:r w:rsidR="007E173B">
        <w:rPr>
          <w:rFonts w:cs="David" w:hint="cs"/>
          <w:sz w:val="24"/>
          <w:szCs w:val="24"/>
          <w:rtl/>
        </w:rPr>
        <w:t>ש זיו ומרקס בע</w:t>
      </w:r>
      <w:r w:rsidR="007E173B">
        <w:rPr>
          <w:rFonts w:cs="David"/>
          <w:sz w:val="24"/>
          <w:szCs w:val="24"/>
          <w:rtl/>
        </w:rPr>
        <w:t>"</w:t>
      </w:r>
      <w:r w:rsidR="007E173B">
        <w:rPr>
          <w:rFonts w:cs="David" w:hint="cs"/>
          <w:sz w:val="24"/>
          <w:szCs w:val="24"/>
          <w:rtl/>
        </w:rPr>
        <w:t xml:space="preserve">מ </w:t>
      </w:r>
      <w:r>
        <w:rPr>
          <w:rFonts w:ascii="David" w:hAnsi="David" w:cs="David" w:hint="cs"/>
          <w:color w:val="000000"/>
          <w:sz w:val="24"/>
          <w:szCs w:val="24"/>
          <w:rtl/>
        </w:rPr>
        <w:t>בלבד.</w:t>
      </w:r>
      <w:r w:rsidR="00FA5A0E">
        <w:rPr>
          <w:rFonts w:cs="David" w:hint="cs"/>
          <w:sz w:val="24"/>
          <w:szCs w:val="24"/>
          <w:rtl/>
        </w:rPr>
        <w:t xml:space="preserve"> </w:t>
      </w:r>
      <w:r>
        <w:rPr>
          <w:rFonts w:ascii="David" w:hAnsi="David" w:cs="David" w:hint="cs"/>
          <w:color w:val="000000"/>
          <w:sz w:val="24"/>
          <w:szCs w:val="24"/>
          <w:rtl/>
        </w:rPr>
        <w:t>מסמכי המכרז ניתנים למציע לצורך קבלת מידע על המכרז. אין להשתמש או להעביר בכל צורה שהיא את המידע בין בכתב ובין באמצעי אלקטרוני שלא למטרת הגשת הצעה למכרז.</w:t>
      </w:r>
    </w:p>
    <w:p w14:paraId="48356B67" w14:textId="446633B9" w:rsidR="00B24A20" w:rsidRDefault="00B24A20" w:rsidP="00FA5A0E">
      <w:pPr>
        <w:spacing w:line="360" w:lineRule="auto"/>
        <w:rPr>
          <w:rFonts w:cs="David"/>
          <w:sz w:val="24"/>
          <w:szCs w:val="24"/>
          <w:rtl/>
        </w:rPr>
      </w:pPr>
    </w:p>
    <w:p w14:paraId="1FDB09DD" w14:textId="31162BF8" w:rsidR="00B24A20" w:rsidRDefault="00B24A20" w:rsidP="00FA5A0E">
      <w:pPr>
        <w:spacing w:line="360" w:lineRule="auto"/>
        <w:rPr>
          <w:rFonts w:cs="David"/>
          <w:sz w:val="24"/>
          <w:szCs w:val="24"/>
          <w:rtl/>
        </w:rPr>
      </w:pPr>
    </w:p>
    <w:p w14:paraId="3AA183EA" w14:textId="614E7209" w:rsidR="00B24A20" w:rsidRDefault="00B24A20" w:rsidP="00FA5A0E">
      <w:pPr>
        <w:spacing w:line="360" w:lineRule="auto"/>
        <w:rPr>
          <w:rFonts w:cs="David"/>
          <w:sz w:val="24"/>
          <w:szCs w:val="24"/>
          <w:rtl/>
        </w:rPr>
      </w:pPr>
    </w:p>
    <w:p w14:paraId="1979AECB" w14:textId="6C336E52" w:rsidR="00B24A20" w:rsidRDefault="00B24A20" w:rsidP="00FA5A0E">
      <w:pPr>
        <w:spacing w:line="360" w:lineRule="auto"/>
        <w:rPr>
          <w:rFonts w:cs="David"/>
          <w:sz w:val="24"/>
          <w:szCs w:val="24"/>
          <w:rtl/>
        </w:rPr>
      </w:pPr>
    </w:p>
    <w:p w14:paraId="0C1C320F" w14:textId="30B91D13" w:rsidR="00B24A20" w:rsidRDefault="00B24A20" w:rsidP="00FA5A0E">
      <w:pPr>
        <w:spacing w:line="360" w:lineRule="auto"/>
        <w:rPr>
          <w:rFonts w:cs="David"/>
          <w:sz w:val="24"/>
          <w:szCs w:val="24"/>
          <w:rtl/>
        </w:rPr>
      </w:pPr>
    </w:p>
    <w:p w14:paraId="489D4183" w14:textId="53E70FBC" w:rsidR="00B24A20" w:rsidRDefault="00B24A20" w:rsidP="00FA5A0E">
      <w:pPr>
        <w:spacing w:line="360" w:lineRule="auto"/>
        <w:rPr>
          <w:rFonts w:cs="David"/>
          <w:sz w:val="24"/>
          <w:szCs w:val="24"/>
          <w:rtl/>
        </w:rPr>
      </w:pPr>
    </w:p>
    <w:p w14:paraId="625394A2" w14:textId="3B79F5ED" w:rsidR="00B24A20" w:rsidRDefault="00B24A20" w:rsidP="00FA5A0E">
      <w:pPr>
        <w:spacing w:line="360" w:lineRule="auto"/>
        <w:rPr>
          <w:rFonts w:cs="David"/>
          <w:sz w:val="24"/>
          <w:szCs w:val="24"/>
          <w:rtl/>
        </w:rPr>
      </w:pPr>
    </w:p>
    <w:p w14:paraId="50DC4E3A" w14:textId="2EB1EBB3" w:rsidR="00B24A20" w:rsidRDefault="00B24A20" w:rsidP="00FA5A0E">
      <w:pPr>
        <w:spacing w:line="360" w:lineRule="auto"/>
        <w:rPr>
          <w:rFonts w:cs="David"/>
          <w:sz w:val="24"/>
          <w:szCs w:val="24"/>
          <w:rtl/>
        </w:rPr>
      </w:pPr>
    </w:p>
    <w:p w14:paraId="7AAC09B1" w14:textId="34FCB912" w:rsidR="00B24A20" w:rsidRDefault="00B24A20" w:rsidP="00FA5A0E">
      <w:pPr>
        <w:spacing w:line="360" w:lineRule="auto"/>
        <w:rPr>
          <w:rFonts w:cs="David"/>
          <w:sz w:val="24"/>
          <w:szCs w:val="24"/>
          <w:rtl/>
        </w:rPr>
      </w:pPr>
    </w:p>
    <w:p w14:paraId="5E54C56C" w14:textId="77777777" w:rsidR="00B24A20" w:rsidRDefault="00B24A20" w:rsidP="00FA5A0E">
      <w:pPr>
        <w:spacing w:line="360" w:lineRule="auto"/>
        <w:rPr>
          <w:rFonts w:cs="David"/>
          <w:sz w:val="24"/>
          <w:szCs w:val="24"/>
        </w:rPr>
      </w:pPr>
    </w:p>
    <w:sdt>
      <w:sdtPr>
        <w:rPr>
          <w:rFonts w:ascii="Calibri" w:eastAsia="Calibri" w:hAnsi="Calibri" w:cs="Arial"/>
          <w:color w:val="auto"/>
          <w:sz w:val="22"/>
          <w:szCs w:val="22"/>
          <w:cs w:val="0"/>
          <w:lang w:val="he-IL"/>
        </w:rPr>
        <w:id w:val="-174196183"/>
        <w:docPartObj>
          <w:docPartGallery w:val="Table of Contents"/>
          <w:docPartUnique/>
        </w:docPartObj>
      </w:sdtPr>
      <w:sdtEndPr>
        <w:rPr>
          <w:lang w:val="en-US"/>
        </w:rPr>
      </w:sdtEndPr>
      <w:sdtContent>
        <w:p w14:paraId="0729B2C8" w14:textId="3F69D410" w:rsidR="00B24A20" w:rsidRPr="00B24A20" w:rsidRDefault="00B24A20" w:rsidP="00B24A20">
          <w:pPr>
            <w:pStyle w:val="ac"/>
            <w:spacing w:before="0" w:after="360"/>
            <w:jc w:val="center"/>
            <w:rPr>
              <w:rFonts w:ascii="David" w:hAnsi="David" w:cs="David"/>
              <w:b/>
              <w:bCs/>
              <w:color w:val="auto"/>
              <w:sz w:val="28"/>
              <w:szCs w:val="28"/>
              <w:u w:val="single"/>
              <w:lang w:val="he-IL"/>
            </w:rPr>
          </w:pPr>
          <w:r>
            <w:rPr>
              <w:rFonts w:ascii="David" w:hAnsi="David" w:cs="David" w:hint="cs"/>
              <w:b/>
              <w:bCs/>
              <w:color w:val="auto"/>
              <w:sz w:val="28"/>
              <w:szCs w:val="28"/>
              <w:u w:val="single"/>
              <w:lang w:val="he-IL"/>
            </w:rPr>
            <w:t>ת</w:t>
          </w:r>
          <w:r w:rsidRPr="00B24A20">
            <w:rPr>
              <w:rFonts w:ascii="David" w:hAnsi="David" w:cs="David"/>
              <w:b/>
              <w:bCs/>
              <w:color w:val="auto"/>
              <w:sz w:val="28"/>
              <w:szCs w:val="28"/>
              <w:u w:val="single"/>
              <w:lang w:val="he-IL"/>
            </w:rPr>
            <w:t>וכן עניינים</w:t>
          </w:r>
        </w:p>
        <w:p w14:paraId="473B6234" w14:textId="21DE0716" w:rsidR="00B24A20" w:rsidRDefault="00B24A20">
          <w:pPr>
            <w:pStyle w:val="TOC1"/>
            <w:tabs>
              <w:tab w:val="left" w:pos="660"/>
              <w:tab w:val="right" w:leader="dot" w:pos="8302"/>
            </w:tabs>
            <w:rPr>
              <w:rFonts w:asciiTheme="minorHAnsi" w:eastAsiaTheme="minorEastAsia" w:hAnsiTheme="minorHAnsi" w:cstheme="minorBidi"/>
              <w:noProof/>
              <w:rtl/>
            </w:rPr>
          </w:pPr>
          <w:r>
            <w:fldChar w:fldCharType="begin"/>
          </w:r>
          <w:r>
            <w:instrText xml:space="preserve"> TOC \o "1-3" \h \z \u </w:instrText>
          </w:r>
          <w:r>
            <w:fldChar w:fldCharType="separate"/>
          </w:r>
          <w:hyperlink w:anchor="_Toc127795408" w:history="1">
            <w:r w:rsidRPr="007A3BF1">
              <w:rPr>
                <w:rStyle w:val="Hyperlink"/>
                <w:rFonts w:ascii="David" w:hAnsi="David" w:cs="David"/>
                <w:b/>
                <w:bCs/>
                <w:noProof/>
                <w:rtl/>
              </w:rPr>
              <w:t>כללי</w:t>
            </w:r>
            <w:r>
              <w:rPr>
                <w:rStyle w:val="Hyperlink"/>
                <w:rFonts w:ascii="David" w:hAnsi="David" w:cs="David" w:hint="cs"/>
                <w:b/>
                <w:bCs/>
                <w:noProof/>
                <w:rtl/>
              </w:rPr>
              <w:t xml:space="preserve"> </w:t>
            </w:r>
            <w:r>
              <w:rPr>
                <w:rFonts w:hint="cs"/>
                <w:noProof/>
                <w:webHidden/>
                <w:rtl/>
              </w:rPr>
              <w:t>................</w:t>
            </w:r>
            <w:r>
              <w:rPr>
                <w:rStyle w:val="Hyperlink"/>
                <w:rFonts w:hint="cs"/>
                <w:noProof/>
                <w:rtl/>
              </w:rPr>
              <w:t>...............................................................................................................</w:t>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Toc127795408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4C334745" w14:textId="5354C9B5"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09" w:history="1">
            <w:r w:rsidR="00B24A20" w:rsidRPr="007A3BF1">
              <w:rPr>
                <w:rStyle w:val="Hyperlink"/>
                <w:rFonts w:ascii="David" w:hAnsi="David" w:cs="David"/>
                <w:b/>
                <w:bCs/>
                <w:noProof/>
                <w:rtl/>
              </w:rPr>
              <w:t>תנאי סף</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Toc127795409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3</w:t>
            </w:r>
            <w:r w:rsidR="00B24A20">
              <w:rPr>
                <w:rStyle w:val="Hyperlink"/>
                <w:noProof/>
                <w:rtl/>
              </w:rPr>
              <w:fldChar w:fldCharType="end"/>
            </w:r>
          </w:hyperlink>
        </w:p>
        <w:p w14:paraId="66420EDC" w14:textId="15504318"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10" w:history="1">
            <w:r w:rsidR="00B24A20" w:rsidRPr="007A3BF1">
              <w:rPr>
                <w:rStyle w:val="Hyperlink"/>
                <w:rFonts w:ascii="David" w:hAnsi="David" w:cs="David"/>
                <w:b/>
                <w:bCs/>
                <w:noProof/>
                <w:rtl/>
              </w:rPr>
              <w:t>ערבות בנקאית</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Toc127795410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4</w:t>
            </w:r>
            <w:r w:rsidR="00B24A20">
              <w:rPr>
                <w:rStyle w:val="Hyperlink"/>
                <w:noProof/>
                <w:rtl/>
              </w:rPr>
              <w:fldChar w:fldCharType="end"/>
            </w:r>
          </w:hyperlink>
        </w:p>
        <w:p w14:paraId="0F41043D" w14:textId="17B99EEF"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11" w:history="1">
            <w:r w:rsidR="00B24A20" w:rsidRPr="007A3BF1">
              <w:rPr>
                <w:rStyle w:val="Hyperlink"/>
                <w:rFonts w:ascii="David" w:hAnsi="David" w:cs="David"/>
                <w:b/>
                <w:bCs/>
                <w:noProof/>
                <w:rtl/>
              </w:rPr>
              <w:t>תקופת ההתקשרות</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Toc127795411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4</w:t>
            </w:r>
            <w:r w:rsidR="00B24A20">
              <w:rPr>
                <w:rStyle w:val="Hyperlink"/>
                <w:noProof/>
                <w:rtl/>
              </w:rPr>
              <w:fldChar w:fldCharType="end"/>
            </w:r>
          </w:hyperlink>
        </w:p>
        <w:p w14:paraId="4C4C445E" w14:textId="2F9F5C47"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12" w:history="1">
            <w:r w:rsidR="00B24A20" w:rsidRPr="007A3BF1">
              <w:rPr>
                <w:rStyle w:val="Hyperlink"/>
                <w:rFonts w:ascii="David" w:hAnsi="David" w:cs="David"/>
                <w:b/>
                <w:bCs/>
                <w:noProof/>
                <w:rtl/>
              </w:rPr>
              <w:t>אופן הגשת ההצעה</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Toc127795412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4</w:t>
            </w:r>
            <w:r w:rsidR="00B24A20">
              <w:rPr>
                <w:rStyle w:val="Hyperlink"/>
                <w:noProof/>
                <w:rtl/>
              </w:rPr>
              <w:fldChar w:fldCharType="end"/>
            </w:r>
          </w:hyperlink>
        </w:p>
        <w:p w14:paraId="24E7AA6F" w14:textId="1326E9B6"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13" w:history="1">
            <w:r w:rsidR="00B24A20" w:rsidRPr="007A3BF1">
              <w:rPr>
                <w:rStyle w:val="Hyperlink"/>
                <w:rFonts w:ascii="David" w:hAnsi="David" w:cs="David"/>
                <w:b/>
                <w:bCs/>
                <w:noProof/>
                <w:rtl/>
              </w:rPr>
              <w:t>מועד ומקום הגשת ההצעה</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Toc127795413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6</w:t>
            </w:r>
            <w:r w:rsidR="00B24A20">
              <w:rPr>
                <w:rStyle w:val="Hyperlink"/>
                <w:noProof/>
                <w:rtl/>
              </w:rPr>
              <w:fldChar w:fldCharType="end"/>
            </w:r>
          </w:hyperlink>
        </w:p>
        <w:p w14:paraId="66822775" w14:textId="4E3B925F"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14" w:history="1">
            <w:r w:rsidR="00B24A20" w:rsidRPr="007A3BF1">
              <w:rPr>
                <w:rStyle w:val="Hyperlink"/>
                <w:rFonts w:ascii="David" w:hAnsi="David" w:cs="David"/>
                <w:b/>
                <w:bCs/>
                <w:noProof/>
                <w:rtl/>
              </w:rPr>
              <w:t>אופן הגשת ההצעה הכספית</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Toc127795414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7</w:t>
            </w:r>
            <w:r w:rsidR="00B24A20">
              <w:rPr>
                <w:rStyle w:val="Hyperlink"/>
                <w:noProof/>
                <w:rtl/>
              </w:rPr>
              <w:fldChar w:fldCharType="end"/>
            </w:r>
          </w:hyperlink>
        </w:p>
        <w:p w14:paraId="2A30AA1E" w14:textId="675AF193"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15" w:history="1">
            <w:r w:rsidR="00B24A20" w:rsidRPr="007A3BF1">
              <w:rPr>
                <w:rStyle w:val="Hyperlink"/>
                <w:rFonts w:ascii="David" w:hAnsi="David" w:cs="David"/>
                <w:b/>
                <w:bCs/>
                <w:noProof/>
                <w:rtl/>
              </w:rPr>
              <w:t>הבהרות ופרטים נוספים</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Toc127795415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7</w:t>
            </w:r>
            <w:r w:rsidR="00B24A20">
              <w:rPr>
                <w:rStyle w:val="Hyperlink"/>
                <w:noProof/>
                <w:rtl/>
              </w:rPr>
              <w:fldChar w:fldCharType="end"/>
            </w:r>
          </w:hyperlink>
        </w:p>
        <w:p w14:paraId="27FB08FB" w14:textId="770EEBFB"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16" w:history="1">
            <w:r w:rsidR="00B24A20" w:rsidRPr="007A3BF1">
              <w:rPr>
                <w:rStyle w:val="Hyperlink"/>
                <w:rFonts w:ascii="David" w:hAnsi="David" w:cs="David"/>
                <w:b/>
                <w:bCs/>
                <w:noProof/>
                <w:rtl/>
              </w:rPr>
              <w:t>מפגש מציעים</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Toc127795416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8</w:t>
            </w:r>
            <w:r w:rsidR="00B24A20">
              <w:rPr>
                <w:rStyle w:val="Hyperlink"/>
                <w:noProof/>
                <w:rtl/>
              </w:rPr>
              <w:fldChar w:fldCharType="end"/>
            </w:r>
          </w:hyperlink>
        </w:p>
        <w:p w14:paraId="649454FB" w14:textId="1F10F1D7"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17" w:history="1">
            <w:r w:rsidR="00B24A20" w:rsidRPr="007A3BF1">
              <w:rPr>
                <w:rStyle w:val="Hyperlink"/>
                <w:rFonts w:ascii="David" w:hAnsi="David" w:cs="David"/>
                <w:b/>
                <w:bCs/>
                <w:noProof/>
                <w:rtl/>
              </w:rPr>
              <w:t>תוקף ההצעה</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Toc127795417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9</w:t>
            </w:r>
            <w:r w:rsidR="00B24A20">
              <w:rPr>
                <w:rStyle w:val="Hyperlink"/>
                <w:noProof/>
                <w:rtl/>
              </w:rPr>
              <w:fldChar w:fldCharType="end"/>
            </w:r>
          </w:hyperlink>
        </w:p>
        <w:p w14:paraId="298D0C2F" w14:textId="1F835886"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18" w:history="1">
            <w:r w:rsidR="00B24A20" w:rsidRPr="007A3BF1">
              <w:rPr>
                <w:rStyle w:val="Hyperlink"/>
                <w:rFonts w:ascii="David" w:hAnsi="David" w:cs="David"/>
                <w:b/>
                <w:bCs/>
                <w:noProof/>
                <w:rtl/>
              </w:rPr>
              <w:t>אופן בחינת ההצעה</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Toc127795418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9</w:t>
            </w:r>
            <w:r w:rsidR="00B24A20">
              <w:rPr>
                <w:rStyle w:val="Hyperlink"/>
                <w:noProof/>
                <w:rtl/>
              </w:rPr>
              <w:fldChar w:fldCharType="end"/>
            </w:r>
          </w:hyperlink>
        </w:p>
        <w:p w14:paraId="2319293D" w14:textId="3C2B9990"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19" w:history="1">
            <w:r w:rsidR="00B24A20" w:rsidRPr="007A3BF1">
              <w:rPr>
                <w:rStyle w:val="Hyperlink"/>
                <w:rFonts w:ascii="David" w:hAnsi="David" w:cs="David"/>
                <w:b/>
                <w:bCs/>
                <w:noProof/>
                <w:rtl/>
              </w:rPr>
              <w:t>הזוכה במכרז</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Toc127795419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10</w:t>
            </w:r>
            <w:r w:rsidR="00B24A20">
              <w:rPr>
                <w:rStyle w:val="Hyperlink"/>
                <w:noProof/>
                <w:rtl/>
              </w:rPr>
              <w:fldChar w:fldCharType="end"/>
            </w:r>
          </w:hyperlink>
        </w:p>
        <w:p w14:paraId="174FCB8D" w14:textId="783D108E"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20" w:history="1">
            <w:r w:rsidR="00B24A20" w:rsidRPr="007A3BF1">
              <w:rPr>
                <w:rStyle w:val="Hyperlink"/>
                <w:rFonts w:ascii="David" w:hAnsi="David" w:cs="David"/>
                <w:b/>
                <w:bCs/>
                <w:noProof/>
                <w:rtl/>
              </w:rPr>
              <w:t>שמירת זכויות</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Toc127795420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11</w:t>
            </w:r>
            <w:r w:rsidR="00B24A20">
              <w:rPr>
                <w:rStyle w:val="Hyperlink"/>
                <w:noProof/>
                <w:rtl/>
              </w:rPr>
              <w:fldChar w:fldCharType="end"/>
            </w:r>
          </w:hyperlink>
        </w:p>
        <w:p w14:paraId="6B409126" w14:textId="6AF8A38D"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21" w:history="1">
            <w:r w:rsidR="00B24A20" w:rsidRPr="007A3BF1">
              <w:rPr>
                <w:rStyle w:val="Hyperlink"/>
                <w:rFonts w:ascii="David" w:hAnsi="David" w:cs="David"/>
                <w:b/>
                <w:bCs/>
                <w:noProof/>
                <w:rtl/>
              </w:rPr>
              <w:t>זכות לשנות ו/או לבטל את המכרז בכל עת</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Toc127795421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12</w:t>
            </w:r>
            <w:r w:rsidR="00B24A20">
              <w:rPr>
                <w:rStyle w:val="Hyperlink"/>
                <w:noProof/>
                <w:rtl/>
              </w:rPr>
              <w:fldChar w:fldCharType="end"/>
            </w:r>
          </w:hyperlink>
        </w:p>
        <w:p w14:paraId="270D5019" w14:textId="5F6B0C25"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22" w:history="1">
            <w:r w:rsidR="00B24A20" w:rsidRPr="007A3BF1">
              <w:rPr>
                <w:rStyle w:val="Hyperlink"/>
                <w:rFonts w:ascii="David" w:hAnsi="David" w:cs="David"/>
                <w:b/>
                <w:bCs/>
                <w:noProof/>
                <w:rtl/>
              </w:rPr>
              <w:t>עיון במסמכים</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Toc127795422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12</w:t>
            </w:r>
            <w:r w:rsidR="00B24A20">
              <w:rPr>
                <w:rStyle w:val="Hyperlink"/>
                <w:noProof/>
                <w:rtl/>
              </w:rPr>
              <w:fldChar w:fldCharType="end"/>
            </w:r>
          </w:hyperlink>
        </w:p>
        <w:p w14:paraId="44C69B22" w14:textId="07D63109" w:rsidR="00B24A20" w:rsidRDefault="00033B65">
          <w:pPr>
            <w:pStyle w:val="TOC1"/>
            <w:tabs>
              <w:tab w:val="left" w:pos="660"/>
              <w:tab w:val="right" w:leader="dot" w:pos="8302"/>
            </w:tabs>
            <w:rPr>
              <w:rFonts w:asciiTheme="minorHAnsi" w:eastAsiaTheme="minorEastAsia" w:hAnsiTheme="minorHAnsi" w:cstheme="minorBidi"/>
              <w:noProof/>
              <w:rtl/>
            </w:rPr>
          </w:pPr>
          <w:hyperlink w:anchor="_Toc127795423" w:history="1">
            <w:r w:rsidR="00B24A20" w:rsidRPr="007A3BF1">
              <w:rPr>
                <w:rStyle w:val="Hyperlink"/>
                <w:rFonts w:ascii="David" w:hAnsi="David" w:cs="David"/>
                <w:b/>
                <w:bCs/>
                <w:noProof/>
                <w:rtl/>
              </w:rPr>
              <w:t>סמכות שיפוט</w:t>
            </w:r>
            <w:r w:rsidR="00B24A20">
              <w:rPr>
                <w:noProof/>
                <w:webHidden/>
                <w:rtl/>
              </w:rPr>
              <w:tab/>
            </w:r>
            <w:r w:rsidR="00B24A20">
              <w:rPr>
                <w:rStyle w:val="Hyperlink"/>
                <w:noProof/>
                <w:rtl/>
              </w:rPr>
              <w:fldChar w:fldCharType="begin"/>
            </w:r>
            <w:r w:rsidR="00B24A20">
              <w:rPr>
                <w:noProof/>
                <w:webHidden/>
                <w:rtl/>
              </w:rPr>
              <w:instrText xml:space="preserve"> </w:instrText>
            </w:r>
            <w:r w:rsidR="00B24A20">
              <w:rPr>
                <w:noProof/>
                <w:webHidden/>
              </w:rPr>
              <w:instrText>PAGEREF</w:instrText>
            </w:r>
            <w:r w:rsidR="00B24A20">
              <w:rPr>
                <w:noProof/>
                <w:webHidden/>
                <w:rtl/>
              </w:rPr>
              <w:instrText xml:space="preserve"> _</w:instrText>
            </w:r>
            <w:r w:rsidR="00B24A20">
              <w:rPr>
                <w:noProof/>
                <w:webHidden/>
              </w:rPr>
              <w:instrText>Toc127795423 \h</w:instrText>
            </w:r>
            <w:r w:rsidR="00B24A20">
              <w:rPr>
                <w:noProof/>
                <w:webHidden/>
                <w:rtl/>
              </w:rPr>
              <w:instrText xml:space="preserve"> </w:instrText>
            </w:r>
            <w:r w:rsidR="00B24A20">
              <w:rPr>
                <w:rStyle w:val="Hyperlink"/>
                <w:noProof/>
                <w:rtl/>
              </w:rPr>
            </w:r>
            <w:r w:rsidR="00B24A20">
              <w:rPr>
                <w:rStyle w:val="Hyperlink"/>
                <w:noProof/>
                <w:rtl/>
              </w:rPr>
              <w:fldChar w:fldCharType="separate"/>
            </w:r>
            <w:r w:rsidR="00B24A20">
              <w:rPr>
                <w:noProof/>
                <w:webHidden/>
                <w:rtl/>
              </w:rPr>
              <w:t>12</w:t>
            </w:r>
            <w:r w:rsidR="00B24A20">
              <w:rPr>
                <w:rStyle w:val="Hyperlink"/>
                <w:noProof/>
                <w:rtl/>
              </w:rPr>
              <w:fldChar w:fldCharType="end"/>
            </w:r>
          </w:hyperlink>
        </w:p>
        <w:p w14:paraId="65BC469F" w14:textId="018A22CD" w:rsidR="00B24A20" w:rsidRDefault="00B24A20">
          <w:r>
            <w:rPr>
              <w:b/>
              <w:bCs/>
              <w:lang w:val="he-IL"/>
            </w:rPr>
            <w:fldChar w:fldCharType="end"/>
          </w:r>
        </w:p>
      </w:sdtContent>
    </w:sdt>
    <w:p w14:paraId="0C2B90E2" w14:textId="77777777" w:rsidR="00B258C0" w:rsidRDefault="00B258C0" w:rsidP="00B258C0">
      <w:pPr>
        <w:autoSpaceDE w:val="0"/>
        <w:autoSpaceDN w:val="0"/>
        <w:adjustRightInd w:val="0"/>
        <w:spacing w:line="360" w:lineRule="auto"/>
        <w:rPr>
          <w:rFonts w:ascii="David-Bold" w:hAnsi="David" w:cs="David-Bold"/>
          <w:b/>
          <w:bCs/>
          <w:color w:val="000000"/>
          <w:sz w:val="28"/>
          <w:szCs w:val="28"/>
          <w:rtl/>
        </w:rPr>
      </w:pPr>
    </w:p>
    <w:p w14:paraId="7E61DD27" w14:textId="77777777" w:rsidR="00B258C0" w:rsidRDefault="00B258C0" w:rsidP="00B258C0">
      <w:pPr>
        <w:autoSpaceDE w:val="0"/>
        <w:autoSpaceDN w:val="0"/>
        <w:adjustRightInd w:val="0"/>
        <w:spacing w:line="360" w:lineRule="auto"/>
        <w:rPr>
          <w:rFonts w:ascii="David" w:hAnsi="David" w:cs="David"/>
          <w:color w:val="000000"/>
          <w:sz w:val="24"/>
          <w:szCs w:val="24"/>
          <w:rtl/>
        </w:rPr>
      </w:pPr>
    </w:p>
    <w:p w14:paraId="5996863A" w14:textId="77777777" w:rsidR="00557ED4" w:rsidRDefault="00557ED4" w:rsidP="00B258C0">
      <w:pPr>
        <w:autoSpaceDE w:val="0"/>
        <w:autoSpaceDN w:val="0"/>
        <w:adjustRightInd w:val="0"/>
        <w:spacing w:line="360" w:lineRule="auto"/>
        <w:jc w:val="center"/>
        <w:rPr>
          <w:rFonts w:ascii="David" w:hAnsi="David" w:cs="David"/>
          <w:b/>
          <w:bCs/>
          <w:color w:val="000000"/>
          <w:sz w:val="28"/>
          <w:szCs w:val="28"/>
          <w:u w:val="single"/>
          <w:rtl/>
        </w:rPr>
      </w:pPr>
    </w:p>
    <w:p w14:paraId="1B369F4C" w14:textId="77777777" w:rsidR="00557ED4" w:rsidRDefault="00557ED4" w:rsidP="00B258C0">
      <w:pPr>
        <w:autoSpaceDE w:val="0"/>
        <w:autoSpaceDN w:val="0"/>
        <w:adjustRightInd w:val="0"/>
        <w:spacing w:line="360" w:lineRule="auto"/>
        <w:jc w:val="center"/>
        <w:rPr>
          <w:rFonts w:ascii="David" w:hAnsi="David" w:cs="David"/>
          <w:b/>
          <w:bCs/>
          <w:color w:val="000000"/>
          <w:sz w:val="28"/>
          <w:szCs w:val="28"/>
          <w:u w:val="single"/>
          <w:rtl/>
        </w:rPr>
      </w:pPr>
    </w:p>
    <w:p w14:paraId="582FD349" w14:textId="77777777" w:rsidR="00557ED4" w:rsidRDefault="00557ED4" w:rsidP="00B258C0">
      <w:pPr>
        <w:autoSpaceDE w:val="0"/>
        <w:autoSpaceDN w:val="0"/>
        <w:adjustRightInd w:val="0"/>
        <w:spacing w:line="360" w:lineRule="auto"/>
        <w:jc w:val="center"/>
        <w:rPr>
          <w:rFonts w:ascii="David" w:hAnsi="David" w:cs="David"/>
          <w:b/>
          <w:bCs/>
          <w:color w:val="000000"/>
          <w:sz w:val="28"/>
          <w:szCs w:val="28"/>
          <w:u w:val="single"/>
          <w:rtl/>
        </w:rPr>
      </w:pPr>
    </w:p>
    <w:p w14:paraId="7408E859" w14:textId="77777777" w:rsidR="00557ED4" w:rsidRDefault="00557ED4" w:rsidP="00B258C0">
      <w:pPr>
        <w:autoSpaceDE w:val="0"/>
        <w:autoSpaceDN w:val="0"/>
        <w:adjustRightInd w:val="0"/>
        <w:spacing w:line="360" w:lineRule="auto"/>
        <w:jc w:val="center"/>
        <w:rPr>
          <w:rFonts w:ascii="David" w:hAnsi="David" w:cs="David"/>
          <w:b/>
          <w:bCs/>
          <w:color w:val="000000"/>
          <w:sz w:val="28"/>
          <w:szCs w:val="28"/>
          <w:u w:val="single"/>
          <w:rtl/>
        </w:rPr>
      </w:pPr>
    </w:p>
    <w:p w14:paraId="23E7B212" w14:textId="77777777" w:rsidR="00557ED4" w:rsidRDefault="00557ED4" w:rsidP="00B258C0">
      <w:pPr>
        <w:autoSpaceDE w:val="0"/>
        <w:autoSpaceDN w:val="0"/>
        <w:adjustRightInd w:val="0"/>
        <w:spacing w:line="360" w:lineRule="auto"/>
        <w:jc w:val="center"/>
        <w:rPr>
          <w:rFonts w:ascii="David" w:hAnsi="David" w:cs="David"/>
          <w:b/>
          <w:bCs/>
          <w:color w:val="000000"/>
          <w:sz w:val="28"/>
          <w:szCs w:val="28"/>
          <w:u w:val="single"/>
          <w:rtl/>
        </w:rPr>
      </w:pPr>
    </w:p>
    <w:p w14:paraId="461B5B41" w14:textId="77777777" w:rsidR="00557ED4" w:rsidRDefault="00557ED4" w:rsidP="00B258C0">
      <w:pPr>
        <w:autoSpaceDE w:val="0"/>
        <w:autoSpaceDN w:val="0"/>
        <w:adjustRightInd w:val="0"/>
        <w:spacing w:line="360" w:lineRule="auto"/>
        <w:jc w:val="center"/>
        <w:rPr>
          <w:rFonts w:ascii="David" w:hAnsi="David" w:cs="David"/>
          <w:b/>
          <w:bCs/>
          <w:color w:val="000000"/>
          <w:sz w:val="28"/>
          <w:szCs w:val="28"/>
          <w:u w:val="single"/>
          <w:rtl/>
        </w:rPr>
      </w:pPr>
    </w:p>
    <w:p w14:paraId="6FF35B79" w14:textId="77777777" w:rsidR="00557ED4" w:rsidRDefault="00557ED4" w:rsidP="00B258C0">
      <w:pPr>
        <w:autoSpaceDE w:val="0"/>
        <w:autoSpaceDN w:val="0"/>
        <w:adjustRightInd w:val="0"/>
        <w:spacing w:line="360" w:lineRule="auto"/>
        <w:jc w:val="center"/>
        <w:rPr>
          <w:rFonts w:ascii="David" w:hAnsi="David" w:cs="David"/>
          <w:b/>
          <w:bCs/>
          <w:color w:val="000000"/>
          <w:sz w:val="28"/>
          <w:szCs w:val="28"/>
          <w:u w:val="single"/>
          <w:rtl/>
        </w:rPr>
      </w:pPr>
    </w:p>
    <w:p w14:paraId="081A75F4" w14:textId="77777777" w:rsidR="00557ED4" w:rsidRDefault="00557ED4" w:rsidP="00B258C0">
      <w:pPr>
        <w:autoSpaceDE w:val="0"/>
        <w:autoSpaceDN w:val="0"/>
        <w:adjustRightInd w:val="0"/>
        <w:spacing w:line="360" w:lineRule="auto"/>
        <w:jc w:val="center"/>
        <w:rPr>
          <w:rFonts w:ascii="David" w:hAnsi="David" w:cs="David"/>
          <w:b/>
          <w:bCs/>
          <w:color w:val="000000"/>
          <w:sz w:val="28"/>
          <w:szCs w:val="28"/>
          <w:u w:val="single"/>
          <w:rtl/>
        </w:rPr>
      </w:pPr>
    </w:p>
    <w:p w14:paraId="4B58264F" w14:textId="77777777" w:rsidR="00B258C0" w:rsidRDefault="00B258C0" w:rsidP="00B258C0">
      <w:pPr>
        <w:autoSpaceDE w:val="0"/>
        <w:autoSpaceDN w:val="0"/>
        <w:adjustRightInd w:val="0"/>
        <w:spacing w:line="360" w:lineRule="auto"/>
        <w:jc w:val="left"/>
        <w:rPr>
          <w:rFonts w:ascii="David" w:hAnsi="David" w:cs="David"/>
          <w:color w:val="000000"/>
          <w:sz w:val="24"/>
          <w:szCs w:val="24"/>
          <w:rtl/>
        </w:rPr>
      </w:pPr>
    </w:p>
    <w:p w14:paraId="0FC2850F" w14:textId="77777777" w:rsidR="00B258C0" w:rsidRDefault="00B258C0" w:rsidP="00B258C0">
      <w:pPr>
        <w:autoSpaceDE w:val="0"/>
        <w:autoSpaceDN w:val="0"/>
        <w:adjustRightInd w:val="0"/>
        <w:jc w:val="left"/>
        <w:rPr>
          <w:rFonts w:ascii="David" w:hAnsi="David" w:cs="David"/>
          <w:color w:val="000000"/>
          <w:sz w:val="24"/>
          <w:szCs w:val="24"/>
          <w:rtl/>
        </w:rPr>
      </w:pPr>
    </w:p>
    <w:p w14:paraId="34775A8E" w14:textId="77777777" w:rsidR="00B258C0" w:rsidRDefault="00B258C0" w:rsidP="00B258C0">
      <w:pPr>
        <w:autoSpaceDE w:val="0"/>
        <w:autoSpaceDN w:val="0"/>
        <w:adjustRightInd w:val="0"/>
        <w:jc w:val="left"/>
        <w:rPr>
          <w:rFonts w:ascii="David" w:hAnsi="David" w:cs="David"/>
          <w:color w:val="000000"/>
          <w:sz w:val="24"/>
          <w:szCs w:val="24"/>
          <w:rtl/>
        </w:rPr>
      </w:pPr>
    </w:p>
    <w:p w14:paraId="61D9C5B6" w14:textId="77777777" w:rsidR="00B258C0" w:rsidRDefault="00B258C0" w:rsidP="00B258C0">
      <w:pPr>
        <w:autoSpaceDE w:val="0"/>
        <w:autoSpaceDN w:val="0"/>
        <w:adjustRightInd w:val="0"/>
        <w:jc w:val="center"/>
        <w:rPr>
          <w:rFonts w:ascii="David" w:hAnsi="David" w:cs="David"/>
          <w:b/>
          <w:bCs/>
          <w:color w:val="000000"/>
          <w:sz w:val="28"/>
          <w:szCs w:val="28"/>
          <w:u w:val="single"/>
          <w:rtl/>
        </w:rPr>
      </w:pPr>
    </w:p>
    <w:p w14:paraId="7A82C5EF" w14:textId="77777777" w:rsidR="00B258C0" w:rsidRDefault="00B258C0" w:rsidP="00B258C0">
      <w:pPr>
        <w:autoSpaceDE w:val="0"/>
        <w:autoSpaceDN w:val="0"/>
        <w:adjustRightInd w:val="0"/>
        <w:jc w:val="center"/>
        <w:rPr>
          <w:rFonts w:ascii="David" w:hAnsi="David" w:cs="David"/>
          <w:b/>
          <w:bCs/>
          <w:color w:val="000000"/>
          <w:sz w:val="28"/>
          <w:szCs w:val="28"/>
          <w:u w:val="single"/>
          <w:rtl/>
        </w:rPr>
      </w:pPr>
    </w:p>
    <w:p w14:paraId="05F05478" w14:textId="77777777" w:rsidR="00B258C0" w:rsidRDefault="00B258C0" w:rsidP="00B258C0">
      <w:pPr>
        <w:autoSpaceDE w:val="0"/>
        <w:autoSpaceDN w:val="0"/>
        <w:adjustRightInd w:val="0"/>
        <w:jc w:val="center"/>
        <w:rPr>
          <w:rFonts w:ascii="David" w:hAnsi="David" w:cs="David"/>
          <w:b/>
          <w:bCs/>
          <w:color w:val="000000"/>
          <w:sz w:val="28"/>
          <w:szCs w:val="28"/>
          <w:u w:val="single"/>
          <w:rtl/>
        </w:rPr>
      </w:pPr>
    </w:p>
    <w:p w14:paraId="6FE52FC5" w14:textId="77777777" w:rsidR="00B258C0" w:rsidRDefault="00B258C0" w:rsidP="00B258C0">
      <w:pPr>
        <w:autoSpaceDE w:val="0"/>
        <w:autoSpaceDN w:val="0"/>
        <w:adjustRightInd w:val="0"/>
        <w:jc w:val="center"/>
        <w:rPr>
          <w:rFonts w:ascii="David" w:hAnsi="David" w:cs="David"/>
          <w:b/>
          <w:bCs/>
          <w:color w:val="000000"/>
          <w:sz w:val="28"/>
          <w:szCs w:val="28"/>
          <w:u w:val="single"/>
          <w:rtl/>
        </w:rPr>
      </w:pPr>
    </w:p>
    <w:p w14:paraId="466690E7" w14:textId="77777777" w:rsidR="00B258C0" w:rsidRDefault="00B258C0" w:rsidP="00B258C0">
      <w:pPr>
        <w:autoSpaceDE w:val="0"/>
        <w:autoSpaceDN w:val="0"/>
        <w:adjustRightInd w:val="0"/>
        <w:jc w:val="center"/>
        <w:rPr>
          <w:rFonts w:ascii="David" w:hAnsi="David" w:cs="David"/>
          <w:b/>
          <w:bCs/>
          <w:color w:val="000000"/>
          <w:sz w:val="28"/>
          <w:szCs w:val="28"/>
          <w:u w:val="single"/>
          <w:rtl/>
        </w:rPr>
      </w:pPr>
    </w:p>
    <w:p w14:paraId="67D1BCF7" w14:textId="77777777" w:rsidR="00B258C0" w:rsidRDefault="00B258C0" w:rsidP="00B258C0">
      <w:pPr>
        <w:autoSpaceDE w:val="0"/>
        <w:autoSpaceDN w:val="0"/>
        <w:adjustRightInd w:val="0"/>
        <w:jc w:val="center"/>
        <w:rPr>
          <w:rFonts w:ascii="David" w:hAnsi="David" w:cs="David"/>
          <w:b/>
          <w:bCs/>
          <w:color w:val="000000"/>
          <w:sz w:val="28"/>
          <w:szCs w:val="28"/>
          <w:u w:val="single"/>
          <w:rtl/>
        </w:rPr>
      </w:pPr>
    </w:p>
    <w:p w14:paraId="234E9545" w14:textId="77777777" w:rsidR="00B258C0" w:rsidRDefault="00B258C0" w:rsidP="00FA5A0E">
      <w:pPr>
        <w:autoSpaceDE w:val="0"/>
        <w:autoSpaceDN w:val="0"/>
        <w:adjustRightInd w:val="0"/>
        <w:spacing w:line="360" w:lineRule="auto"/>
        <w:jc w:val="left"/>
        <w:rPr>
          <w:rFonts w:ascii="David" w:hAnsi="David" w:cs="David"/>
          <w:color w:val="000000"/>
          <w:sz w:val="24"/>
          <w:szCs w:val="24"/>
        </w:rPr>
      </w:pPr>
    </w:p>
    <w:p w14:paraId="18C12CD2" w14:textId="69FCF542" w:rsidR="00B258C0" w:rsidRPr="004B685C"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0" w:name="_Toc127795408"/>
      <w:r w:rsidRPr="004B685C">
        <w:rPr>
          <w:rFonts w:ascii="David" w:hAnsi="David" w:cs="David"/>
          <w:b/>
          <w:bCs/>
          <w:color w:val="auto"/>
          <w:sz w:val="24"/>
          <w:szCs w:val="24"/>
          <w:u w:val="single"/>
          <w:rtl/>
        </w:rPr>
        <w:t>כללי</w:t>
      </w:r>
      <w:bookmarkEnd w:id="0"/>
    </w:p>
    <w:p w14:paraId="45E122F8" w14:textId="225B66BD" w:rsidR="00B258C0" w:rsidRDefault="007E173B" w:rsidP="00400F1E">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מרכז קהילתי ע</w:t>
      </w:r>
      <w:r>
        <w:rPr>
          <w:rFonts w:ascii="David" w:hAnsi="David" w:cs="David"/>
          <w:color w:val="000000"/>
          <w:sz w:val="24"/>
          <w:szCs w:val="24"/>
          <w:rtl/>
        </w:rPr>
        <w:t>"</w:t>
      </w:r>
      <w:r>
        <w:rPr>
          <w:rFonts w:ascii="David" w:hAnsi="David" w:cs="David" w:hint="cs"/>
          <w:color w:val="000000"/>
          <w:sz w:val="24"/>
          <w:szCs w:val="24"/>
          <w:rtl/>
        </w:rPr>
        <w:t>ש זיו ומרקס בע</w:t>
      </w:r>
      <w:r>
        <w:rPr>
          <w:rFonts w:ascii="David" w:hAnsi="David" w:cs="David"/>
          <w:color w:val="000000"/>
          <w:sz w:val="24"/>
          <w:szCs w:val="24"/>
          <w:rtl/>
        </w:rPr>
        <w:t>"</w:t>
      </w:r>
      <w:r>
        <w:rPr>
          <w:rFonts w:ascii="David" w:hAnsi="David" w:cs="David" w:hint="cs"/>
          <w:color w:val="000000"/>
          <w:sz w:val="24"/>
          <w:szCs w:val="24"/>
          <w:rtl/>
        </w:rPr>
        <w:t>מ</w:t>
      </w:r>
      <w:r w:rsidR="00FA5A0E">
        <w:rPr>
          <w:rFonts w:ascii="David" w:hAnsi="David" w:cs="David" w:hint="cs"/>
          <w:color w:val="000000"/>
          <w:sz w:val="24"/>
          <w:szCs w:val="24"/>
          <w:rtl/>
        </w:rPr>
        <w:t xml:space="preserve"> </w:t>
      </w:r>
      <w:r w:rsidR="00B258C0">
        <w:rPr>
          <w:rFonts w:ascii="David" w:hAnsi="David" w:cs="David" w:hint="cs"/>
          <w:color w:val="000000"/>
          <w:sz w:val="24"/>
          <w:szCs w:val="24"/>
          <w:rtl/>
        </w:rPr>
        <w:t xml:space="preserve">הינו </w:t>
      </w:r>
      <w:r w:rsidR="008C7292">
        <w:rPr>
          <w:rFonts w:ascii="David" w:hAnsi="David" w:cs="David" w:hint="cs"/>
          <w:color w:val="000000"/>
          <w:sz w:val="24"/>
          <w:szCs w:val="24"/>
          <w:rtl/>
        </w:rPr>
        <w:t>חב</w:t>
      </w:r>
      <w:r w:rsidR="00967C73">
        <w:rPr>
          <w:rFonts w:ascii="David" w:hAnsi="David" w:cs="David" w:hint="cs"/>
          <w:color w:val="000000"/>
          <w:sz w:val="24"/>
          <w:szCs w:val="24"/>
          <w:rtl/>
        </w:rPr>
        <w:t>ר</w:t>
      </w:r>
      <w:r w:rsidR="008C7292">
        <w:rPr>
          <w:rFonts w:ascii="David" w:hAnsi="David" w:cs="David" w:hint="cs"/>
          <w:color w:val="000000"/>
          <w:sz w:val="24"/>
          <w:szCs w:val="24"/>
          <w:rtl/>
        </w:rPr>
        <w:t>ה לתועלת הציבור</w:t>
      </w:r>
      <w:r w:rsidR="00B258C0">
        <w:rPr>
          <w:rFonts w:ascii="David" w:hAnsi="David" w:cs="David" w:hint="cs"/>
          <w:color w:val="000000"/>
          <w:sz w:val="24"/>
          <w:szCs w:val="24"/>
          <w:rtl/>
        </w:rPr>
        <w:t xml:space="preserve"> מס' </w:t>
      </w:r>
      <w:r>
        <w:rPr>
          <w:rFonts w:ascii="David" w:hAnsi="David" w:cs="David" w:hint="cs"/>
          <w:color w:val="000000"/>
          <w:sz w:val="24"/>
          <w:szCs w:val="24"/>
          <w:rtl/>
        </w:rPr>
        <w:t>510885700</w:t>
      </w:r>
      <w:r w:rsidR="00B258C0">
        <w:rPr>
          <w:rFonts w:ascii="David" w:hAnsi="David" w:cs="David" w:hint="cs"/>
          <w:color w:val="000000"/>
          <w:sz w:val="24"/>
          <w:szCs w:val="24"/>
          <w:rtl/>
        </w:rPr>
        <w:t xml:space="preserve"> (להלן: "</w:t>
      </w:r>
      <w:r w:rsidR="00FA5A0E" w:rsidRPr="00FA5A0E">
        <w:rPr>
          <w:rFonts w:ascii="David" w:hAnsi="David" w:cs="David" w:hint="cs"/>
          <w:b/>
          <w:bCs/>
          <w:color w:val="000000"/>
          <w:sz w:val="24"/>
          <w:szCs w:val="24"/>
          <w:rtl/>
        </w:rPr>
        <w:t>המתנ"ס</w:t>
      </w:r>
      <w:r w:rsidR="00B258C0">
        <w:rPr>
          <w:rFonts w:ascii="David" w:hAnsi="David" w:cs="David" w:hint="cs"/>
          <w:color w:val="000000"/>
          <w:sz w:val="24"/>
          <w:szCs w:val="24"/>
          <w:rtl/>
        </w:rPr>
        <w:t>" או "</w:t>
      </w:r>
      <w:r w:rsidR="008C7292">
        <w:rPr>
          <w:rFonts w:ascii="David" w:hAnsi="David" w:cs="David" w:hint="cs"/>
          <w:b/>
          <w:bCs/>
          <w:color w:val="000000"/>
          <w:sz w:val="24"/>
          <w:szCs w:val="24"/>
          <w:rtl/>
        </w:rPr>
        <w:t>החברה</w:t>
      </w:r>
      <w:r w:rsidR="00B258C0">
        <w:rPr>
          <w:rFonts w:ascii="David" w:hAnsi="David" w:cs="David" w:hint="cs"/>
          <w:color w:val="000000"/>
          <w:sz w:val="24"/>
          <w:szCs w:val="24"/>
          <w:rtl/>
        </w:rPr>
        <w:t>").</w:t>
      </w:r>
    </w:p>
    <w:p w14:paraId="5B9A00C3" w14:textId="02443994" w:rsidR="00B258C0" w:rsidRPr="00FA5A0E" w:rsidRDefault="00B258C0" w:rsidP="00400F1E">
      <w:pPr>
        <w:numPr>
          <w:ilvl w:val="1"/>
          <w:numId w:val="2"/>
        </w:numPr>
        <w:autoSpaceDE w:val="0"/>
        <w:autoSpaceDN w:val="0"/>
        <w:adjustRightInd w:val="0"/>
        <w:spacing w:after="40" w:line="360" w:lineRule="auto"/>
        <w:ind w:left="618" w:hanging="618"/>
        <w:rPr>
          <w:rFonts w:ascii="David" w:hAnsi="David" w:cs="David"/>
          <w:color w:val="000000"/>
          <w:sz w:val="24"/>
          <w:szCs w:val="24"/>
          <w:rtl/>
        </w:rPr>
      </w:pPr>
      <w:r w:rsidRPr="00FA5A0E">
        <w:rPr>
          <w:rFonts w:ascii="David" w:hAnsi="David" w:cs="David" w:hint="cs"/>
          <w:color w:val="000000"/>
          <w:sz w:val="24"/>
          <w:szCs w:val="24"/>
          <w:rtl/>
        </w:rPr>
        <w:t>ה</w:t>
      </w:r>
      <w:r w:rsidR="00FA5A0E" w:rsidRPr="00FA5A0E">
        <w:rPr>
          <w:rFonts w:ascii="David" w:hAnsi="David" w:cs="David" w:hint="cs"/>
          <w:color w:val="000000"/>
          <w:sz w:val="24"/>
          <w:szCs w:val="24"/>
          <w:rtl/>
        </w:rPr>
        <w:t>מתנ</w:t>
      </w:r>
      <w:r w:rsidR="00FA5A0E" w:rsidRPr="00FA5A0E">
        <w:rPr>
          <w:rFonts w:ascii="David" w:hAnsi="David" w:cs="David"/>
          <w:color w:val="000000"/>
          <w:sz w:val="24"/>
          <w:szCs w:val="24"/>
          <w:rtl/>
        </w:rPr>
        <w:t>"</w:t>
      </w:r>
      <w:r w:rsidR="00FA5A0E" w:rsidRPr="00FA5A0E">
        <w:rPr>
          <w:rFonts w:ascii="David" w:hAnsi="David" w:cs="David" w:hint="cs"/>
          <w:color w:val="000000"/>
          <w:sz w:val="24"/>
          <w:szCs w:val="24"/>
          <w:rtl/>
        </w:rPr>
        <w:t xml:space="preserve">ס </w:t>
      </w:r>
      <w:r w:rsidRPr="00FA5A0E">
        <w:rPr>
          <w:rFonts w:ascii="David" w:hAnsi="David" w:cs="David" w:hint="cs"/>
          <w:color w:val="000000"/>
          <w:sz w:val="24"/>
          <w:szCs w:val="24"/>
          <w:rtl/>
        </w:rPr>
        <w:t xml:space="preserve">מעוניין לבחור קבלן לביצוע עבודות שיפוץ כמפורט בנספח ב2 (להלן: </w:t>
      </w:r>
      <w:r w:rsidR="00400F1E">
        <w:rPr>
          <w:rFonts w:ascii="David" w:hAnsi="David" w:cs="David" w:hint="cs"/>
          <w:color w:val="000000"/>
          <w:sz w:val="24"/>
          <w:szCs w:val="24"/>
          <w:rtl/>
        </w:rPr>
        <w:t>"</w:t>
      </w:r>
      <w:r w:rsidR="00400F1E" w:rsidRPr="00400F1E">
        <w:rPr>
          <w:rFonts w:ascii="David" w:hAnsi="David" w:cs="David" w:hint="cs"/>
          <w:b/>
          <w:bCs/>
          <w:color w:val="000000"/>
          <w:sz w:val="24"/>
          <w:szCs w:val="24"/>
          <w:rtl/>
        </w:rPr>
        <w:t>המציע</w:t>
      </w:r>
      <w:r w:rsidR="00400F1E">
        <w:rPr>
          <w:rFonts w:ascii="David" w:hAnsi="David" w:cs="David" w:hint="cs"/>
          <w:color w:val="000000"/>
          <w:sz w:val="24"/>
          <w:szCs w:val="24"/>
          <w:rtl/>
        </w:rPr>
        <w:t xml:space="preserve">" </w:t>
      </w:r>
      <w:r w:rsidRPr="00FA5A0E">
        <w:rPr>
          <w:rFonts w:ascii="David" w:hAnsi="David" w:cs="David" w:hint="cs"/>
          <w:color w:val="000000"/>
          <w:sz w:val="24"/>
          <w:szCs w:val="24"/>
          <w:rtl/>
        </w:rPr>
        <w:t>"</w:t>
      </w:r>
      <w:r w:rsidRPr="004B685C">
        <w:rPr>
          <w:rFonts w:ascii="David" w:hAnsi="David" w:cs="David" w:hint="cs"/>
          <w:b/>
          <w:bCs/>
          <w:color w:val="000000"/>
          <w:sz w:val="24"/>
          <w:szCs w:val="24"/>
          <w:rtl/>
        </w:rPr>
        <w:t>ה</w:t>
      </w:r>
      <w:r w:rsidR="00FA5A0E" w:rsidRPr="004B685C">
        <w:rPr>
          <w:rFonts w:ascii="David" w:hAnsi="David" w:cs="David" w:hint="cs"/>
          <w:b/>
          <w:bCs/>
          <w:color w:val="000000"/>
          <w:sz w:val="24"/>
          <w:szCs w:val="24"/>
          <w:rtl/>
        </w:rPr>
        <w:t>קבלן</w:t>
      </w:r>
      <w:r w:rsidRPr="00FA5A0E">
        <w:rPr>
          <w:rFonts w:ascii="David" w:hAnsi="David" w:cs="David" w:hint="cs"/>
          <w:color w:val="000000"/>
          <w:sz w:val="24"/>
          <w:szCs w:val="24"/>
          <w:rtl/>
        </w:rPr>
        <w:t>" "</w:t>
      </w:r>
      <w:r w:rsidRPr="004B685C">
        <w:rPr>
          <w:rFonts w:ascii="David" w:hAnsi="David" w:cs="David" w:hint="cs"/>
          <w:b/>
          <w:bCs/>
          <w:color w:val="000000"/>
          <w:sz w:val="24"/>
          <w:szCs w:val="24"/>
          <w:rtl/>
        </w:rPr>
        <w:t>השירות</w:t>
      </w:r>
      <w:r w:rsidRPr="00FA5A0E">
        <w:rPr>
          <w:rFonts w:ascii="David" w:hAnsi="David" w:cs="David" w:hint="cs"/>
          <w:color w:val="000000"/>
          <w:sz w:val="24"/>
          <w:szCs w:val="24"/>
          <w:rtl/>
        </w:rPr>
        <w:t>" או "</w:t>
      </w:r>
      <w:r w:rsidRPr="004B685C">
        <w:rPr>
          <w:rFonts w:ascii="David" w:hAnsi="David" w:cs="David" w:hint="cs"/>
          <w:b/>
          <w:bCs/>
          <w:color w:val="000000"/>
          <w:sz w:val="24"/>
          <w:szCs w:val="24"/>
          <w:rtl/>
        </w:rPr>
        <w:t>השירותים</w:t>
      </w:r>
      <w:r w:rsidRPr="00FA5A0E">
        <w:rPr>
          <w:rFonts w:ascii="David" w:hAnsi="David" w:cs="David" w:hint="cs"/>
          <w:color w:val="000000"/>
          <w:sz w:val="24"/>
          <w:szCs w:val="24"/>
          <w:rtl/>
        </w:rPr>
        <w:t>", בהתאמה).</w:t>
      </w:r>
      <w:r w:rsidR="00FA5A0E" w:rsidRPr="00FA5A0E">
        <w:rPr>
          <w:rFonts w:ascii="David" w:hAnsi="David" w:cs="David" w:hint="cs"/>
          <w:color w:val="000000"/>
          <w:sz w:val="24"/>
          <w:szCs w:val="24"/>
          <w:rtl/>
        </w:rPr>
        <w:t xml:space="preserve"> </w:t>
      </w:r>
      <w:r w:rsidRPr="00FA5A0E">
        <w:rPr>
          <w:rFonts w:ascii="David" w:hAnsi="David" w:cs="David" w:hint="cs"/>
          <w:color w:val="000000"/>
          <w:sz w:val="24"/>
          <w:szCs w:val="24"/>
          <w:rtl/>
        </w:rPr>
        <w:t>השירותים יהיו על פי התנאים המפורטים במסמכי מכרז זה לרבות הנספחים המצורפים לו והמהווים חלק בלתי נפרד ממנו</w:t>
      </w:r>
      <w:r w:rsidR="00FA5A0E" w:rsidRPr="00FA5A0E">
        <w:rPr>
          <w:rFonts w:ascii="David" w:hAnsi="David" w:cs="David" w:hint="cs"/>
          <w:color w:val="000000"/>
          <w:sz w:val="24"/>
          <w:szCs w:val="24"/>
          <w:rtl/>
        </w:rPr>
        <w:t>.</w:t>
      </w:r>
    </w:p>
    <w:p w14:paraId="3E1C1574" w14:textId="7ECF29E0" w:rsidR="00B258C0" w:rsidRDefault="00B258C0" w:rsidP="00400F1E">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מטרת המכרז הינה לקבל רשימת מציעים, ממנה ייבחר </w:t>
      </w:r>
      <w:r w:rsidR="00FA5A0E">
        <w:rPr>
          <w:rFonts w:ascii="David" w:hAnsi="David" w:cs="David" w:hint="cs"/>
          <w:color w:val="000000"/>
          <w:sz w:val="24"/>
          <w:szCs w:val="24"/>
          <w:rtl/>
        </w:rPr>
        <w:t>הקבלן</w:t>
      </w:r>
      <w:r>
        <w:rPr>
          <w:rFonts w:ascii="David" w:hAnsi="David" w:cs="David" w:hint="cs"/>
          <w:color w:val="000000"/>
          <w:sz w:val="24"/>
          <w:szCs w:val="24"/>
          <w:rtl/>
        </w:rPr>
        <w:t xml:space="preserve"> אשר יספק ל</w:t>
      </w:r>
      <w:r w:rsidR="00400F1E">
        <w:rPr>
          <w:rFonts w:ascii="David" w:hAnsi="David" w:cs="David" w:hint="cs"/>
          <w:color w:val="000000"/>
          <w:sz w:val="24"/>
          <w:szCs w:val="24"/>
          <w:rtl/>
        </w:rPr>
        <w:t>מתנ"ס</w:t>
      </w:r>
      <w:r>
        <w:rPr>
          <w:rFonts w:ascii="David" w:hAnsi="David" w:cs="David" w:hint="cs"/>
          <w:color w:val="000000"/>
          <w:sz w:val="24"/>
          <w:szCs w:val="24"/>
          <w:rtl/>
        </w:rPr>
        <w:t xml:space="preserve"> את השירות, תוך שמירה על איכות מרבית של השירות והתאמתו לצרכי </w:t>
      </w:r>
      <w:r w:rsidR="00400F1E">
        <w:rPr>
          <w:rFonts w:ascii="David" w:hAnsi="David" w:cs="David" w:hint="cs"/>
          <w:color w:val="000000"/>
          <w:sz w:val="24"/>
          <w:szCs w:val="24"/>
          <w:rtl/>
        </w:rPr>
        <w:t>המתנ"ס</w:t>
      </w:r>
      <w:r>
        <w:rPr>
          <w:rFonts w:ascii="David" w:hAnsi="David" w:cs="David" w:hint="cs"/>
          <w:color w:val="000000"/>
          <w:sz w:val="24"/>
          <w:szCs w:val="24"/>
          <w:rtl/>
        </w:rPr>
        <w:t xml:space="preserve"> כפי שהם משתקפים במסמכי מכרז זה והסכם ההתקשרות המצורף כנספח לחוברת זו.</w:t>
      </w:r>
    </w:p>
    <w:p w14:paraId="566FCA19" w14:textId="2F4BB5FF" w:rsidR="00B258C0" w:rsidRDefault="00B258C0" w:rsidP="00400F1E">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המכרז וכל המסמכים הנלווים יישארו בבעלותו של </w:t>
      </w:r>
      <w:r w:rsidR="00400F1E">
        <w:rPr>
          <w:rFonts w:ascii="David" w:hAnsi="David" w:cs="David" w:hint="cs"/>
          <w:color w:val="000000"/>
          <w:sz w:val="24"/>
          <w:szCs w:val="24"/>
          <w:rtl/>
        </w:rPr>
        <w:t>ה</w:t>
      </w:r>
      <w:r w:rsidR="004B685C">
        <w:rPr>
          <w:rFonts w:ascii="David" w:hAnsi="David" w:cs="David" w:hint="cs"/>
          <w:color w:val="000000"/>
          <w:sz w:val="24"/>
          <w:szCs w:val="24"/>
          <w:rtl/>
        </w:rPr>
        <w:t>מתנ</w:t>
      </w:r>
      <w:r w:rsidR="004B685C">
        <w:rPr>
          <w:rFonts w:ascii="David" w:hAnsi="David" w:cs="David"/>
          <w:color w:val="000000"/>
          <w:sz w:val="24"/>
          <w:szCs w:val="24"/>
          <w:rtl/>
        </w:rPr>
        <w:t>"</w:t>
      </w:r>
      <w:r w:rsidR="004B685C">
        <w:rPr>
          <w:rFonts w:ascii="David" w:hAnsi="David" w:cs="David" w:hint="cs"/>
          <w:color w:val="000000"/>
          <w:sz w:val="24"/>
          <w:szCs w:val="24"/>
          <w:rtl/>
        </w:rPr>
        <w:t>ס</w:t>
      </w:r>
      <w:r>
        <w:rPr>
          <w:rFonts w:ascii="David" w:hAnsi="David" w:cs="David" w:hint="cs"/>
          <w:color w:val="000000"/>
          <w:sz w:val="24"/>
          <w:szCs w:val="24"/>
          <w:rtl/>
        </w:rPr>
        <w:t xml:space="preserve">, ואין להשתמש בחומר שהוצג בו למטרות </w:t>
      </w:r>
      <w:r w:rsidR="00400F1E">
        <w:rPr>
          <w:rFonts w:ascii="David" w:hAnsi="David" w:cs="David" w:hint="cs"/>
          <w:color w:val="000000"/>
          <w:sz w:val="24"/>
          <w:szCs w:val="24"/>
          <w:rtl/>
        </w:rPr>
        <w:t>כל שהם.</w:t>
      </w:r>
      <w:r>
        <w:rPr>
          <w:rFonts w:ascii="David" w:hAnsi="David" w:cs="David" w:hint="cs"/>
          <w:color w:val="000000"/>
          <w:sz w:val="24"/>
          <w:szCs w:val="24"/>
          <w:rtl/>
        </w:rPr>
        <w:t xml:space="preserve"> </w:t>
      </w:r>
    </w:p>
    <w:p w14:paraId="19A8FB73" w14:textId="77777777" w:rsidR="00B258C0" w:rsidRDefault="00B258C0" w:rsidP="00400F1E">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כל מציע רשאי להגיש הצעה אחת בלבד. הגשת הצעה תהווה הסכמה לכל התנאים שבמכרז ובהסכם ההתקשרות על פיו. הגיש מציע יותר מהצעה אחת, כל ההצעות שהגיש ייפסלו.</w:t>
      </w:r>
    </w:p>
    <w:p w14:paraId="02C32081" w14:textId="61085B5A" w:rsidR="00B258C0" w:rsidRDefault="004B685C" w:rsidP="00400F1E">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עם תום שלב הגשת ההצעות </w:t>
      </w:r>
      <w:r w:rsidR="00B258C0">
        <w:rPr>
          <w:rFonts w:ascii="David" w:hAnsi="David" w:cs="David" w:hint="cs"/>
          <w:color w:val="000000"/>
          <w:sz w:val="24"/>
          <w:szCs w:val="24"/>
          <w:rtl/>
        </w:rPr>
        <w:t xml:space="preserve">יבחר </w:t>
      </w:r>
      <w:r w:rsidR="00400F1E">
        <w:rPr>
          <w:rFonts w:ascii="David" w:hAnsi="David" w:cs="David" w:hint="cs"/>
          <w:color w:val="000000"/>
          <w:sz w:val="24"/>
          <w:szCs w:val="24"/>
          <w:rtl/>
        </w:rPr>
        <w:t>ה</w:t>
      </w:r>
      <w:r w:rsidR="00FA5A0E">
        <w:rPr>
          <w:rFonts w:ascii="David" w:hAnsi="David" w:cs="David" w:hint="cs"/>
          <w:color w:val="000000"/>
          <w:sz w:val="24"/>
          <w:szCs w:val="24"/>
          <w:rtl/>
        </w:rPr>
        <w:t>מתנ</w:t>
      </w:r>
      <w:r w:rsidR="00FA5A0E">
        <w:rPr>
          <w:rFonts w:ascii="David" w:hAnsi="David" w:cs="David"/>
          <w:color w:val="000000"/>
          <w:sz w:val="24"/>
          <w:szCs w:val="24"/>
          <w:rtl/>
        </w:rPr>
        <w:t>"</w:t>
      </w:r>
      <w:r w:rsidR="00FA5A0E">
        <w:rPr>
          <w:rFonts w:ascii="David" w:hAnsi="David" w:cs="David" w:hint="cs"/>
          <w:color w:val="000000"/>
          <w:sz w:val="24"/>
          <w:szCs w:val="24"/>
          <w:rtl/>
        </w:rPr>
        <w:t xml:space="preserve">ס </w:t>
      </w:r>
      <w:r w:rsidR="00B258C0">
        <w:rPr>
          <w:rFonts w:ascii="David" w:hAnsi="David" w:cs="David" w:hint="cs"/>
          <w:color w:val="000000"/>
          <w:sz w:val="24"/>
          <w:szCs w:val="24"/>
          <w:rtl/>
        </w:rPr>
        <w:t>מבין רשימת המציעים את הזוכה (להלן: "</w:t>
      </w:r>
      <w:r w:rsidR="00B258C0" w:rsidRPr="004B685C">
        <w:rPr>
          <w:rFonts w:ascii="David" w:hAnsi="David" w:cs="David" w:hint="cs"/>
          <w:b/>
          <w:bCs/>
          <w:color w:val="000000"/>
          <w:sz w:val="24"/>
          <w:szCs w:val="24"/>
          <w:rtl/>
        </w:rPr>
        <w:t>הזוכה</w:t>
      </w:r>
      <w:r w:rsidR="00B258C0">
        <w:rPr>
          <w:rFonts w:ascii="David" w:hAnsi="David" w:cs="David" w:hint="cs"/>
          <w:color w:val="000000"/>
          <w:sz w:val="24"/>
          <w:szCs w:val="24"/>
          <w:rtl/>
        </w:rPr>
        <w:t>"), עימו ייכרת ה</w:t>
      </w:r>
      <w:r w:rsidR="00400F1E">
        <w:rPr>
          <w:rFonts w:ascii="David" w:hAnsi="David" w:cs="David" w:hint="cs"/>
          <w:color w:val="000000"/>
          <w:sz w:val="24"/>
          <w:szCs w:val="24"/>
          <w:rtl/>
        </w:rPr>
        <w:t>ה</w:t>
      </w:r>
      <w:r w:rsidR="00B258C0">
        <w:rPr>
          <w:rFonts w:ascii="David" w:hAnsi="David" w:cs="David" w:hint="cs"/>
          <w:color w:val="000000"/>
          <w:sz w:val="24"/>
          <w:szCs w:val="24"/>
          <w:rtl/>
        </w:rPr>
        <w:t xml:space="preserve">סכם למתן השירותים המופיע </w:t>
      </w:r>
      <w:r w:rsidR="00400F1E">
        <w:rPr>
          <w:rFonts w:ascii="David" w:hAnsi="David" w:cs="David" w:hint="cs"/>
          <w:color w:val="000000"/>
          <w:sz w:val="24"/>
          <w:szCs w:val="24"/>
          <w:rtl/>
        </w:rPr>
        <w:t>כ</w:t>
      </w:r>
      <w:r w:rsidR="00B258C0" w:rsidRPr="00850EAE">
        <w:rPr>
          <w:rFonts w:ascii="David" w:hAnsi="David" w:cs="David" w:hint="cs"/>
          <w:color w:val="000000"/>
          <w:sz w:val="24"/>
          <w:szCs w:val="24"/>
          <w:rtl/>
        </w:rPr>
        <w:t>נספח א</w:t>
      </w:r>
      <w:r w:rsidR="00B258C0">
        <w:rPr>
          <w:rFonts w:ascii="David" w:hAnsi="David" w:cs="David" w:hint="cs"/>
          <w:color w:val="000000"/>
          <w:sz w:val="24"/>
          <w:szCs w:val="24"/>
          <w:rtl/>
        </w:rPr>
        <w:t xml:space="preserve"> לחוברת זו (להלן: "</w:t>
      </w:r>
      <w:r w:rsidR="00B258C0">
        <w:rPr>
          <w:rFonts w:ascii="David" w:hAnsi="David" w:cs="David" w:hint="cs"/>
          <w:b/>
          <w:bCs/>
          <w:color w:val="000000"/>
          <w:sz w:val="24"/>
          <w:szCs w:val="24"/>
          <w:rtl/>
        </w:rPr>
        <w:t>ההסכם</w:t>
      </w:r>
      <w:r w:rsidR="00B258C0">
        <w:rPr>
          <w:rFonts w:ascii="David" w:hAnsi="David" w:cs="David" w:hint="cs"/>
          <w:color w:val="000000"/>
          <w:sz w:val="24"/>
          <w:szCs w:val="24"/>
          <w:rtl/>
        </w:rPr>
        <w:t>").</w:t>
      </w:r>
    </w:p>
    <w:p w14:paraId="128041B8" w14:textId="65771742" w:rsidR="00B258C0" w:rsidRDefault="00B258C0" w:rsidP="00400F1E">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הזוכה מתחייב לספק את השירותים בהתאם ובכפוף לתנאי ההסכם בתמורה למחירים שיפורטו בהצעתו הכספית שתאושר על ידי </w:t>
      </w:r>
      <w:r w:rsidR="00400F1E">
        <w:rPr>
          <w:rFonts w:ascii="David" w:hAnsi="David" w:cs="David" w:hint="cs"/>
          <w:color w:val="000000"/>
          <w:sz w:val="24"/>
          <w:szCs w:val="24"/>
          <w:rtl/>
        </w:rPr>
        <w:t>ה</w:t>
      </w:r>
      <w:r w:rsidR="004B685C">
        <w:rPr>
          <w:rFonts w:ascii="David" w:hAnsi="David" w:cs="David" w:hint="cs"/>
          <w:color w:val="000000"/>
          <w:sz w:val="24"/>
          <w:szCs w:val="24"/>
          <w:rtl/>
        </w:rPr>
        <w:t>מתנ</w:t>
      </w:r>
      <w:r w:rsidR="004B685C">
        <w:rPr>
          <w:rFonts w:ascii="David" w:hAnsi="David" w:cs="David"/>
          <w:color w:val="000000"/>
          <w:sz w:val="24"/>
          <w:szCs w:val="24"/>
          <w:rtl/>
        </w:rPr>
        <w:t>"</w:t>
      </w:r>
      <w:r w:rsidR="004B685C">
        <w:rPr>
          <w:rFonts w:ascii="David" w:hAnsi="David" w:cs="David" w:hint="cs"/>
          <w:color w:val="000000"/>
          <w:sz w:val="24"/>
          <w:szCs w:val="24"/>
          <w:rtl/>
        </w:rPr>
        <w:t>ס</w:t>
      </w:r>
      <w:r>
        <w:rPr>
          <w:rFonts w:ascii="David" w:hAnsi="David" w:cs="David" w:hint="cs"/>
          <w:color w:val="000000"/>
          <w:sz w:val="24"/>
          <w:szCs w:val="24"/>
          <w:rtl/>
        </w:rPr>
        <w:t xml:space="preserve">, ובהתאם להנחיות </w:t>
      </w:r>
      <w:r w:rsidRPr="00FA5A0E">
        <w:rPr>
          <w:rFonts w:ascii="David" w:hAnsi="David" w:cs="David" w:hint="cs"/>
          <w:color w:val="000000"/>
          <w:sz w:val="24"/>
          <w:szCs w:val="24"/>
          <w:rtl/>
        </w:rPr>
        <w:t>ה</w:t>
      </w:r>
      <w:r w:rsidR="00FA5A0E">
        <w:rPr>
          <w:rFonts w:ascii="David" w:hAnsi="David" w:cs="David" w:hint="cs"/>
          <w:color w:val="000000"/>
          <w:sz w:val="24"/>
          <w:szCs w:val="24"/>
          <w:rtl/>
        </w:rPr>
        <w:t>מתנ</w:t>
      </w:r>
      <w:r w:rsidR="00FA5A0E">
        <w:rPr>
          <w:rFonts w:ascii="David" w:hAnsi="David" w:cs="David"/>
          <w:color w:val="000000"/>
          <w:sz w:val="24"/>
          <w:szCs w:val="24"/>
          <w:rtl/>
        </w:rPr>
        <w:t>"</w:t>
      </w:r>
      <w:r w:rsidR="00FA5A0E">
        <w:rPr>
          <w:rFonts w:ascii="David" w:hAnsi="David" w:cs="David" w:hint="cs"/>
          <w:color w:val="000000"/>
          <w:sz w:val="24"/>
          <w:szCs w:val="24"/>
          <w:rtl/>
        </w:rPr>
        <w:t xml:space="preserve">ס </w:t>
      </w:r>
      <w:r>
        <w:rPr>
          <w:rFonts w:ascii="David" w:hAnsi="David" w:cs="David" w:hint="cs"/>
          <w:color w:val="000000"/>
          <w:sz w:val="24"/>
          <w:szCs w:val="24"/>
          <w:rtl/>
        </w:rPr>
        <w:t>מעת לעת.</w:t>
      </w:r>
    </w:p>
    <w:p w14:paraId="5D65E484" w14:textId="0657C344" w:rsidR="00B258C0" w:rsidRDefault="00B258C0" w:rsidP="00400F1E">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המציע מתבקש לקרוא בעיון את מסמכי המכרז ולהגיש את הצעתו בהתאם לכתוב בהם. את דרישות ה</w:t>
      </w:r>
      <w:r w:rsidR="00400F1E">
        <w:rPr>
          <w:rFonts w:ascii="David" w:hAnsi="David" w:cs="David" w:hint="cs"/>
          <w:color w:val="000000"/>
          <w:sz w:val="24"/>
          <w:szCs w:val="24"/>
          <w:rtl/>
        </w:rPr>
        <w:t>מתנ"ס</w:t>
      </w:r>
      <w:r>
        <w:rPr>
          <w:rFonts w:ascii="David" w:hAnsi="David" w:cs="David" w:hint="cs"/>
          <w:color w:val="000000"/>
          <w:sz w:val="24"/>
          <w:szCs w:val="24"/>
          <w:rtl/>
        </w:rPr>
        <w:t xml:space="preserve"> במכרז זה יש למלא כלשונן, וכל סטייה, שינוי או חוסר (להלן יחדיו: "</w:t>
      </w:r>
      <w:r w:rsidRPr="00400F1E">
        <w:rPr>
          <w:rFonts w:ascii="David" w:hAnsi="David" w:cs="David" w:hint="cs"/>
          <w:b/>
          <w:bCs/>
          <w:color w:val="000000"/>
          <w:sz w:val="24"/>
          <w:szCs w:val="24"/>
          <w:rtl/>
        </w:rPr>
        <w:t>סטייה</w:t>
      </w:r>
      <w:r>
        <w:rPr>
          <w:rFonts w:ascii="David" w:hAnsi="David" w:cs="David" w:hint="cs"/>
          <w:color w:val="000000"/>
          <w:sz w:val="24"/>
          <w:szCs w:val="24"/>
          <w:rtl/>
        </w:rPr>
        <w:t>") עשויים להביא לפסילת ההצעה. לעניין זה יובהר:</w:t>
      </w:r>
    </w:p>
    <w:p w14:paraId="28FC9065" w14:textId="1D7D09F8" w:rsidR="00B258C0" w:rsidRDefault="00B258C0" w:rsidP="00400F1E">
      <w:pPr>
        <w:numPr>
          <w:ilvl w:val="2"/>
          <w:numId w:val="2"/>
        </w:numPr>
        <w:autoSpaceDE w:val="0"/>
        <w:autoSpaceDN w:val="0"/>
        <w:adjustRightInd w:val="0"/>
        <w:spacing w:line="360" w:lineRule="auto"/>
        <w:ind w:left="1333" w:hanging="709"/>
        <w:rPr>
          <w:rFonts w:ascii="David" w:hAnsi="David" w:cs="David"/>
          <w:color w:val="000000"/>
          <w:sz w:val="24"/>
          <w:szCs w:val="24"/>
        </w:rPr>
      </w:pPr>
      <w:r>
        <w:rPr>
          <w:rFonts w:cs="David" w:hint="cs"/>
          <w:sz w:val="24"/>
          <w:szCs w:val="24"/>
          <w:rtl/>
        </w:rPr>
        <w:t>ה</w:t>
      </w:r>
      <w:r w:rsidR="00FA5A0E">
        <w:rPr>
          <w:rFonts w:ascii="David" w:hAnsi="David" w:cs="David" w:hint="cs"/>
          <w:color w:val="000000"/>
          <w:sz w:val="24"/>
          <w:szCs w:val="24"/>
          <w:rtl/>
        </w:rPr>
        <w:t>מתנ</w:t>
      </w:r>
      <w:r w:rsidR="00FA5A0E">
        <w:rPr>
          <w:rFonts w:ascii="David" w:hAnsi="David" w:cs="David"/>
          <w:color w:val="000000"/>
          <w:sz w:val="24"/>
          <w:szCs w:val="24"/>
          <w:rtl/>
        </w:rPr>
        <w:t>"</w:t>
      </w:r>
      <w:r w:rsidR="00FA5A0E">
        <w:rPr>
          <w:rFonts w:ascii="David" w:hAnsi="David" w:cs="David" w:hint="cs"/>
          <w:color w:val="000000"/>
          <w:sz w:val="24"/>
          <w:szCs w:val="24"/>
          <w:rtl/>
        </w:rPr>
        <w:t xml:space="preserve">ס </w:t>
      </w:r>
      <w:r>
        <w:rPr>
          <w:rFonts w:ascii="David" w:hAnsi="David" w:cs="David" w:hint="cs"/>
          <w:color w:val="000000"/>
          <w:sz w:val="24"/>
          <w:szCs w:val="24"/>
          <w:rtl/>
        </w:rPr>
        <w:t xml:space="preserve">אינו רשאי לאשר הצעה שיש בה משום סטייה מהותית </w:t>
      </w:r>
      <w:r w:rsidRPr="00A66C6F">
        <w:rPr>
          <w:rFonts w:ascii="David" w:hAnsi="David" w:cs="David" w:hint="cs"/>
          <w:color w:val="000000"/>
          <w:sz w:val="24"/>
          <w:szCs w:val="24"/>
          <w:rtl/>
        </w:rPr>
        <w:t>ממסמכי</w:t>
      </w:r>
      <w:r>
        <w:rPr>
          <w:rFonts w:ascii="David" w:hAnsi="David" w:cs="David" w:hint="cs"/>
          <w:color w:val="000000"/>
          <w:sz w:val="24"/>
          <w:szCs w:val="24"/>
          <w:rtl/>
        </w:rPr>
        <w:t xml:space="preserve"> המכרז.</w:t>
      </w:r>
    </w:p>
    <w:p w14:paraId="7C3C3081" w14:textId="485CA5BE" w:rsidR="00B258C0" w:rsidRDefault="00400F1E" w:rsidP="00400F1E">
      <w:pPr>
        <w:numPr>
          <w:ilvl w:val="2"/>
          <w:numId w:val="2"/>
        </w:numPr>
        <w:autoSpaceDE w:val="0"/>
        <w:autoSpaceDN w:val="0"/>
        <w:adjustRightInd w:val="0"/>
        <w:spacing w:line="360" w:lineRule="auto"/>
        <w:ind w:left="1333" w:hanging="709"/>
        <w:rPr>
          <w:rFonts w:ascii="David" w:hAnsi="David" w:cs="David"/>
          <w:color w:val="000000"/>
          <w:sz w:val="24"/>
          <w:szCs w:val="24"/>
        </w:rPr>
      </w:pPr>
      <w:r w:rsidRPr="000B7A95">
        <w:rPr>
          <w:rFonts w:ascii="David" w:eastAsiaTheme="majorEastAsia" w:hAnsi="David" w:cs="David" w:hint="cs"/>
          <w:b/>
          <w:bCs/>
          <w:sz w:val="24"/>
          <w:szCs w:val="24"/>
          <w:u w:val="single"/>
          <w:rtl/>
        </w:rPr>
        <w:t>המתנ"ס</w:t>
      </w:r>
      <w:r w:rsidR="00B258C0" w:rsidRPr="000B7A95">
        <w:rPr>
          <w:rFonts w:ascii="David" w:eastAsiaTheme="majorEastAsia" w:hAnsi="David" w:cs="David" w:hint="cs"/>
          <w:b/>
          <w:bCs/>
          <w:sz w:val="24"/>
          <w:szCs w:val="24"/>
          <w:u w:val="single"/>
          <w:rtl/>
        </w:rPr>
        <w:t xml:space="preserve"> אינו מחויב להתעלם מסטיות שאינן מהותיות מתנאי המכרז; וממילא גם</w:t>
      </w:r>
      <w:r w:rsidR="00B258C0">
        <w:rPr>
          <w:rFonts w:ascii="David" w:hAnsi="David" w:cs="David" w:hint="cs"/>
          <w:color w:val="000000"/>
          <w:sz w:val="24"/>
          <w:szCs w:val="24"/>
          <w:rtl/>
        </w:rPr>
        <w:t xml:space="preserve"> סטיות לא מהותיות עשויות להביא לפסילת ההצעה, על פי שיקול דעת</w:t>
      </w:r>
      <w:r>
        <w:rPr>
          <w:rFonts w:ascii="David" w:hAnsi="David" w:cs="David" w:hint="cs"/>
          <w:color w:val="000000"/>
          <w:sz w:val="24"/>
          <w:szCs w:val="24"/>
          <w:rtl/>
        </w:rPr>
        <w:t xml:space="preserve">ו </w:t>
      </w:r>
      <w:r w:rsidR="00B258C0">
        <w:rPr>
          <w:rFonts w:ascii="David" w:hAnsi="David" w:cs="David" w:hint="cs"/>
          <w:color w:val="000000"/>
          <w:sz w:val="24"/>
          <w:szCs w:val="24"/>
          <w:rtl/>
        </w:rPr>
        <w:t xml:space="preserve">הבלעדי של </w:t>
      </w:r>
      <w:r>
        <w:rPr>
          <w:rFonts w:cs="David" w:hint="cs"/>
          <w:sz w:val="24"/>
          <w:szCs w:val="24"/>
          <w:rtl/>
        </w:rPr>
        <w:t>ה</w:t>
      </w:r>
      <w:r w:rsidR="004B685C">
        <w:rPr>
          <w:rFonts w:cs="David" w:hint="cs"/>
          <w:sz w:val="24"/>
          <w:szCs w:val="24"/>
          <w:rtl/>
        </w:rPr>
        <w:t>מתנ</w:t>
      </w:r>
      <w:r w:rsidR="004B685C">
        <w:rPr>
          <w:rFonts w:cs="David"/>
          <w:sz w:val="24"/>
          <w:szCs w:val="24"/>
          <w:rtl/>
        </w:rPr>
        <w:t>"</w:t>
      </w:r>
      <w:r w:rsidR="004B685C">
        <w:rPr>
          <w:rFonts w:cs="David" w:hint="cs"/>
          <w:sz w:val="24"/>
          <w:szCs w:val="24"/>
          <w:rtl/>
        </w:rPr>
        <w:t xml:space="preserve">ס </w:t>
      </w:r>
      <w:r w:rsidR="00B258C0">
        <w:rPr>
          <w:rFonts w:ascii="David" w:hAnsi="David" w:cs="David" w:hint="cs"/>
          <w:color w:val="000000"/>
          <w:sz w:val="24"/>
          <w:szCs w:val="24"/>
          <w:rtl/>
        </w:rPr>
        <w:t>.</w:t>
      </w:r>
    </w:p>
    <w:p w14:paraId="2C1DBF73" w14:textId="5A3A6B69" w:rsidR="00B258C0" w:rsidRDefault="00B258C0" w:rsidP="00400F1E">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 xml:space="preserve">החליט </w:t>
      </w:r>
      <w:r w:rsidR="00400F1E">
        <w:rPr>
          <w:rFonts w:cs="David" w:hint="cs"/>
          <w:sz w:val="24"/>
          <w:szCs w:val="24"/>
          <w:rtl/>
        </w:rPr>
        <w:t>המתנ"ס</w:t>
      </w:r>
      <w:r>
        <w:rPr>
          <w:rFonts w:ascii="David" w:hAnsi="David" w:cs="David" w:hint="cs"/>
          <w:color w:val="000000"/>
          <w:sz w:val="24"/>
          <w:szCs w:val="24"/>
          <w:rtl/>
        </w:rPr>
        <w:t xml:space="preserve"> שלא לפסול הצעה על הסף בשל סטייה לא מהותית </w:t>
      </w:r>
      <w:r>
        <w:rPr>
          <w:rFonts w:ascii="David" w:hAnsi="David" w:cs="David"/>
          <w:color w:val="000000"/>
          <w:sz w:val="24"/>
          <w:szCs w:val="24"/>
          <w:rtl/>
        </w:rPr>
        <w:t>–</w:t>
      </w:r>
      <w:r>
        <w:rPr>
          <w:rFonts w:ascii="David" w:hAnsi="David" w:cs="David" w:hint="cs"/>
          <w:color w:val="000000"/>
          <w:sz w:val="24"/>
          <w:szCs w:val="24"/>
          <w:rtl/>
        </w:rPr>
        <w:t xml:space="preserve"> ירשה הוא למציע לתקן את סטייתו תוך פרק זמן שיקבע. לא תוקנה הסטייה תוך פרק זמן האמור </w:t>
      </w:r>
      <w:r>
        <w:rPr>
          <w:rFonts w:ascii="David" w:hAnsi="David" w:cs="David"/>
          <w:color w:val="000000"/>
          <w:sz w:val="24"/>
          <w:szCs w:val="24"/>
          <w:rtl/>
        </w:rPr>
        <w:t>–</w:t>
      </w:r>
      <w:r>
        <w:rPr>
          <w:rFonts w:ascii="David" w:hAnsi="David" w:cs="David" w:hint="cs"/>
          <w:color w:val="000000"/>
          <w:sz w:val="24"/>
          <w:szCs w:val="24"/>
          <w:rtl/>
        </w:rPr>
        <w:t xml:space="preserve"> תחשב היא לסטייה מהותית, ותביא לפסילת ההצעה.</w:t>
      </w:r>
    </w:p>
    <w:p w14:paraId="0C46588D" w14:textId="3282CCFE" w:rsidR="00B258C0" w:rsidRDefault="00B258C0" w:rsidP="00400F1E">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מסמכי המכרז מפורסמים באתר </w:t>
      </w:r>
      <w:r w:rsidR="00400F1E">
        <w:rPr>
          <w:rFonts w:ascii="David" w:hAnsi="David" w:cs="David" w:hint="cs"/>
          <w:color w:val="000000"/>
          <w:sz w:val="24"/>
          <w:szCs w:val="24"/>
          <w:rtl/>
        </w:rPr>
        <w:t>המתנ"ס.</w:t>
      </w:r>
    </w:p>
    <w:p w14:paraId="01BFCE6D" w14:textId="2E6570FC" w:rsidR="00B258C0" w:rsidRDefault="00B258C0" w:rsidP="00400F1E">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כל ההוצאות מכל מין וסוג שהוא הכרוכות בהכנת ההצעה למכרז ובהשתתפות במכרז, תחולנה על המציע בלבד ולא יוחזרו לו בכל מקרה.</w:t>
      </w:r>
    </w:p>
    <w:p w14:paraId="5F8F32BE" w14:textId="5E11B6C1" w:rsidR="00400F1E" w:rsidRDefault="00400F1E" w:rsidP="00E50D45">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הפירוט המצוי במסמכי המכרז אינו גורע מחובת המציע לערוך בעצמו ועל חשבונו את כל הבירורים והדרושים לו לשם הכנת והגשת הצעתו. הגשת ההצעה מהווה הצהרה של המציע כי כל העובדות והנסיבות ידועות ונהירות לו, כי הוא ערך כל בדיקה שהייתה נחוצה לשם הכנת ההצעה והגשתה, וכי הוא לא הסתמך על מצגי </w:t>
      </w:r>
      <w:r w:rsidRPr="00FA5A0E">
        <w:rPr>
          <w:rFonts w:ascii="David" w:hAnsi="David" w:cs="David" w:hint="cs"/>
          <w:color w:val="000000"/>
          <w:sz w:val="24"/>
          <w:szCs w:val="24"/>
          <w:rtl/>
        </w:rPr>
        <w:t>ה</w:t>
      </w:r>
      <w:r>
        <w:rPr>
          <w:rFonts w:ascii="David" w:hAnsi="David" w:cs="David" w:hint="cs"/>
          <w:color w:val="000000"/>
          <w:sz w:val="24"/>
          <w:szCs w:val="24"/>
          <w:rtl/>
        </w:rPr>
        <w:t>מתנ</w:t>
      </w:r>
      <w:r>
        <w:rPr>
          <w:rFonts w:ascii="David" w:hAnsi="David" w:cs="David"/>
          <w:color w:val="000000"/>
          <w:sz w:val="24"/>
          <w:szCs w:val="24"/>
          <w:rtl/>
        </w:rPr>
        <w:t>"</w:t>
      </w:r>
      <w:r>
        <w:rPr>
          <w:rFonts w:ascii="David" w:hAnsi="David" w:cs="David" w:hint="cs"/>
          <w:color w:val="000000"/>
          <w:sz w:val="24"/>
          <w:szCs w:val="24"/>
          <w:rtl/>
        </w:rPr>
        <w:t>ס בעניין זה. ממילא לא תשמע מצד המציע כל טענה בדבר טעות או אי ידיעה של פרט כלשהו לגבי כל עניין הקשור במכרז, כמו כן הגשת ההצעה מהווה ראייה להבנת האמור במסמכי המכרז.</w:t>
      </w:r>
    </w:p>
    <w:p w14:paraId="365EDDBA" w14:textId="77777777" w:rsidR="00B258C0" w:rsidRDefault="00B258C0" w:rsidP="00E50D45">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מסמכי המכרז נוקטים בלשון זכר מטעמי נוחות בלבד והינם מיועדים לנשים וגברים כאחד.</w:t>
      </w:r>
    </w:p>
    <w:p w14:paraId="0D0C43C6" w14:textId="3FFF7296" w:rsidR="00B258C0" w:rsidRPr="00400F1E" w:rsidRDefault="00B258C0" w:rsidP="00E50D45">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מודגש באופן מיוחד: הכותרות וכינויי הצדדים כאמור במסמך זה מובאים לשם נוחות בלבד, אין בהם כדי ללמד על היחסים המשפטיים שבין הצדדים ואין לעשות בהם שימוש לצורך פרשנות חוברת המכרז ונספחיה. כך, מודגש כי יחסי הצדדים אינם "יחסי שותפות", אלא יחסי של </w:t>
      </w:r>
      <w:r w:rsidR="00400F1E">
        <w:rPr>
          <w:rFonts w:ascii="David" w:hAnsi="David" w:cs="David" w:hint="cs"/>
          <w:color w:val="000000"/>
          <w:sz w:val="24"/>
          <w:szCs w:val="24"/>
          <w:rtl/>
        </w:rPr>
        <w:t xml:space="preserve">קבלן </w:t>
      </w:r>
      <w:r>
        <w:rPr>
          <w:rFonts w:ascii="David" w:hAnsi="David" w:cs="David" w:hint="cs"/>
          <w:color w:val="000000"/>
          <w:sz w:val="24"/>
          <w:szCs w:val="24"/>
          <w:rtl/>
        </w:rPr>
        <w:t>ומקבל שירות, על כל המשתמע והנובע מכך.</w:t>
      </w:r>
    </w:p>
    <w:p w14:paraId="0ACCBB50" w14:textId="63A041AE" w:rsidR="00B258C0" w:rsidRDefault="00B258C0" w:rsidP="00E50D45">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כל חלקי המכרז הינם יחידה אחת שלמה ומחייבת, והם יפורשו באופן המשלים האחד את רעהו </w:t>
      </w:r>
      <w:r>
        <w:rPr>
          <w:rFonts w:ascii="David" w:hAnsi="David" w:cs="David"/>
          <w:color w:val="000000"/>
          <w:sz w:val="24"/>
          <w:szCs w:val="24"/>
          <w:rtl/>
        </w:rPr>
        <w:t>–</w:t>
      </w:r>
      <w:r>
        <w:rPr>
          <w:rFonts w:ascii="David" w:hAnsi="David" w:cs="David" w:hint="cs"/>
          <w:color w:val="000000"/>
          <w:sz w:val="24"/>
          <w:szCs w:val="24"/>
          <w:rtl/>
        </w:rPr>
        <w:t xml:space="preserve"> והמונע סתירות כלשהן.</w:t>
      </w:r>
    </w:p>
    <w:p w14:paraId="16048C00" w14:textId="5099B3E1" w:rsidR="00E50D45" w:rsidRPr="00E50D45" w:rsidRDefault="00E50D45" w:rsidP="00E50D45">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הסברים נוספים והכוונה ניתן לקבל אצל איש הקשר למכרז, שפרטיו מצויים בראש חוברת המכרז.</w:t>
      </w:r>
    </w:p>
    <w:p w14:paraId="7AAEE451" w14:textId="77777777" w:rsidR="00B258C0" w:rsidRPr="00E50D45" w:rsidRDefault="00B258C0" w:rsidP="00E50D45">
      <w:pPr>
        <w:autoSpaceDE w:val="0"/>
        <w:autoSpaceDN w:val="0"/>
        <w:adjustRightInd w:val="0"/>
        <w:spacing w:after="40" w:line="360" w:lineRule="auto"/>
        <w:ind w:left="618"/>
        <w:rPr>
          <w:rFonts w:ascii="David" w:hAnsi="David" w:cs="David"/>
          <w:b/>
          <w:bCs/>
          <w:color w:val="000000"/>
          <w:sz w:val="24"/>
          <w:szCs w:val="24"/>
        </w:rPr>
      </w:pPr>
      <w:r w:rsidRPr="00E50D45">
        <w:rPr>
          <w:rFonts w:ascii="David" w:hAnsi="David" w:cs="David" w:hint="cs"/>
          <w:b/>
          <w:bCs/>
          <w:color w:val="000000"/>
          <w:sz w:val="24"/>
          <w:szCs w:val="24"/>
          <w:rtl/>
        </w:rPr>
        <w:t>רשימת נספחי המכרז:</w:t>
      </w:r>
    </w:p>
    <w:p w14:paraId="2279E7F8" w14:textId="77777777" w:rsidR="00B258C0" w:rsidRPr="00E50D45" w:rsidRDefault="00B258C0" w:rsidP="00E50D45">
      <w:pPr>
        <w:numPr>
          <w:ilvl w:val="0"/>
          <w:numId w:val="3"/>
        </w:numPr>
        <w:autoSpaceDE w:val="0"/>
        <w:autoSpaceDN w:val="0"/>
        <w:adjustRightInd w:val="0"/>
        <w:spacing w:line="360" w:lineRule="auto"/>
        <w:ind w:left="1049" w:hanging="425"/>
        <w:rPr>
          <w:rFonts w:ascii="David" w:hAnsi="David" w:cs="David"/>
          <w:color w:val="000000"/>
          <w:sz w:val="24"/>
          <w:szCs w:val="24"/>
        </w:rPr>
      </w:pPr>
      <w:r w:rsidRPr="00E50D45">
        <w:rPr>
          <w:rFonts w:ascii="David" w:hAnsi="David" w:cs="David" w:hint="cs"/>
          <w:color w:val="000000"/>
          <w:sz w:val="24"/>
          <w:szCs w:val="24"/>
          <w:rtl/>
        </w:rPr>
        <w:t xml:space="preserve">נספח א </w:t>
      </w:r>
      <w:r w:rsidRPr="00E50D45">
        <w:rPr>
          <w:rFonts w:ascii="David" w:hAnsi="David" w:cs="David"/>
          <w:color w:val="000000"/>
          <w:sz w:val="24"/>
          <w:szCs w:val="24"/>
          <w:rtl/>
        </w:rPr>
        <w:t>–</w:t>
      </w:r>
      <w:r w:rsidRPr="00E50D45">
        <w:rPr>
          <w:rFonts w:ascii="David" w:hAnsi="David" w:cs="David" w:hint="cs"/>
          <w:color w:val="000000"/>
          <w:sz w:val="24"/>
          <w:szCs w:val="24"/>
          <w:rtl/>
        </w:rPr>
        <w:t xml:space="preserve"> ההסכם.</w:t>
      </w:r>
    </w:p>
    <w:p w14:paraId="39C4E857" w14:textId="372A98FA" w:rsidR="00B258C0" w:rsidRPr="00E50D45" w:rsidRDefault="00B258C0" w:rsidP="00E50D45">
      <w:pPr>
        <w:numPr>
          <w:ilvl w:val="0"/>
          <w:numId w:val="3"/>
        </w:numPr>
        <w:autoSpaceDE w:val="0"/>
        <w:autoSpaceDN w:val="0"/>
        <w:adjustRightInd w:val="0"/>
        <w:spacing w:line="360" w:lineRule="auto"/>
        <w:ind w:left="1049" w:hanging="425"/>
        <w:rPr>
          <w:rFonts w:ascii="David" w:hAnsi="David" w:cs="David"/>
          <w:color w:val="000000"/>
          <w:sz w:val="24"/>
          <w:szCs w:val="24"/>
        </w:rPr>
      </w:pPr>
      <w:r w:rsidRPr="00E50D45">
        <w:rPr>
          <w:rFonts w:ascii="David" w:hAnsi="David" w:cs="David" w:hint="cs"/>
          <w:color w:val="000000"/>
          <w:sz w:val="24"/>
          <w:szCs w:val="24"/>
          <w:rtl/>
        </w:rPr>
        <w:t xml:space="preserve">נספח ב </w:t>
      </w:r>
      <w:r w:rsidRPr="00E50D45">
        <w:rPr>
          <w:rFonts w:ascii="David" w:hAnsi="David" w:cs="David"/>
          <w:color w:val="000000"/>
          <w:sz w:val="24"/>
          <w:szCs w:val="24"/>
          <w:rtl/>
        </w:rPr>
        <w:t>–</w:t>
      </w:r>
      <w:r w:rsidRPr="00E50D45">
        <w:rPr>
          <w:rFonts w:ascii="David" w:hAnsi="David" w:cs="David" w:hint="cs"/>
          <w:color w:val="000000"/>
          <w:sz w:val="24"/>
          <w:szCs w:val="24"/>
          <w:rtl/>
        </w:rPr>
        <w:t xml:space="preserve"> ההצעה (פניה ותצהיר </w:t>
      </w:r>
      <w:r w:rsidRPr="00E50D45">
        <w:rPr>
          <w:rFonts w:ascii="David" w:hAnsi="David" w:cs="David"/>
          <w:color w:val="000000"/>
          <w:sz w:val="24"/>
          <w:szCs w:val="24"/>
          <w:rtl/>
        </w:rPr>
        <w:t>–</w:t>
      </w:r>
      <w:r w:rsidRPr="00E50D45">
        <w:rPr>
          <w:rFonts w:ascii="David" w:hAnsi="David" w:cs="David" w:hint="cs"/>
          <w:color w:val="000000"/>
          <w:sz w:val="24"/>
          <w:szCs w:val="24"/>
          <w:rtl/>
        </w:rPr>
        <w:t xml:space="preserve"> ב1, מפרט </w:t>
      </w:r>
      <w:r w:rsidR="00941769">
        <w:rPr>
          <w:rFonts w:ascii="David" w:hAnsi="David" w:cs="David" w:hint="cs"/>
          <w:color w:val="000000"/>
          <w:sz w:val="24"/>
          <w:szCs w:val="24"/>
          <w:rtl/>
        </w:rPr>
        <w:t>העבודות</w:t>
      </w:r>
      <w:r w:rsidRPr="00E50D45">
        <w:rPr>
          <w:rFonts w:ascii="David" w:hAnsi="David" w:cs="David" w:hint="cs"/>
          <w:color w:val="000000"/>
          <w:sz w:val="24"/>
          <w:szCs w:val="24"/>
          <w:rtl/>
        </w:rPr>
        <w:t xml:space="preserve"> </w:t>
      </w:r>
      <w:r w:rsidRPr="00E50D45">
        <w:rPr>
          <w:rFonts w:ascii="David" w:hAnsi="David" w:cs="David"/>
          <w:color w:val="000000"/>
          <w:sz w:val="24"/>
          <w:szCs w:val="24"/>
          <w:rtl/>
        </w:rPr>
        <w:t>–</w:t>
      </w:r>
      <w:r w:rsidRPr="00E50D45">
        <w:rPr>
          <w:rFonts w:ascii="David" w:hAnsi="David" w:cs="David" w:hint="cs"/>
          <w:color w:val="000000"/>
          <w:sz w:val="24"/>
          <w:szCs w:val="24"/>
          <w:rtl/>
        </w:rPr>
        <w:t xml:space="preserve">  נספח ב2).</w:t>
      </w:r>
    </w:p>
    <w:p w14:paraId="521223E0" w14:textId="77777777" w:rsidR="00B258C0" w:rsidRPr="00E50D45" w:rsidRDefault="00B258C0" w:rsidP="00E50D45">
      <w:pPr>
        <w:numPr>
          <w:ilvl w:val="0"/>
          <w:numId w:val="3"/>
        </w:numPr>
        <w:autoSpaceDE w:val="0"/>
        <w:autoSpaceDN w:val="0"/>
        <w:adjustRightInd w:val="0"/>
        <w:spacing w:line="360" w:lineRule="auto"/>
        <w:ind w:left="1049" w:hanging="425"/>
        <w:rPr>
          <w:rFonts w:ascii="David" w:hAnsi="David" w:cs="David"/>
          <w:color w:val="000000"/>
          <w:sz w:val="24"/>
          <w:szCs w:val="24"/>
        </w:rPr>
      </w:pPr>
      <w:r w:rsidRPr="00E50D45">
        <w:rPr>
          <w:rFonts w:ascii="David" w:hAnsi="David" w:cs="David" w:hint="cs"/>
          <w:color w:val="000000"/>
          <w:sz w:val="24"/>
          <w:szCs w:val="24"/>
          <w:rtl/>
        </w:rPr>
        <w:t xml:space="preserve">נספח ג </w:t>
      </w:r>
      <w:r w:rsidRPr="00E50D45">
        <w:rPr>
          <w:rFonts w:ascii="David" w:hAnsi="David" w:cs="David"/>
          <w:color w:val="000000"/>
          <w:sz w:val="24"/>
          <w:szCs w:val="24"/>
          <w:rtl/>
        </w:rPr>
        <w:t>–</w:t>
      </w:r>
      <w:r w:rsidRPr="00E50D45">
        <w:rPr>
          <w:rFonts w:ascii="David" w:hAnsi="David" w:cs="David" w:hint="cs"/>
          <w:color w:val="000000"/>
          <w:sz w:val="24"/>
          <w:szCs w:val="24"/>
          <w:rtl/>
        </w:rPr>
        <w:t xml:space="preserve"> ההצעה הכספית.</w:t>
      </w:r>
    </w:p>
    <w:p w14:paraId="1CF73326" w14:textId="77777777" w:rsidR="00B258C0" w:rsidRPr="00E50D45" w:rsidRDefault="00B258C0" w:rsidP="00E50D45">
      <w:pPr>
        <w:numPr>
          <w:ilvl w:val="0"/>
          <w:numId w:val="3"/>
        </w:numPr>
        <w:autoSpaceDE w:val="0"/>
        <w:autoSpaceDN w:val="0"/>
        <w:adjustRightInd w:val="0"/>
        <w:spacing w:line="360" w:lineRule="auto"/>
        <w:ind w:left="1049" w:hanging="425"/>
        <w:rPr>
          <w:rFonts w:ascii="David" w:hAnsi="David" w:cs="David"/>
          <w:color w:val="000000"/>
          <w:sz w:val="24"/>
          <w:szCs w:val="24"/>
        </w:rPr>
      </w:pPr>
      <w:r w:rsidRPr="00E50D45">
        <w:rPr>
          <w:rFonts w:ascii="David" w:hAnsi="David" w:cs="David" w:hint="cs"/>
          <w:color w:val="000000"/>
          <w:sz w:val="24"/>
          <w:szCs w:val="24"/>
          <w:rtl/>
        </w:rPr>
        <w:t xml:space="preserve">נספח ד </w:t>
      </w:r>
      <w:r w:rsidRPr="00E50D45">
        <w:rPr>
          <w:rFonts w:ascii="David" w:hAnsi="David" w:cs="David"/>
          <w:color w:val="000000"/>
          <w:sz w:val="24"/>
          <w:szCs w:val="24"/>
          <w:rtl/>
        </w:rPr>
        <w:t>–</w:t>
      </w:r>
      <w:r w:rsidRPr="00E50D45">
        <w:rPr>
          <w:rFonts w:ascii="David" w:hAnsi="David" w:cs="David" w:hint="cs"/>
          <w:color w:val="000000"/>
          <w:sz w:val="24"/>
          <w:szCs w:val="24"/>
          <w:rtl/>
        </w:rPr>
        <w:t xml:space="preserve"> ערבות בנקאית להצעה.</w:t>
      </w:r>
    </w:p>
    <w:p w14:paraId="52720C6D" w14:textId="77777777" w:rsidR="00B258C0" w:rsidRPr="00E50D45" w:rsidRDefault="00B258C0" w:rsidP="00E50D45">
      <w:pPr>
        <w:numPr>
          <w:ilvl w:val="0"/>
          <w:numId w:val="3"/>
        </w:numPr>
        <w:autoSpaceDE w:val="0"/>
        <w:autoSpaceDN w:val="0"/>
        <w:adjustRightInd w:val="0"/>
        <w:spacing w:after="40" w:line="360" w:lineRule="auto"/>
        <w:ind w:left="1049" w:hanging="425"/>
        <w:rPr>
          <w:rFonts w:ascii="David" w:hAnsi="David" w:cs="David"/>
          <w:color w:val="000000"/>
          <w:sz w:val="24"/>
          <w:szCs w:val="24"/>
        </w:rPr>
      </w:pPr>
      <w:r w:rsidRPr="00E50D45">
        <w:rPr>
          <w:rFonts w:ascii="David" w:hAnsi="David" w:cs="David" w:hint="cs"/>
          <w:color w:val="000000"/>
          <w:sz w:val="24"/>
          <w:szCs w:val="24"/>
          <w:rtl/>
        </w:rPr>
        <w:t xml:space="preserve">נספח ה </w:t>
      </w:r>
      <w:r w:rsidRPr="00E50D45">
        <w:rPr>
          <w:rFonts w:ascii="David" w:hAnsi="David" w:cs="David"/>
          <w:color w:val="000000"/>
          <w:sz w:val="24"/>
          <w:szCs w:val="24"/>
          <w:rtl/>
        </w:rPr>
        <w:t>–</w:t>
      </w:r>
      <w:r w:rsidRPr="00E50D45">
        <w:rPr>
          <w:rFonts w:ascii="David" w:hAnsi="David" w:cs="David" w:hint="cs"/>
          <w:color w:val="000000"/>
          <w:sz w:val="24"/>
          <w:szCs w:val="24"/>
          <w:rtl/>
        </w:rPr>
        <w:t xml:space="preserve"> ערבות בנקאית לביצוע.</w:t>
      </w:r>
    </w:p>
    <w:p w14:paraId="2A6FAC80" w14:textId="2859D06D" w:rsidR="00B258C0" w:rsidRPr="00E50D45"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1" w:name="_Toc127795409"/>
      <w:r w:rsidRPr="00E50D45">
        <w:rPr>
          <w:rFonts w:ascii="David" w:hAnsi="David" w:cs="David" w:hint="cs"/>
          <w:b/>
          <w:bCs/>
          <w:color w:val="auto"/>
          <w:sz w:val="24"/>
          <w:szCs w:val="24"/>
          <w:u w:val="single"/>
          <w:rtl/>
        </w:rPr>
        <w:t>תנאי סף</w:t>
      </w:r>
      <w:bookmarkEnd w:id="1"/>
    </w:p>
    <w:p w14:paraId="19398025" w14:textId="02D97A2F" w:rsidR="00B258C0" w:rsidRDefault="00B258C0" w:rsidP="00E50D45">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למכרז זה רשאי להגיש </w:t>
      </w:r>
      <w:r w:rsidR="00E50D45">
        <w:rPr>
          <w:rFonts w:ascii="David" w:hAnsi="David" w:cs="David" w:hint="cs"/>
          <w:color w:val="000000"/>
          <w:sz w:val="24"/>
          <w:szCs w:val="24"/>
          <w:rtl/>
        </w:rPr>
        <w:t xml:space="preserve">את </w:t>
      </w:r>
      <w:r>
        <w:rPr>
          <w:rFonts w:ascii="David" w:hAnsi="David" w:cs="David" w:hint="cs"/>
          <w:color w:val="000000"/>
          <w:sz w:val="24"/>
          <w:szCs w:val="24"/>
          <w:rtl/>
        </w:rPr>
        <w:t>הצעת</w:t>
      </w:r>
      <w:r w:rsidR="00E50D45">
        <w:rPr>
          <w:rFonts w:ascii="David" w:hAnsi="David" w:cs="David" w:hint="cs"/>
          <w:color w:val="000000"/>
          <w:sz w:val="24"/>
          <w:szCs w:val="24"/>
          <w:rtl/>
        </w:rPr>
        <w:t>ו</w:t>
      </w:r>
      <w:r>
        <w:rPr>
          <w:rFonts w:ascii="David" w:hAnsi="David" w:cs="David" w:hint="cs"/>
          <w:color w:val="000000"/>
          <w:sz w:val="24"/>
          <w:szCs w:val="24"/>
          <w:rtl/>
        </w:rPr>
        <w:t xml:space="preserve"> אך ורק מציע העונה לכל דרישות הסף המפורטות להלן, במצטבר, כשלהצע</w:t>
      </w:r>
      <w:r w:rsidR="00E50D45">
        <w:rPr>
          <w:rFonts w:ascii="David" w:hAnsi="David" w:cs="David" w:hint="cs"/>
          <w:color w:val="000000"/>
          <w:sz w:val="24"/>
          <w:szCs w:val="24"/>
          <w:rtl/>
        </w:rPr>
        <w:t>תו</w:t>
      </w:r>
      <w:r>
        <w:rPr>
          <w:rFonts w:ascii="David" w:hAnsi="David" w:cs="David" w:hint="cs"/>
          <w:color w:val="000000"/>
          <w:sz w:val="24"/>
          <w:szCs w:val="24"/>
          <w:rtl/>
        </w:rPr>
        <w:t xml:space="preserve"> יתווספו האסמכתאות בדבר עמידתו בדרישות הסף:</w:t>
      </w:r>
    </w:p>
    <w:p w14:paraId="4DF5D685" w14:textId="77777777" w:rsidR="00B258C0" w:rsidRDefault="00B258C0" w:rsidP="00E50D45">
      <w:pPr>
        <w:numPr>
          <w:ilvl w:val="2"/>
          <w:numId w:val="2"/>
        </w:numPr>
        <w:autoSpaceDE w:val="0"/>
        <w:autoSpaceDN w:val="0"/>
        <w:adjustRightInd w:val="0"/>
        <w:spacing w:line="360" w:lineRule="auto"/>
        <w:ind w:left="1333" w:hanging="709"/>
        <w:rPr>
          <w:rFonts w:ascii="David" w:hAnsi="David" w:cs="David"/>
          <w:color w:val="000000"/>
          <w:sz w:val="24"/>
          <w:szCs w:val="24"/>
        </w:rPr>
      </w:pPr>
      <w:r>
        <w:rPr>
          <w:rFonts w:ascii="David" w:hAnsi="David" w:cs="David" w:hint="cs"/>
          <w:color w:val="000000"/>
          <w:sz w:val="24"/>
          <w:szCs w:val="24"/>
          <w:rtl/>
        </w:rPr>
        <w:t>המציע הינו עוסק מורשה הרשום כדין בישראל או אישיות משפטית המאוגדת והרשומה כדין בישראל. הצעת המציע תוגש על ידי ישות משפטית אחת בלבד וכל המסמכים והאישורים הנדרשים במכרז זה יהיו על שמה של אותה ישות משפטית בלבד.</w:t>
      </w:r>
    </w:p>
    <w:p w14:paraId="32B43DF2" w14:textId="564B74AE" w:rsidR="00B258C0" w:rsidRPr="000B7A95" w:rsidRDefault="00B258C0" w:rsidP="000B7A95">
      <w:pPr>
        <w:numPr>
          <w:ilvl w:val="2"/>
          <w:numId w:val="2"/>
        </w:numPr>
        <w:autoSpaceDE w:val="0"/>
        <w:autoSpaceDN w:val="0"/>
        <w:adjustRightInd w:val="0"/>
        <w:spacing w:line="360" w:lineRule="auto"/>
        <w:ind w:left="1333" w:hanging="709"/>
        <w:rPr>
          <w:rFonts w:ascii="David" w:hAnsi="David" w:cs="David"/>
          <w:color w:val="000000"/>
          <w:sz w:val="24"/>
          <w:szCs w:val="24"/>
        </w:rPr>
      </w:pPr>
      <w:r w:rsidRPr="000B7A95">
        <w:rPr>
          <w:rFonts w:ascii="David" w:hAnsi="David" w:cs="David" w:hint="cs"/>
          <w:color w:val="000000"/>
          <w:sz w:val="24"/>
          <w:szCs w:val="24"/>
          <w:rtl/>
        </w:rPr>
        <w:t xml:space="preserve">המציע רשום בכל רישום המתנהל על פי דין לצורך נושא ההתקשרות וקיימים ברשותו כל הרישיונות הנדרשים על פי דין, ובכלל זה על המציע להיות קבלן </w:t>
      </w:r>
      <w:r w:rsidR="000B7A95" w:rsidRPr="000B7A95">
        <w:rPr>
          <w:rFonts w:ascii="QDavid" w:hAnsi="QDavid" w:cs="David" w:hint="cs"/>
          <w:sz w:val="24"/>
          <w:szCs w:val="24"/>
          <w:rtl/>
        </w:rPr>
        <w:t xml:space="preserve">רשום אצל רשם הקבלנים ובעל רישיון קבלן לעבודות לפי תקנות רישום קבלנים לעבודה הנדסה בנאיות (סיווג קבלנים רשומים), </w:t>
      </w:r>
      <w:proofErr w:type="spellStart"/>
      <w:r w:rsidR="000B7A95" w:rsidRPr="000B7A95">
        <w:rPr>
          <w:rFonts w:ascii="QDavid" w:hAnsi="QDavid" w:cs="David" w:hint="cs"/>
          <w:sz w:val="24"/>
          <w:szCs w:val="24"/>
          <w:rtl/>
        </w:rPr>
        <w:t>התשמ"ח</w:t>
      </w:r>
      <w:proofErr w:type="spellEnd"/>
      <w:r w:rsidR="000B7A95" w:rsidRPr="000B7A95">
        <w:rPr>
          <w:rFonts w:ascii="QDavid" w:hAnsi="QDavid" w:cs="David" w:hint="cs"/>
          <w:sz w:val="24"/>
          <w:szCs w:val="24"/>
          <w:rtl/>
        </w:rPr>
        <w:t xml:space="preserve"> – 1988</w:t>
      </w:r>
      <w:r w:rsidR="000B7A95" w:rsidRPr="000B7A95">
        <w:rPr>
          <w:rFonts w:cs="David" w:hint="cs"/>
          <w:sz w:val="24"/>
          <w:szCs w:val="24"/>
          <w:rtl/>
        </w:rPr>
        <w:t xml:space="preserve">. </w:t>
      </w:r>
      <w:r w:rsidRPr="000B7A95">
        <w:rPr>
          <w:rFonts w:ascii="David" w:hAnsi="David" w:cs="David" w:hint="cs"/>
          <w:color w:val="000000"/>
          <w:sz w:val="24"/>
          <w:szCs w:val="24"/>
          <w:rtl/>
        </w:rPr>
        <w:t xml:space="preserve">לצורך הוכחת עמידותו בתנאי זה יצרף המציע להצעתו העתק נאמן למקור </w:t>
      </w:r>
      <w:r w:rsidRPr="000B7A95">
        <w:rPr>
          <w:rFonts w:ascii="David" w:hAnsi="David" w:cs="David" w:hint="cs"/>
          <w:sz w:val="24"/>
          <w:szCs w:val="24"/>
          <w:rtl/>
        </w:rPr>
        <w:t>של הרישיונות כאמור.</w:t>
      </w:r>
    </w:p>
    <w:p w14:paraId="27C8086F" w14:textId="3E14C843" w:rsidR="000B7A95" w:rsidRPr="000B7A95" w:rsidRDefault="000B7A95" w:rsidP="000B7A95">
      <w:pPr>
        <w:numPr>
          <w:ilvl w:val="2"/>
          <w:numId w:val="2"/>
        </w:numPr>
        <w:autoSpaceDE w:val="0"/>
        <w:autoSpaceDN w:val="0"/>
        <w:adjustRightInd w:val="0"/>
        <w:spacing w:line="360" w:lineRule="auto"/>
        <w:ind w:left="1333" w:hanging="709"/>
        <w:rPr>
          <w:rFonts w:ascii="David" w:hAnsi="David" w:cs="David"/>
          <w:color w:val="000000"/>
          <w:sz w:val="24"/>
          <w:szCs w:val="24"/>
        </w:rPr>
      </w:pPr>
      <w:r>
        <w:rPr>
          <w:rFonts w:ascii="David" w:hAnsi="David" w:cs="David" w:hint="cs"/>
          <w:color w:val="000000"/>
          <w:sz w:val="24"/>
          <w:szCs w:val="24"/>
          <w:rtl/>
        </w:rPr>
        <w:t>המציע מנהל ספרים כחוק, לצורך הוכחת עמידותו בתנאי זה יצרף המציע להצעתו אישור תקף על ניהול ספרים, רישום במע"מ וניכוי מס במקור.</w:t>
      </w:r>
    </w:p>
    <w:p w14:paraId="47B93E10" w14:textId="77777777" w:rsidR="00B258C0" w:rsidRDefault="00B258C0" w:rsidP="00E50D45">
      <w:pPr>
        <w:numPr>
          <w:ilvl w:val="2"/>
          <w:numId w:val="2"/>
        </w:numPr>
        <w:autoSpaceDE w:val="0"/>
        <w:autoSpaceDN w:val="0"/>
        <w:adjustRightInd w:val="0"/>
        <w:spacing w:line="360" w:lineRule="auto"/>
        <w:ind w:left="1333" w:hanging="709"/>
        <w:rPr>
          <w:rFonts w:ascii="David" w:hAnsi="David" w:cs="David"/>
          <w:color w:val="000000"/>
          <w:sz w:val="24"/>
          <w:szCs w:val="24"/>
        </w:rPr>
      </w:pPr>
      <w:r w:rsidRPr="009E0E07">
        <w:rPr>
          <w:rFonts w:ascii="David" w:hAnsi="David" w:cs="David" w:hint="cs"/>
          <w:sz w:val="24"/>
          <w:szCs w:val="24"/>
          <w:rtl/>
        </w:rPr>
        <w:t xml:space="preserve">המציע הינו בעל ותק מוכח של לפחות 5 </w:t>
      </w:r>
      <w:r>
        <w:rPr>
          <w:rFonts w:ascii="David" w:hAnsi="David" w:cs="David" w:hint="cs"/>
          <w:color w:val="000000"/>
          <w:sz w:val="24"/>
          <w:szCs w:val="24"/>
          <w:rtl/>
        </w:rPr>
        <w:t>שנים ברציפות (רישום כקבלן) עד למועד הגשת ההצעה למכרז במתן השירותים.</w:t>
      </w:r>
    </w:p>
    <w:p w14:paraId="06A09C19" w14:textId="17DDEC82" w:rsidR="00B258C0" w:rsidRPr="000B7A95" w:rsidRDefault="00B258C0" w:rsidP="000B7A95">
      <w:pPr>
        <w:numPr>
          <w:ilvl w:val="2"/>
          <w:numId w:val="2"/>
        </w:numPr>
        <w:autoSpaceDE w:val="0"/>
        <w:autoSpaceDN w:val="0"/>
        <w:adjustRightInd w:val="0"/>
        <w:spacing w:line="360" w:lineRule="auto"/>
        <w:ind w:left="1333" w:hanging="709"/>
        <w:rPr>
          <w:rFonts w:ascii="David" w:hAnsi="David" w:cs="David"/>
          <w:color w:val="000000"/>
          <w:sz w:val="24"/>
          <w:szCs w:val="24"/>
          <w:rtl/>
        </w:rPr>
      </w:pPr>
      <w:r w:rsidRPr="00E50D45">
        <w:rPr>
          <w:rFonts w:ascii="David" w:hAnsi="David" w:cs="David" w:hint="cs"/>
          <w:color w:val="000000"/>
          <w:sz w:val="24"/>
          <w:szCs w:val="24"/>
          <w:rtl/>
        </w:rPr>
        <w:t xml:space="preserve">למציע לפחות שתי המלצות בקשר עם ביצוע עבודות </w:t>
      </w:r>
      <w:r>
        <w:rPr>
          <w:rFonts w:ascii="David" w:hAnsi="David" w:cs="David" w:hint="cs"/>
          <w:color w:val="000000"/>
          <w:sz w:val="24"/>
          <w:szCs w:val="24"/>
          <w:rtl/>
        </w:rPr>
        <w:t>בהיקף</w:t>
      </w:r>
      <w:r w:rsidR="000B7A95">
        <w:rPr>
          <w:rFonts w:ascii="David" w:hAnsi="David" w:cs="David" w:hint="cs"/>
          <w:color w:val="000000"/>
          <w:sz w:val="24"/>
          <w:szCs w:val="24"/>
          <w:rtl/>
        </w:rPr>
        <w:t xml:space="preserve"> הנדרש במרכז</w:t>
      </w:r>
      <w:r>
        <w:rPr>
          <w:rFonts w:ascii="David" w:hAnsi="David" w:cs="David" w:hint="cs"/>
          <w:color w:val="000000"/>
          <w:sz w:val="24"/>
          <w:szCs w:val="24"/>
          <w:rtl/>
        </w:rPr>
        <w:t xml:space="preserve"> אשר הושלמו בחמש השנים שקדמו למועד פרסום המכרז</w:t>
      </w:r>
      <w:r w:rsidR="000B7A95">
        <w:rPr>
          <w:rFonts w:ascii="David" w:hAnsi="David" w:cs="David" w:hint="cs"/>
          <w:color w:val="000000"/>
          <w:sz w:val="24"/>
          <w:szCs w:val="24"/>
          <w:rtl/>
        </w:rPr>
        <w:t xml:space="preserve">; </w:t>
      </w:r>
      <w:r w:rsidRPr="000B7A95">
        <w:rPr>
          <w:rFonts w:ascii="David" w:hAnsi="David" w:cs="David" w:hint="cs"/>
          <w:color w:val="000000"/>
          <w:sz w:val="24"/>
          <w:szCs w:val="24"/>
          <w:rtl/>
        </w:rPr>
        <w:t>למען הסר ספק, מובהר, כי עבודות שביצוען לא הסתיים עד למועד הגשת ההצעה למכרז לא ייחשבו כעבודות שהושלמו לצורך סעיף זה.</w:t>
      </w:r>
    </w:p>
    <w:p w14:paraId="5A910DD9" w14:textId="77777777" w:rsidR="00B258C0" w:rsidRDefault="00B258C0" w:rsidP="00E50D45">
      <w:pPr>
        <w:numPr>
          <w:ilvl w:val="2"/>
          <w:numId w:val="2"/>
        </w:numPr>
        <w:autoSpaceDE w:val="0"/>
        <w:autoSpaceDN w:val="0"/>
        <w:adjustRightInd w:val="0"/>
        <w:spacing w:line="360" w:lineRule="auto"/>
        <w:ind w:left="1333" w:hanging="709"/>
        <w:rPr>
          <w:rFonts w:ascii="David" w:hAnsi="David" w:cs="David"/>
          <w:color w:val="000000"/>
          <w:sz w:val="24"/>
          <w:szCs w:val="24"/>
        </w:rPr>
      </w:pPr>
      <w:r>
        <w:rPr>
          <w:rFonts w:ascii="David" w:hAnsi="David" w:cs="David" w:hint="cs"/>
          <w:color w:val="000000"/>
          <w:sz w:val="24"/>
          <w:szCs w:val="24"/>
          <w:rtl/>
        </w:rPr>
        <w:t>המציע יעמיד ערבות בנקאית, כנדרש בסעיף 4 להלן.</w:t>
      </w:r>
    </w:p>
    <w:p w14:paraId="09CD2277" w14:textId="77777777" w:rsidR="00B258C0" w:rsidRDefault="00B258C0" w:rsidP="00E50D45">
      <w:pPr>
        <w:numPr>
          <w:ilvl w:val="2"/>
          <w:numId w:val="2"/>
        </w:numPr>
        <w:autoSpaceDE w:val="0"/>
        <w:autoSpaceDN w:val="0"/>
        <w:adjustRightInd w:val="0"/>
        <w:spacing w:line="360" w:lineRule="auto"/>
        <w:ind w:left="1333" w:hanging="709"/>
        <w:rPr>
          <w:rFonts w:ascii="David" w:hAnsi="David" w:cs="David"/>
          <w:color w:val="000000"/>
          <w:sz w:val="24"/>
          <w:szCs w:val="24"/>
        </w:rPr>
      </w:pPr>
      <w:r>
        <w:rPr>
          <w:rFonts w:ascii="David" w:hAnsi="David" w:cs="David" w:hint="cs"/>
          <w:color w:val="000000"/>
          <w:sz w:val="24"/>
          <w:szCs w:val="24"/>
          <w:rtl/>
        </w:rPr>
        <w:t>המציע יצרף את כל המסמכים המפורטים בסעיף 6 להלן.</w:t>
      </w:r>
    </w:p>
    <w:p w14:paraId="1DAFE089" w14:textId="3F0C7247" w:rsidR="00B258C0" w:rsidRDefault="00B258C0" w:rsidP="00B258C0">
      <w:pPr>
        <w:numPr>
          <w:ilvl w:val="1"/>
          <w:numId w:val="2"/>
        </w:numPr>
        <w:autoSpaceDE w:val="0"/>
        <w:autoSpaceDN w:val="0"/>
        <w:adjustRightInd w:val="0"/>
        <w:spacing w:line="360" w:lineRule="auto"/>
        <w:ind w:hanging="412"/>
        <w:rPr>
          <w:rFonts w:ascii="David" w:hAnsi="David" w:cs="David"/>
          <w:b/>
          <w:bCs/>
          <w:color w:val="000000"/>
          <w:sz w:val="24"/>
          <w:szCs w:val="24"/>
        </w:rPr>
      </w:pPr>
      <w:r>
        <w:rPr>
          <w:rFonts w:ascii="David" w:hAnsi="David" w:cs="David" w:hint="cs"/>
          <w:b/>
          <w:bCs/>
          <w:color w:val="000000"/>
          <w:sz w:val="24"/>
          <w:szCs w:val="24"/>
          <w:rtl/>
        </w:rPr>
        <w:t>מובהר בזה במפורש ובה</w:t>
      </w:r>
      <w:r w:rsidRPr="00410729">
        <w:rPr>
          <w:rFonts w:ascii="David" w:hAnsi="David" w:cs="David" w:hint="cs"/>
          <w:b/>
          <w:bCs/>
          <w:color w:val="000000"/>
          <w:sz w:val="24"/>
          <w:szCs w:val="24"/>
          <w:rtl/>
        </w:rPr>
        <w:t xml:space="preserve">דגשה, כי צירוף של מלוא האישורים הוא תנאי להשתתפות במכרז. </w:t>
      </w:r>
      <w:r w:rsidR="000B7A95">
        <w:rPr>
          <w:rFonts w:cs="David" w:hint="cs"/>
          <w:b/>
          <w:bCs/>
          <w:sz w:val="24"/>
          <w:szCs w:val="24"/>
          <w:rtl/>
        </w:rPr>
        <w:t>המתנ"ס</w:t>
      </w:r>
      <w:r>
        <w:rPr>
          <w:rFonts w:ascii="David" w:hAnsi="David" w:cs="David" w:hint="cs"/>
          <w:b/>
          <w:bCs/>
          <w:color w:val="000000"/>
          <w:sz w:val="24"/>
          <w:szCs w:val="24"/>
          <w:rtl/>
        </w:rPr>
        <w:t xml:space="preserve"> </w:t>
      </w:r>
      <w:r w:rsidRPr="00410729">
        <w:rPr>
          <w:rFonts w:ascii="David" w:hAnsi="David" w:cs="David" w:hint="cs"/>
          <w:b/>
          <w:bCs/>
          <w:color w:val="000000"/>
          <w:sz w:val="24"/>
          <w:szCs w:val="24"/>
          <w:rtl/>
        </w:rPr>
        <w:t xml:space="preserve">יהיה רשאי לפסול על הסף הצעה, אשר לא יצורפו אליה כל האישורים הנדרשים. במקרה של העתק, יש לצרף העתק נאמן למקור מאומת בידי עורך דין. </w:t>
      </w:r>
    </w:p>
    <w:p w14:paraId="7F45AF2C" w14:textId="07B88D18" w:rsidR="00B258C0" w:rsidRDefault="00B258C0" w:rsidP="00B258C0">
      <w:pPr>
        <w:numPr>
          <w:ilvl w:val="1"/>
          <w:numId w:val="2"/>
        </w:numPr>
        <w:tabs>
          <w:tab w:val="left" w:pos="993"/>
        </w:tabs>
        <w:autoSpaceDE w:val="0"/>
        <w:autoSpaceDN w:val="0"/>
        <w:adjustRightInd w:val="0"/>
        <w:spacing w:line="360" w:lineRule="auto"/>
        <w:ind w:hanging="412"/>
        <w:rPr>
          <w:rFonts w:ascii="David" w:hAnsi="David" w:cs="David"/>
          <w:color w:val="000000"/>
          <w:sz w:val="24"/>
          <w:szCs w:val="24"/>
        </w:rPr>
      </w:pPr>
      <w:r w:rsidRPr="007305AC">
        <w:rPr>
          <w:rFonts w:ascii="David" w:hAnsi="David" w:cs="David"/>
          <w:color w:val="000000"/>
          <w:sz w:val="24"/>
          <w:szCs w:val="24"/>
          <w:rtl/>
        </w:rPr>
        <w:t>עצם</w:t>
      </w:r>
      <w:r w:rsidRPr="007305AC">
        <w:rPr>
          <w:rFonts w:ascii="David" w:hAnsi="David" w:cs="David"/>
          <w:color w:val="000000"/>
          <w:sz w:val="24"/>
          <w:szCs w:val="24"/>
        </w:rPr>
        <w:t xml:space="preserve"> </w:t>
      </w:r>
      <w:r w:rsidRPr="007305AC">
        <w:rPr>
          <w:rFonts w:ascii="David" w:hAnsi="David" w:cs="David"/>
          <w:color w:val="000000"/>
          <w:sz w:val="24"/>
          <w:szCs w:val="24"/>
          <w:rtl/>
        </w:rPr>
        <w:t>הגשת</w:t>
      </w:r>
      <w:r w:rsidRPr="007305AC">
        <w:rPr>
          <w:rFonts w:ascii="David" w:hAnsi="David" w:cs="David"/>
          <w:color w:val="000000"/>
          <w:sz w:val="24"/>
          <w:szCs w:val="24"/>
        </w:rPr>
        <w:t xml:space="preserve"> </w:t>
      </w:r>
      <w:r w:rsidRPr="007305AC">
        <w:rPr>
          <w:rFonts w:ascii="David" w:hAnsi="David" w:cs="David"/>
          <w:color w:val="000000"/>
          <w:sz w:val="24"/>
          <w:szCs w:val="24"/>
          <w:rtl/>
        </w:rPr>
        <w:t>ההצעה</w:t>
      </w:r>
      <w:r w:rsidRPr="007305AC">
        <w:rPr>
          <w:rFonts w:ascii="David" w:hAnsi="David" w:cs="David"/>
          <w:color w:val="000000"/>
          <w:sz w:val="24"/>
          <w:szCs w:val="24"/>
        </w:rPr>
        <w:t xml:space="preserve"> </w:t>
      </w:r>
      <w:r w:rsidRPr="007305AC">
        <w:rPr>
          <w:rFonts w:ascii="David" w:hAnsi="David" w:cs="David"/>
          <w:color w:val="000000"/>
          <w:sz w:val="24"/>
          <w:szCs w:val="24"/>
          <w:rtl/>
        </w:rPr>
        <w:t>למכרז</w:t>
      </w:r>
      <w:r w:rsidRPr="007305AC">
        <w:rPr>
          <w:rFonts w:ascii="David" w:hAnsi="David" w:cs="David"/>
          <w:color w:val="000000"/>
          <w:sz w:val="24"/>
          <w:szCs w:val="24"/>
        </w:rPr>
        <w:t xml:space="preserve"> </w:t>
      </w:r>
      <w:r w:rsidRPr="007305AC">
        <w:rPr>
          <w:rFonts w:ascii="David" w:hAnsi="David" w:cs="David"/>
          <w:color w:val="000000"/>
          <w:sz w:val="24"/>
          <w:szCs w:val="24"/>
          <w:rtl/>
        </w:rPr>
        <w:t>תחשב</w:t>
      </w:r>
      <w:r w:rsidRPr="007305AC">
        <w:rPr>
          <w:rFonts w:ascii="David" w:hAnsi="David" w:cs="David"/>
          <w:color w:val="000000"/>
          <w:sz w:val="24"/>
          <w:szCs w:val="24"/>
        </w:rPr>
        <w:t xml:space="preserve"> </w:t>
      </w:r>
      <w:r w:rsidRPr="007305AC">
        <w:rPr>
          <w:rFonts w:ascii="David" w:hAnsi="David" w:cs="David"/>
          <w:color w:val="000000"/>
          <w:sz w:val="24"/>
          <w:szCs w:val="24"/>
          <w:rtl/>
        </w:rPr>
        <w:t>כהסכמה</w:t>
      </w:r>
      <w:r w:rsidRPr="007305AC">
        <w:rPr>
          <w:rFonts w:ascii="David" w:hAnsi="David" w:cs="David"/>
          <w:color w:val="000000"/>
          <w:sz w:val="24"/>
          <w:szCs w:val="24"/>
        </w:rPr>
        <w:t xml:space="preserve"> </w:t>
      </w:r>
      <w:r w:rsidRPr="007305AC">
        <w:rPr>
          <w:rFonts w:ascii="David" w:hAnsi="David" w:cs="David"/>
          <w:color w:val="000000"/>
          <w:sz w:val="24"/>
          <w:szCs w:val="24"/>
          <w:rtl/>
        </w:rPr>
        <w:t>של</w:t>
      </w:r>
      <w:r w:rsidRPr="007305AC">
        <w:rPr>
          <w:rFonts w:ascii="David" w:hAnsi="David" w:cs="David"/>
          <w:color w:val="000000"/>
          <w:sz w:val="24"/>
          <w:szCs w:val="24"/>
        </w:rPr>
        <w:t xml:space="preserve"> </w:t>
      </w:r>
      <w:r w:rsidRPr="007305AC">
        <w:rPr>
          <w:rFonts w:ascii="David" w:hAnsi="David" w:cs="David"/>
          <w:color w:val="000000"/>
          <w:sz w:val="24"/>
          <w:szCs w:val="24"/>
          <w:rtl/>
        </w:rPr>
        <w:t>המציעים</w:t>
      </w:r>
      <w:r w:rsidRPr="007305AC">
        <w:rPr>
          <w:rFonts w:ascii="David" w:hAnsi="David" w:cs="David"/>
          <w:color w:val="000000"/>
          <w:sz w:val="24"/>
          <w:szCs w:val="24"/>
        </w:rPr>
        <w:t xml:space="preserve"> </w:t>
      </w:r>
      <w:r w:rsidRPr="007305AC">
        <w:rPr>
          <w:rFonts w:ascii="David" w:hAnsi="David" w:cs="David"/>
          <w:color w:val="000000"/>
          <w:sz w:val="24"/>
          <w:szCs w:val="24"/>
          <w:rtl/>
        </w:rPr>
        <w:t>לאמור</w:t>
      </w:r>
      <w:r w:rsidRPr="007305AC">
        <w:rPr>
          <w:rFonts w:ascii="David" w:hAnsi="David" w:cs="David"/>
          <w:color w:val="000000"/>
          <w:sz w:val="24"/>
          <w:szCs w:val="24"/>
        </w:rPr>
        <w:t xml:space="preserve"> </w:t>
      </w:r>
      <w:r w:rsidRPr="007305AC">
        <w:rPr>
          <w:rFonts w:ascii="David" w:hAnsi="David" w:cs="David"/>
          <w:color w:val="000000"/>
          <w:sz w:val="24"/>
          <w:szCs w:val="24"/>
          <w:rtl/>
        </w:rPr>
        <w:t>לעיל</w:t>
      </w:r>
      <w:r w:rsidR="000B7A95">
        <w:rPr>
          <w:rFonts w:ascii="David" w:hAnsi="David" w:cs="David" w:hint="cs"/>
          <w:color w:val="000000"/>
          <w:sz w:val="24"/>
          <w:szCs w:val="24"/>
          <w:rtl/>
        </w:rPr>
        <w:t>, ו</w:t>
      </w:r>
      <w:r w:rsidRPr="007305AC">
        <w:rPr>
          <w:rFonts w:ascii="David" w:hAnsi="David" w:cs="David"/>
          <w:color w:val="000000"/>
          <w:sz w:val="24"/>
          <w:szCs w:val="24"/>
          <w:rtl/>
        </w:rPr>
        <w:t>לא</w:t>
      </w:r>
      <w:r w:rsidRPr="007305AC">
        <w:rPr>
          <w:rFonts w:ascii="David" w:hAnsi="David" w:cs="David"/>
          <w:color w:val="000000"/>
          <w:sz w:val="24"/>
          <w:szCs w:val="24"/>
        </w:rPr>
        <w:t xml:space="preserve"> </w:t>
      </w:r>
      <w:r w:rsidRPr="007305AC">
        <w:rPr>
          <w:rFonts w:ascii="David" w:hAnsi="David" w:cs="David"/>
          <w:color w:val="000000"/>
          <w:sz w:val="24"/>
          <w:szCs w:val="24"/>
          <w:rtl/>
        </w:rPr>
        <w:t>תישמע</w:t>
      </w:r>
      <w:r>
        <w:rPr>
          <w:rFonts w:ascii="David" w:hAnsi="David" w:cs="David" w:hint="cs"/>
          <w:color w:val="000000"/>
          <w:sz w:val="24"/>
          <w:szCs w:val="24"/>
          <w:rtl/>
        </w:rPr>
        <w:t xml:space="preserve"> </w:t>
      </w:r>
      <w:r w:rsidRPr="00790E6F">
        <w:rPr>
          <w:rFonts w:ascii="David" w:hAnsi="David" w:cs="David"/>
          <w:color w:val="000000"/>
          <w:sz w:val="24"/>
          <w:szCs w:val="24"/>
          <w:rtl/>
        </w:rPr>
        <w:t>מפיהם</w:t>
      </w:r>
      <w:r w:rsidRPr="00790E6F">
        <w:rPr>
          <w:rFonts w:ascii="David" w:hAnsi="David" w:cs="David"/>
          <w:color w:val="000000"/>
          <w:sz w:val="24"/>
          <w:szCs w:val="24"/>
        </w:rPr>
        <w:t xml:space="preserve"> </w:t>
      </w:r>
      <w:r w:rsidRPr="000B7A95">
        <w:rPr>
          <w:rFonts w:ascii="David" w:eastAsiaTheme="majorEastAsia" w:hAnsi="David" w:cs="David"/>
          <w:b/>
          <w:bCs/>
          <w:sz w:val="24"/>
          <w:szCs w:val="24"/>
          <w:u w:val="single"/>
          <w:rtl/>
        </w:rPr>
        <w:t>טענה</w:t>
      </w:r>
      <w:r w:rsidRPr="000B7A95">
        <w:rPr>
          <w:rFonts w:ascii="David" w:eastAsiaTheme="majorEastAsia" w:hAnsi="David" w:cs="David"/>
          <w:b/>
          <w:bCs/>
          <w:sz w:val="24"/>
          <w:szCs w:val="24"/>
          <w:u w:val="single"/>
        </w:rPr>
        <w:t xml:space="preserve"> </w:t>
      </w:r>
      <w:r w:rsidRPr="000B7A95">
        <w:rPr>
          <w:rFonts w:ascii="David" w:eastAsiaTheme="majorEastAsia" w:hAnsi="David" w:cs="David"/>
          <w:b/>
          <w:bCs/>
          <w:sz w:val="24"/>
          <w:szCs w:val="24"/>
          <w:u w:val="single"/>
          <w:rtl/>
        </w:rPr>
        <w:t>או</w:t>
      </w:r>
      <w:r w:rsidRPr="000B7A95">
        <w:rPr>
          <w:rFonts w:ascii="David" w:eastAsiaTheme="majorEastAsia" w:hAnsi="David" w:cs="David"/>
          <w:b/>
          <w:bCs/>
          <w:sz w:val="24"/>
          <w:szCs w:val="24"/>
          <w:u w:val="single"/>
        </w:rPr>
        <w:t xml:space="preserve"> </w:t>
      </w:r>
      <w:r w:rsidRPr="000B7A95">
        <w:rPr>
          <w:rFonts w:ascii="David" w:eastAsiaTheme="majorEastAsia" w:hAnsi="David" w:cs="David"/>
          <w:b/>
          <w:bCs/>
          <w:sz w:val="24"/>
          <w:szCs w:val="24"/>
          <w:u w:val="single"/>
          <w:rtl/>
        </w:rPr>
        <w:t>תביעה</w:t>
      </w:r>
      <w:r w:rsidRPr="000B7A95">
        <w:rPr>
          <w:rFonts w:ascii="David" w:eastAsiaTheme="majorEastAsia" w:hAnsi="David" w:cs="David"/>
          <w:b/>
          <w:bCs/>
          <w:sz w:val="24"/>
          <w:szCs w:val="24"/>
          <w:u w:val="single"/>
        </w:rPr>
        <w:t xml:space="preserve"> </w:t>
      </w:r>
      <w:r w:rsidRPr="000B7A95">
        <w:rPr>
          <w:rFonts w:ascii="David" w:eastAsiaTheme="majorEastAsia" w:hAnsi="David" w:cs="David"/>
          <w:b/>
          <w:bCs/>
          <w:sz w:val="24"/>
          <w:szCs w:val="24"/>
          <w:u w:val="single"/>
          <w:rtl/>
        </w:rPr>
        <w:t>כלפי</w:t>
      </w:r>
      <w:r w:rsidRPr="000B7A95">
        <w:rPr>
          <w:rFonts w:ascii="David" w:eastAsiaTheme="majorEastAsia" w:hAnsi="David" w:cs="David"/>
          <w:b/>
          <w:bCs/>
          <w:sz w:val="24"/>
          <w:szCs w:val="24"/>
          <w:u w:val="single"/>
        </w:rPr>
        <w:t xml:space="preserve"> </w:t>
      </w:r>
      <w:r w:rsidR="000B7A95" w:rsidRPr="000B7A95">
        <w:rPr>
          <w:rFonts w:ascii="David" w:eastAsiaTheme="majorEastAsia" w:hAnsi="David" w:cs="David" w:hint="cs"/>
          <w:b/>
          <w:bCs/>
          <w:sz w:val="24"/>
          <w:szCs w:val="24"/>
          <w:u w:val="single"/>
          <w:rtl/>
        </w:rPr>
        <w:t>המתנ"ס</w:t>
      </w:r>
      <w:r w:rsidRPr="000B7A95">
        <w:rPr>
          <w:rFonts w:ascii="David" w:eastAsiaTheme="majorEastAsia" w:hAnsi="David" w:cs="David" w:hint="cs"/>
          <w:b/>
          <w:bCs/>
          <w:sz w:val="24"/>
          <w:szCs w:val="24"/>
          <w:u w:val="single"/>
          <w:rtl/>
        </w:rPr>
        <w:t xml:space="preserve"> </w:t>
      </w:r>
      <w:r w:rsidRPr="000B7A95">
        <w:rPr>
          <w:rFonts w:ascii="David" w:eastAsiaTheme="majorEastAsia" w:hAnsi="David" w:cs="David"/>
          <w:b/>
          <w:bCs/>
          <w:sz w:val="24"/>
          <w:szCs w:val="24"/>
          <w:u w:val="single"/>
          <w:rtl/>
        </w:rPr>
        <w:t>בגין</w:t>
      </w:r>
      <w:r w:rsidRPr="000B7A95">
        <w:rPr>
          <w:rFonts w:ascii="David" w:eastAsiaTheme="majorEastAsia" w:hAnsi="David" w:cs="David"/>
          <w:b/>
          <w:bCs/>
          <w:sz w:val="24"/>
          <w:szCs w:val="24"/>
          <w:u w:val="single"/>
        </w:rPr>
        <w:t xml:space="preserve"> </w:t>
      </w:r>
      <w:r w:rsidRPr="000B7A95">
        <w:rPr>
          <w:rFonts w:ascii="David" w:eastAsiaTheme="majorEastAsia" w:hAnsi="David" w:cs="David"/>
          <w:b/>
          <w:bCs/>
          <w:sz w:val="24"/>
          <w:szCs w:val="24"/>
          <w:u w:val="single"/>
          <w:rtl/>
        </w:rPr>
        <w:t>פסילה</w:t>
      </w:r>
      <w:r w:rsidRPr="000B7A95">
        <w:rPr>
          <w:rFonts w:ascii="David" w:eastAsiaTheme="majorEastAsia" w:hAnsi="David" w:cs="David"/>
          <w:b/>
          <w:bCs/>
          <w:sz w:val="24"/>
          <w:szCs w:val="24"/>
          <w:u w:val="single"/>
        </w:rPr>
        <w:t xml:space="preserve"> </w:t>
      </w:r>
      <w:r w:rsidRPr="000B7A95">
        <w:rPr>
          <w:rFonts w:ascii="David" w:eastAsiaTheme="majorEastAsia" w:hAnsi="David" w:cs="David"/>
          <w:b/>
          <w:bCs/>
          <w:sz w:val="24"/>
          <w:szCs w:val="24"/>
          <w:u w:val="single"/>
          <w:rtl/>
        </w:rPr>
        <w:t>על</w:t>
      </w:r>
      <w:r w:rsidRPr="000B7A95">
        <w:rPr>
          <w:rFonts w:ascii="David" w:eastAsiaTheme="majorEastAsia" w:hAnsi="David" w:cs="David"/>
          <w:b/>
          <w:bCs/>
          <w:sz w:val="24"/>
          <w:szCs w:val="24"/>
          <w:u w:val="single"/>
        </w:rPr>
        <w:t xml:space="preserve"> </w:t>
      </w:r>
      <w:r w:rsidRPr="000B7A95">
        <w:rPr>
          <w:rFonts w:ascii="David" w:eastAsiaTheme="majorEastAsia" w:hAnsi="David" w:cs="David"/>
          <w:b/>
          <w:bCs/>
          <w:sz w:val="24"/>
          <w:szCs w:val="24"/>
          <w:u w:val="single"/>
          <w:rtl/>
        </w:rPr>
        <w:t>הסף</w:t>
      </w:r>
      <w:r w:rsidRPr="000B7A95">
        <w:rPr>
          <w:rFonts w:ascii="David" w:eastAsiaTheme="majorEastAsia" w:hAnsi="David" w:cs="David"/>
          <w:b/>
          <w:bCs/>
          <w:sz w:val="24"/>
          <w:szCs w:val="24"/>
          <w:u w:val="single"/>
        </w:rPr>
        <w:t xml:space="preserve"> </w:t>
      </w:r>
      <w:r w:rsidRPr="000B7A95">
        <w:rPr>
          <w:rFonts w:ascii="David" w:eastAsiaTheme="majorEastAsia" w:hAnsi="David" w:cs="David"/>
          <w:b/>
          <w:bCs/>
          <w:sz w:val="24"/>
          <w:szCs w:val="24"/>
          <w:u w:val="single"/>
          <w:rtl/>
        </w:rPr>
        <w:t>של</w:t>
      </w:r>
      <w:r w:rsidRPr="000B7A95">
        <w:rPr>
          <w:rFonts w:ascii="David" w:eastAsiaTheme="majorEastAsia" w:hAnsi="David" w:cs="David" w:hint="cs"/>
          <w:b/>
          <w:bCs/>
          <w:sz w:val="24"/>
          <w:szCs w:val="24"/>
          <w:u w:val="single"/>
          <w:rtl/>
        </w:rPr>
        <w:t xml:space="preserve"> </w:t>
      </w:r>
      <w:r w:rsidRPr="000B7A95">
        <w:rPr>
          <w:rFonts w:ascii="David" w:eastAsiaTheme="majorEastAsia" w:hAnsi="David" w:cs="David"/>
          <w:b/>
          <w:bCs/>
          <w:sz w:val="24"/>
          <w:szCs w:val="24"/>
          <w:u w:val="single"/>
          <w:rtl/>
        </w:rPr>
        <w:t>הצע</w:t>
      </w:r>
      <w:r w:rsidRPr="000B7A95">
        <w:rPr>
          <w:rFonts w:ascii="David" w:eastAsiaTheme="majorEastAsia" w:hAnsi="David" w:cs="David" w:hint="cs"/>
          <w:b/>
          <w:bCs/>
          <w:sz w:val="24"/>
          <w:szCs w:val="24"/>
          <w:u w:val="single"/>
          <w:rtl/>
        </w:rPr>
        <w:t xml:space="preserve">ה, </w:t>
      </w:r>
      <w:r w:rsidRPr="000B7A95">
        <w:rPr>
          <w:rFonts w:ascii="David" w:eastAsiaTheme="majorEastAsia" w:hAnsi="David" w:cs="David"/>
          <w:b/>
          <w:bCs/>
          <w:sz w:val="24"/>
          <w:szCs w:val="24"/>
          <w:u w:val="single"/>
          <w:rtl/>
        </w:rPr>
        <w:t>אשר</w:t>
      </w:r>
      <w:r w:rsidRPr="000B7A95">
        <w:rPr>
          <w:rFonts w:ascii="David" w:eastAsiaTheme="majorEastAsia" w:hAnsi="David" w:cs="David"/>
          <w:b/>
          <w:bCs/>
          <w:sz w:val="24"/>
          <w:szCs w:val="24"/>
          <w:u w:val="single"/>
        </w:rPr>
        <w:t xml:space="preserve"> </w:t>
      </w:r>
      <w:r w:rsidRPr="000B7A95">
        <w:rPr>
          <w:rFonts w:ascii="David" w:eastAsiaTheme="majorEastAsia" w:hAnsi="David" w:cs="David"/>
          <w:b/>
          <w:bCs/>
          <w:sz w:val="24"/>
          <w:szCs w:val="24"/>
          <w:u w:val="single"/>
          <w:rtl/>
        </w:rPr>
        <w:t>לא</w:t>
      </w:r>
      <w:r w:rsidRPr="000B7A95">
        <w:rPr>
          <w:rFonts w:ascii="David" w:eastAsiaTheme="majorEastAsia" w:hAnsi="David" w:cs="David"/>
          <w:b/>
          <w:bCs/>
          <w:sz w:val="24"/>
          <w:szCs w:val="24"/>
          <w:u w:val="single"/>
        </w:rPr>
        <w:t xml:space="preserve"> </w:t>
      </w:r>
      <w:r w:rsidRPr="000B7A95">
        <w:rPr>
          <w:rFonts w:ascii="David" w:eastAsiaTheme="majorEastAsia" w:hAnsi="David" w:cs="David"/>
          <w:b/>
          <w:bCs/>
          <w:sz w:val="24"/>
          <w:szCs w:val="24"/>
          <w:u w:val="single"/>
          <w:rtl/>
        </w:rPr>
        <w:t>צורפו</w:t>
      </w:r>
      <w:r w:rsidRPr="000B7A95">
        <w:rPr>
          <w:rFonts w:ascii="David" w:eastAsiaTheme="majorEastAsia" w:hAnsi="David" w:cs="David"/>
          <w:b/>
          <w:bCs/>
          <w:sz w:val="24"/>
          <w:szCs w:val="24"/>
          <w:u w:val="single"/>
        </w:rPr>
        <w:t xml:space="preserve"> </w:t>
      </w:r>
      <w:r w:rsidRPr="000B7A95">
        <w:rPr>
          <w:rFonts w:ascii="David" w:eastAsiaTheme="majorEastAsia" w:hAnsi="David" w:cs="David"/>
          <w:b/>
          <w:bCs/>
          <w:sz w:val="24"/>
          <w:szCs w:val="24"/>
          <w:u w:val="single"/>
          <w:rtl/>
        </w:rPr>
        <w:t>לה</w:t>
      </w:r>
      <w:r w:rsidRPr="000B7A95">
        <w:rPr>
          <w:rFonts w:ascii="David" w:eastAsiaTheme="majorEastAsia" w:hAnsi="David" w:cs="David" w:hint="cs"/>
          <w:b/>
          <w:bCs/>
          <w:sz w:val="24"/>
          <w:szCs w:val="24"/>
          <w:u w:val="single"/>
          <w:rtl/>
        </w:rPr>
        <w:t xml:space="preserve"> </w:t>
      </w:r>
      <w:r w:rsidRPr="000B7A95">
        <w:rPr>
          <w:rFonts w:ascii="David" w:eastAsiaTheme="majorEastAsia" w:hAnsi="David" w:cs="David"/>
          <w:b/>
          <w:bCs/>
          <w:sz w:val="24"/>
          <w:szCs w:val="24"/>
          <w:u w:val="single"/>
          <w:rtl/>
        </w:rPr>
        <w:t>כל</w:t>
      </w:r>
      <w:r w:rsidRPr="000B7A95">
        <w:rPr>
          <w:rFonts w:ascii="David" w:eastAsiaTheme="majorEastAsia" w:hAnsi="David" w:cs="David"/>
          <w:b/>
          <w:bCs/>
          <w:sz w:val="24"/>
          <w:szCs w:val="24"/>
          <w:u w:val="single"/>
        </w:rPr>
        <w:t xml:space="preserve"> </w:t>
      </w:r>
      <w:r w:rsidRPr="000B7A95">
        <w:rPr>
          <w:rFonts w:ascii="David" w:eastAsiaTheme="majorEastAsia" w:hAnsi="David" w:cs="David"/>
          <w:b/>
          <w:bCs/>
          <w:sz w:val="24"/>
          <w:szCs w:val="24"/>
          <w:u w:val="single"/>
          <w:rtl/>
        </w:rPr>
        <w:t>המסמכים</w:t>
      </w:r>
      <w:r w:rsidRPr="00790E6F">
        <w:rPr>
          <w:rFonts w:ascii="David" w:hAnsi="David" w:cs="David"/>
          <w:color w:val="000000"/>
          <w:sz w:val="24"/>
          <w:szCs w:val="24"/>
        </w:rPr>
        <w:t xml:space="preserve"> </w:t>
      </w:r>
      <w:r w:rsidRPr="00790E6F">
        <w:rPr>
          <w:rFonts w:ascii="David" w:hAnsi="David" w:cs="David"/>
          <w:color w:val="000000"/>
          <w:sz w:val="24"/>
          <w:szCs w:val="24"/>
          <w:rtl/>
        </w:rPr>
        <w:t>הנדרשים</w:t>
      </w:r>
      <w:r w:rsidRPr="00790E6F">
        <w:rPr>
          <w:rFonts w:ascii="David" w:hAnsi="David" w:cs="David"/>
          <w:color w:val="000000"/>
          <w:sz w:val="24"/>
          <w:szCs w:val="24"/>
        </w:rPr>
        <w:t>.</w:t>
      </w:r>
    </w:p>
    <w:p w14:paraId="0CE27772" w14:textId="77777777" w:rsidR="00B258C0" w:rsidRPr="000B7A95"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2" w:name="_Toc127795410"/>
      <w:r w:rsidRPr="000B7A95">
        <w:rPr>
          <w:rFonts w:ascii="David" w:hAnsi="David" w:cs="David" w:hint="cs"/>
          <w:b/>
          <w:bCs/>
          <w:color w:val="auto"/>
          <w:sz w:val="24"/>
          <w:szCs w:val="24"/>
          <w:u w:val="single"/>
          <w:rtl/>
        </w:rPr>
        <w:t>ערבות בנקאית</w:t>
      </w:r>
      <w:bookmarkEnd w:id="2"/>
    </w:p>
    <w:p w14:paraId="670D0A7B" w14:textId="4543D2BC" w:rsidR="00B258C0" w:rsidRDefault="00B258C0" w:rsidP="000B7A95">
      <w:pPr>
        <w:numPr>
          <w:ilvl w:val="1"/>
          <w:numId w:val="2"/>
        </w:numPr>
        <w:autoSpaceDE w:val="0"/>
        <w:autoSpaceDN w:val="0"/>
        <w:adjustRightInd w:val="0"/>
        <w:spacing w:after="40" w:line="360" w:lineRule="auto"/>
        <w:ind w:left="618" w:hanging="618"/>
        <w:rPr>
          <w:rFonts w:ascii="David" w:hAnsi="David" w:cs="David"/>
          <w:color w:val="000000"/>
          <w:sz w:val="24"/>
          <w:szCs w:val="24"/>
        </w:rPr>
      </w:pPr>
      <w:r w:rsidRPr="008C7292">
        <w:rPr>
          <w:rFonts w:ascii="David" w:hAnsi="David" w:cs="David" w:hint="cs"/>
          <w:color w:val="000000"/>
          <w:sz w:val="24"/>
          <w:szCs w:val="24"/>
          <w:rtl/>
        </w:rPr>
        <w:t xml:space="preserve">המציע יצרף למסמכי המכרז, ערבות בנקאית אוטונומית וללא תנאי על סך של </w:t>
      </w:r>
      <w:r w:rsidR="00C111E8">
        <w:rPr>
          <w:rFonts w:ascii="David" w:hAnsi="David" w:cs="David" w:hint="cs"/>
          <w:color w:val="000000"/>
          <w:sz w:val="24"/>
          <w:szCs w:val="24"/>
          <w:rtl/>
        </w:rPr>
        <w:t>40</w:t>
      </w:r>
      <w:r w:rsidRPr="005109BD">
        <w:rPr>
          <w:rFonts w:ascii="David" w:hAnsi="David" w:cs="David" w:hint="cs"/>
          <w:color w:val="000000"/>
          <w:sz w:val="24"/>
          <w:szCs w:val="24"/>
          <w:rtl/>
        </w:rPr>
        <w:t>,000</w:t>
      </w:r>
      <w:r>
        <w:rPr>
          <w:rFonts w:ascii="David" w:hAnsi="David" w:cs="David" w:hint="cs"/>
          <w:color w:val="000000"/>
          <w:sz w:val="24"/>
          <w:szCs w:val="24"/>
          <w:rtl/>
        </w:rPr>
        <w:t xml:space="preserve"> (</w:t>
      </w:r>
      <w:r w:rsidR="00C111E8">
        <w:rPr>
          <w:rFonts w:ascii="David" w:hAnsi="David" w:cs="David" w:hint="cs"/>
          <w:color w:val="000000"/>
          <w:sz w:val="24"/>
          <w:szCs w:val="24"/>
          <w:rtl/>
        </w:rPr>
        <w:t>ארבעים</w:t>
      </w:r>
      <w:r>
        <w:rPr>
          <w:rFonts w:ascii="David" w:hAnsi="David" w:cs="David" w:hint="cs"/>
          <w:color w:val="000000"/>
          <w:sz w:val="24"/>
          <w:szCs w:val="24"/>
          <w:rtl/>
        </w:rPr>
        <w:t xml:space="preserve"> אלף) </w:t>
      </w:r>
      <w:r w:rsidR="00B073CD">
        <w:rPr>
          <w:rFonts w:ascii="David" w:hAnsi="David" w:cs="David" w:hint="cs"/>
          <w:color w:val="000000"/>
          <w:sz w:val="24"/>
          <w:szCs w:val="24"/>
          <w:rtl/>
        </w:rPr>
        <w:t>ש"ח</w:t>
      </w:r>
      <w:r>
        <w:rPr>
          <w:rFonts w:ascii="David" w:hAnsi="David" w:cs="David" w:hint="cs"/>
          <w:color w:val="000000"/>
          <w:sz w:val="24"/>
          <w:szCs w:val="24"/>
          <w:rtl/>
        </w:rPr>
        <w:t xml:space="preserve">. הערבות הבנקאית תהיה בנוסח זהה לנוסח המצורף </w:t>
      </w:r>
      <w:r w:rsidRPr="000A3531">
        <w:rPr>
          <w:rFonts w:ascii="David" w:hAnsi="David" w:cs="David" w:hint="cs"/>
          <w:color w:val="000000"/>
          <w:sz w:val="24"/>
          <w:szCs w:val="24"/>
          <w:rtl/>
        </w:rPr>
        <w:t xml:space="preserve">בנספח </w:t>
      </w:r>
      <w:r>
        <w:rPr>
          <w:rFonts w:ascii="David" w:hAnsi="David" w:cs="David" w:hint="cs"/>
          <w:color w:val="000000"/>
          <w:sz w:val="24"/>
          <w:szCs w:val="24"/>
          <w:rtl/>
        </w:rPr>
        <w:t>ד (להלן: "</w:t>
      </w:r>
      <w:r>
        <w:rPr>
          <w:rFonts w:ascii="David" w:hAnsi="David" w:cs="David" w:hint="cs"/>
          <w:b/>
          <w:bCs/>
          <w:color w:val="000000"/>
          <w:sz w:val="24"/>
          <w:szCs w:val="24"/>
          <w:rtl/>
        </w:rPr>
        <w:t>הערבות הבנקאית להצעה"</w:t>
      </w:r>
      <w:r>
        <w:rPr>
          <w:rFonts w:ascii="David" w:hAnsi="David" w:cs="David" w:hint="cs"/>
          <w:color w:val="000000"/>
          <w:sz w:val="24"/>
          <w:szCs w:val="24"/>
          <w:rtl/>
        </w:rPr>
        <w:t>).</w:t>
      </w:r>
    </w:p>
    <w:p w14:paraId="7A58081E" w14:textId="3AB588D7" w:rsidR="00B258C0" w:rsidRDefault="00B258C0" w:rsidP="000B7A95">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b/>
          <w:bCs/>
          <w:color w:val="000000"/>
          <w:sz w:val="24"/>
          <w:szCs w:val="24"/>
          <w:rtl/>
        </w:rPr>
        <w:t xml:space="preserve">הערבות הבנקאית תהיה תקפה עד ליום </w:t>
      </w:r>
      <w:r w:rsidRPr="005109BD">
        <w:rPr>
          <w:rFonts w:ascii="David" w:hAnsi="David" w:cs="David" w:hint="cs"/>
          <w:b/>
          <w:bCs/>
          <w:color w:val="000000"/>
          <w:sz w:val="24"/>
          <w:szCs w:val="24"/>
          <w:rtl/>
        </w:rPr>
        <w:t>31.</w:t>
      </w:r>
      <w:r w:rsidR="000E1DCF">
        <w:rPr>
          <w:rFonts w:ascii="David" w:hAnsi="David" w:cs="David" w:hint="cs"/>
          <w:b/>
          <w:bCs/>
          <w:color w:val="000000"/>
          <w:sz w:val="24"/>
          <w:szCs w:val="24"/>
          <w:rtl/>
        </w:rPr>
        <w:t>12</w:t>
      </w:r>
      <w:r w:rsidRPr="005109BD">
        <w:rPr>
          <w:rFonts w:ascii="David" w:hAnsi="David" w:cs="David" w:hint="cs"/>
          <w:b/>
          <w:bCs/>
          <w:color w:val="000000"/>
          <w:sz w:val="24"/>
          <w:szCs w:val="24"/>
          <w:rtl/>
        </w:rPr>
        <w:t>.</w:t>
      </w:r>
      <w:r w:rsidR="000E1DCF">
        <w:rPr>
          <w:rFonts w:ascii="David" w:hAnsi="David" w:cs="David" w:hint="cs"/>
          <w:b/>
          <w:bCs/>
          <w:color w:val="000000"/>
          <w:sz w:val="24"/>
          <w:szCs w:val="24"/>
          <w:rtl/>
        </w:rPr>
        <w:t>2023</w:t>
      </w:r>
      <w:r w:rsidRPr="00A774B1">
        <w:rPr>
          <w:rFonts w:ascii="David" w:hAnsi="David" w:cs="David" w:hint="cs"/>
          <w:b/>
          <w:bCs/>
          <w:color w:val="000000"/>
          <w:sz w:val="24"/>
          <w:szCs w:val="24"/>
          <w:rtl/>
        </w:rPr>
        <w:t>.</w:t>
      </w:r>
      <w:r>
        <w:rPr>
          <w:rFonts w:ascii="David" w:hAnsi="David" w:cs="David" w:hint="cs"/>
          <w:b/>
          <w:bCs/>
          <w:color w:val="000000"/>
          <w:sz w:val="24"/>
          <w:szCs w:val="24"/>
          <w:rtl/>
        </w:rPr>
        <w:t xml:space="preserve"> </w:t>
      </w:r>
      <w:r>
        <w:rPr>
          <w:rFonts w:ascii="David" w:hAnsi="David" w:cs="David" w:hint="cs"/>
          <w:color w:val="000000"/>
          <w:sz w:val="24"/>
          <w:szCs w:val="24"/>
          <w:rtl/>
        </w:rPr>
        <w:t>הערבות תוחזר למציעים שהצעותיהם לא תיבחרנה וכן תוחזר, במקרה של ביטול המכרז כמפורט בסעיף 15.2 להלן. למציעים שייבחרו, הערבות תוחזר כנגד הפקדת ערבות ביצוע, על פי הנדרש בהסכם.</w:t>
      </w:r>
    </w:p>
    <w:p w14:paraId="1E3C5545" w14:textId="72F74505" w:rsidR="00B258C0" w:rsidRDefault="00B258C0" w:rsidP="000B7A95">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במקרה של חזרת מציע מהצעתו, ו/או כל סטייה מהוראות המכרז, ו/או התנהגות של מציע שלא בדרך מקובלת או שלא בתום לב, או סירוב של מציע לחתום על החוזה, או סירוב של זוכה למלא אחר הדרישות ממנו בגין הזכייה או מסירת מידע מטעה או בלתי מדויק במהלך המכרז, יהיה </w:t>
      </w:r>
      <w:r w:rsidR="00B073CD">
        <w:rPr>
          <w:rFonts w:ascii="David" w:hAnsi="David" w:cs="David" w:hint="cs"/>
          <w:color w:val="000000"/>
          <w:sz w:val="24"/>
          <w:szCs w:val="24"/>
          <w:rtl/>
        </w:rPr>
        <w:t>המתנ"ס</w:t>
      </w:r>
      <w:r>
        <w:rPr>
          <w:rFonts w:ascii="David" w:hAnsi="David" w:cs="David" w:hint="cs"/>
          <w:color w:val="000000"/>
          <w:sz w:val="24"/>
          <w:szCs w:val="24"/>
          <w:rtl/>
        </w:rPr>
        <w:t xml:space="preserve"> רשאי לחלט את הערבות הבנקאית.</w:t>
      </w:r>
    </w:p>
    <w:p w14:paraId="1452202F" w14:textId="77777777" w:rsidR="00B258C0" w:rsidRPr="00D54667"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3" w:name="_Toc127795411"/>
      <w:r w:rsidRPr="00D54667">
        <w:rPr>
          <w:rFonts w:ascii="David" w:hAnsi="David" w:cs="David" w:hint="cs"/>
          <w:b/>
          <w:bCs/>
          <w:color w:val="auto"/>
          <w:sz w:val="24"/>
          <w:szCs w:val="24"/>
          <w:u w:val="single"/>
          <w:rtl/>
        </w:rPr>
        <w:t>תקופת ההתקשרות</w:t>
      </w:r>
      <w:bookmarkEnd w:id="3"/>
    </w:p>
    <w:p w14:paraId="2DA968BE" w14:textId="39176C09"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תקופת ההתקשרות הינה עד למועד השלמת ביצוע השירותים, </w:t>
      </w:r>
      <w:proofErr w:type="spellStart"/>
      <w:r>
        <w:rPr>
          <w:rFonts w:ascii="David" w:hAnsi="David" w:cs="David" w:hint="cs"/>
          <w:color w:val="000000"/>
          <w:sz w:val="24"/>
          <w:szCs w:val="24"/>
          <w:rtl/>
        </w:rPr>
        <w:t>הכל</w:t>
      </w:r>
      <w:proofErr w:type="spellEnd"/>
      <w:r>
        <w:rPr>
          <w:rFonts w:ascii="David" w:hAnsi="David" w:cs="David" w:hint="cs"/>
          <w:color w:val="000000"/>
          <w:sz w:val="24"/>
          <w:szCs w:val="24"/>
          <w:rtl/>
        </w:rPr>
        <w:t xml:space="preserve"> בהתאם וכמפורט בהסכם.</w:t>
      </w:r>
      <w:r w:rsidR="007E173B">
        <w:rPr>
          <w:rFonts w:ascii="David" w:hAnsi="David" w:cs="David" w:hint="cs"/>
          <w:color w:val="000000"/>
          <w:sz w:val="24"/>
          <w:szCs w:val="24"/>
          <w:rtl/>
        </w:rPr>
        <w:t xml:space="preserve"> </w:t>
      </w:r>
    </w:p>
    <w:p w14:paraId="5724074E" w14:textId="75D09223"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למרות האמור לעיל, אם הזוכה לא מילא איזו מהתחייבויותיו על פי ההסכם, </w:t>
      </w:r>
      <w:r w:rsidR="00503093">
        <w:rPr>
          <w:rFonts w:ascii="David" w:hAnsi="David" w:cs="David" w:hint="cs"/>
          <w:color w:val="000000"/>
          <w:sz w:val="24"/>
          <w:szCs w:val="24"/>
          <w:rtl/>
        </w:rPr>
        <w:t>המתנ"ס</w:t>
      </w:r>
      <w:r>
        <w:rPr>
          <w:rFonts w:ascii="David" w:hAnsi="David" w:cs="David" w:hint="cs"/>
          <w:color w:val="000000"/>
          <w:sz w:val="24"/>
          <w:szCs w:val="24"/>
          <w:rtl/>
        </w:rPr>
        <w:t xml:space="preserve"> יהיה רשאי להפסיק את ההתקשרות עמו לאלתר וללא הודעה מראש לזוכה. יובהר, כי </w:t>
      </w:r>
      <w:r w:rsidR="00503093">
        <w:rPr>
          <w:rFonts w:ascii="David" w:hAnsi="David" w:cs="David" w:hint="cs"/>
          <w:color w:val="000000"/>
          <w:sz w:val="24"/>
          <w:szCs w:val="24"/>
          <w:rtl/>
        </w:rPr>
        <w:t xml:space="preserve">למתנ"ס </w:t>
      </w:r>
      <w:r>
        <w:rPr>
          <w:rFonts w:ascii="David" w:hAnsi="David" w:cs="David" w:hint="cs"/>
          <w:color w:val="000000"/>
          <w:sz w:val="24"/>
          <w:szCs w:val="24"/>
          <w:rtl/>
        </w:rPr>
        <w:t>שמורה הזכות, לשיקול דעתו הבלעדית, להקציב לזוכה זמן מוגדר לתיקון ההפרה, טרם הפסקת ההתקשרות, כמפורט בהסכם.</w:t>
      </w:r>
    </w:p>
    <w:p w14:paraId="571BD7EE" w14:textId="77777777" w:rsidR="00B258C0" w:rsidRPr="00D54667"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4" w:name="_Toc127795412"/>
      <w:r w:rsidRPr="00D54667">
        <w:rPr>
          <w:rFonts w:ascii="David" w:hAnsi="David" w:cs="David" w:hint="cs"/>
          <w:b/>
          <w:bCs/>
          <w:color w:val="auto"/>
          <w:sz w:val="24"/>
          <w:szCs w:val="24"/>
          <w:u w:val="single"/>
          <w:rtl/>
        </w:rPr>
        <w:t>אופן הגשת ההצעה</w:t>
      </w:r>
      <w:bookmarkEnd w:id="4"/>
    </w:p>
    <w:p w14:paraId="6237A4FE" w14:textId="77777777"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על המציע להגיש את הצעתו על פי ההנחיות </w:t>
      </w:r>
      <w:r w:rsidRPr="00915928">
        <w:rPr>
          <w:rFonts w:ascii="David" w:hAnsi="David" w:cs="David" w:hint="cs"/>
          <w:color w:val="000000"/>
          <w:sz w:val="24"/>
          <w:szCs w:val="24"/>
          <w:rtl/>
        </w:rPr>
        <w:t>שבנספח ב</w:t>
      </w:r>
      <w:r>
        <w:rPr>
          <w:rFonts w:ascii="David" w:hAnsi="David" w:cs="David" w:hint="cs"/>
          <w:color w:val="000000"/>
          <w:sz w:val="24"/>
          <w:szCs w:val="24"/>
          <w:rtl/>
        </w:rPr>
        <w:t xml:space="preserve"> </w:t>
      </w:r>
      <w:r w:rsidRPr="00915928">
        <w:rPr>
          <w:rFonts w:ascii="David" w:hAnsi="David" w:cs="David" w:hint="cs"/>
          <w:color w:val="000000"/>
          <w:sz w:val="24"/>
          <w:szCs w:val="24"/>
          <w:rtl/>
        </w:rPr>
        <w:t>למ</w:t>
      </w:r>
      <w:r>
        <w:rPr>
          <w:rFonts w:ascii="David" w:hAnsi="David" w:cs="David" w:hint="cs"/>
          <w:color w:val="000000"/>
          <w:sz w:val="24"/>
          <w:szCs w:val="24"/>
          <w:rtl/>
        </w:rPr>
        <w:t>סמכי המכרז, ולהתייחס לנתונים הנדרשים שם.</w:t>
      </w:r>
    </w:p>
    <w:p w14:paraId="0BC194D2" w14:textId="77777777"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המציע יצרף להצעה את כל המסמכים הבאים:</w:t>
      </w:r>
    </w:p>
    <w:p w14:paraId="1C76E906" w14:textId="732E6E97" w:rsidR="00B258C0" w:rsidRDefault="00B258C0" w:rsidP="0093739C">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כל מסמכי המכרז, בכלל זה, תנאי המכרז, ההסכם, נספחיהם וכל מסמכי ההבהרות שיתווספו להם על נספחיהם, לרבות עותק של חוברת המכרז, כמפורט בסעיף 9.2 להלן</w:t>
      </w:r>
      <w:r w:rsidR="0093739C">
        <w:rPr>
          <w:rFonts w:ascii="David" w:hAnsi="David" w:cs="David" w:hint="cs"/>
          <w:color w:val="000000"/>
          <w:sz w:val="24"/>
          <w:szCs w:val="24"/>
          <w:rtl/>
        </w:rPr>
        <w:t>,</w:t>
      </w:r>
      <w:r>
        <w:rPr>
          <w:rFonts w:ascii="David" w:hAnsi="David" w:cs="David" w:hint="cs"/>
          <w:color w:val="000000"/>
          <w:sz w:val="24"/>
          <w:szCs w:val="24"/>
          <w:rtl/>
        </w:rPr>
        <w:t xml:space="preserve"> כשהם מלאים וחתומים על ידי המציע בשולי כל דף. כמו כן, ניתן לצרף במעטפה מדיה דיגיטאלית (דיסק און קי) המכילה את נתוני המעטפה.</w:t>
      </w:r>
    </w:p>
    <w:p w14:paraId="18D64F84" w14:textId="77777777" w:rsidR="00B258C0" w:rsidRDefault="00B258C0" w:rsidP="0093739C">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לעניין ההסכם (נספח א'):</w:t>
      </w:r>
    </w:p>
    <w:p w14:paraId="70B5479A" w14:textId="77777777" w:rsidR="00B258C0" w:rsidRPr="0093739C" w:rsidRDefault="00B258C0" w:rsidP="0093739C">
      <w:pPr>
        <w:numPr>
          <w:ilvl w:val="3"/>
          <w:numId w:val="2"/>
        </w:numPr>
        <w:autoSpaceDE w:val="0"/>
        <w:autoSpaceDN w:val="0"/>
        <w:adjustRightInd w:val="0"/>
        <w:spacing w:line="360" w:lineRule="auto"/>
        <w:ind w:left="1791" w:hanging="941"/>
        <w:rPr>
          <w:rFonts w:ascii="David" w:hAnsi="David" w:cs="David"/>
          <w:color w:val="000000"/>
          <w:sz w:val="24"/>
          <w:szCs w:val="24"/>
        </w:rPr>
      </w:pPr>
      <w:r>
        <w:rPr>
          <w:rFonts w:ascii="David" w:hAnsi="David" w:cs="David" w:hint="cs"/>
          <w:color w:val="000000"/>
          <w:sz w:val="24"/>
          <w:szCs w:val="24"/>
          <w:u w:val="single"/>
          <w:rtl/>
        </w:rPr>
        <w:t>בשני עותקים של ההסכם</w:t>
      </w:r>
      <w:r>
        <w:rPr>
          <w:rFonts w:ascii="David" w:hAnsi="David" w:cs="David" w:hint="cs"/>
          <w:color w:val="000000"/>
          <w:sz w:val="24"/>
          <w:szCs w:val="24"/>
          <w:rtl/>
        </w:rPr>
        <w:t xml:space="preserve"> יש להשלים בכותרת ההסכם את שמו המלא והמדויק </w:t>
      </w:r>
      <w:r w:rsidRPr="0093739C">
        <w:rPr>
          <w:rFonts w:ascii="David" w:hAnsi="David" w:cs="David" w:hint="cs"/>
          <w:color w:val="000000"/>
          <w:sz w:val="24"/>
          <w:szCs w:val="24"/>
          <w:rtl/>
        </w:rPr>
        <w:t>של המציע, מספר זהות או מספר תאגיד, וכתובתו של המציע.</w:t>
      </w:r>
    </w:p>
    <w:p w14:paraId="7588D82D" w14:textId="77777777" w:rsidR="00B258C0" w:rsidRDefault="00B258C0" w:rsidP="0093739C">
      <w:pPr>
        <w:numPr>
          <w:ilvl w:val="3"/>
          <w:numId w:val="2"/>
        </w:numPr>
        <w:autoSpaceDE w:val="0"/>
        <w:autoSpaceDN w:val="0"/>
        <w:adjustRightInd w:val="0"/>
        <w:spacing w:line="360" w:lineRule="auto"/>
        <w:ind w:left="1791" w:hanging="941"/>
        <w:rPr>
          <w:rFonts w:ascii="David" w:hAnsi="David" w:cs="David"/>
          <w:color w:val="000000"/>
          <w:sz w:val="24"/>
          <w:szCs w:val="24"/>
        </w:rPr>
      </w:pPr>
      <w:r w:rsidRPr="00873061">
        <w:rPr>
          <w:rFonts w:ascii="David" w:hAnsi="David" w:cs="David" w:hint="cs"/>
          <w:color w:val="000000"/>
          <w:sz w:val="24"/>
          <w:szCs w:val="24"/>
          <w:rtl/>
        </w:rPr>
        <w:t>על</w:t>
      </w:r>
      <w:r>
        <w:rPr>
          <w:rFonts w:ascii="David" w:hAnsi="David" w:cs="David" w:hint="cs"/>
          <w:color w:val="000000"/>
          <w:sz w:val="24"/>
          <w:szCs w:val="24"/>
          <w:rtl/>
        </w:rPr>
        <w:t xml:space="preserve"> המציע לחתום בשולי כל עמוד של ההסכם, וכן, יחתום את חתימתו המלאה בסוף ההסכם, במקום המיועד לכך.</w:t>
      </w:r>
    </w:p>
    <w:p w14:paraId="1DDA32A8" w14:textId="77777777" w:rsidR="00B258C0" w:rsidRDefault="00B258C0" w:rsidP="0093739C">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 xml:space="preserve">במקרה שהמציע הינו תאגיד </w:t>
      </w:r>
      <w:r>
        <w:rPr>
          <w:rFonts w:ascii="David" w:hAnsi="David" w:cs="David"/>
          <w:color w:val="000000"/>
          <w:sz w:val="24"/>
          <w:szCs w:val="24"/>
          <w:rtl/>
        </w:rPr>
        <w:t>–</w:t>
      </w:r>
      <w:r>
        <w:rPr>
          <w:rFonts w:ascii="David" w:hAnsi="David" w:cs="David" w:hint="cs"/>
          <w:color w:val="000000"/>
          <w:sz w:val="24"/>
          <w:szCs w:val="24"/>
          <w:rtl/>
        </w:rPr>
        <w:t xml:space="preserve"> עותק תעודת ההתאגדות (אם שונה שם התאגיד, גם תעודה לשינוי שם) של המציע, בצירוף אישור עו"ד בדבר נאמנות העותק למקור ובצירוף פלט עדכני אודות המציע מאת רשם החברות.</w:t>
      </w:r>
    </w:p>
    <w:p w14:paraId="56D617B1" w14:textId="77777777" w:rsidR="00B258C0" w:rsidRDefault="00B258C0" w:rsidP="0093739C">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כל האישורים הנדרשים על דבר ניהול פנקסים ודיווח כדין, כנדרש בחוק עסקאות גופים ציבוריים, התשל"ו-1976.</w:t>
      </w:r>
    </w:p>
    <w:p w14:paraId="6E57D822" w14:textId="77777777" w:rsidR="00B258C0" w:rsidRDefault="00B258C0" w:rsidP="0093739C">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אישור תקף של רשויות המס לעניין שיעור ניכוי המס במקור החל על המציע.</w:t>
      </w:r>
    </w:p>
    <w:p w14:paraId="3B0B93B4" w14:textId="77777777" w:rsidR="00B258C0" w:rsidRDefault="00B258C0" w:rsidP="0093739C">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אישור רו"ח/רשות מוסמכת על דבר היות המציע עוסק מורשה ומספרו אצל רשויות מע"מ.</w:t>
      </w:r>
    </w:p>
    <w:p w14:paraId="462E23E7" w14:textId="0F6F3E22" w:rsidR="00B258C0" w:rsidRDefault="00B258C0" w:rsidP="0093739C">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אישור הרישום המתנהל על פי דין, ובכלל זה רישומו כקבלן</w:t>
      </w:r>
      <w:r w:rsidR="0093739C">
        <w:rPr>
          <w:rFonts w:ascii="David" w:hAnsi="David" w:cs="David" w:hint="cs"/>
          <w:color w:val="000000"/>
          <w:sz w:val="24"/>
          <w:szCs w:val="24"/>
          <w:rtl/>
        </w:rPr>
        <w:t>.</w:t>
      </w:r>
    </w:p>
    <w:p w14:paraId="732421A4" w14:textId="77777777" w:rsidR="00B258C0" w:rsidRDefault="00B258C0" w:rsidP="0093739C">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 xml:space="preserve">אישור רו"ח בדבר הותק הנדרש מהמציע במתן שירותים. </w:t>
      </w:r>
    </w:p>
    <w:p w14:paraId="4C2B90C8" w14:textId="39AF593F" w:rsidR="00B258C0" w:rsidRDefault="00B258C0" w:rsidP="0093739C">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לפחות שתי המלצות לקוחות בקשר עם ביצוע עבודות בשלוש השנים הקודמות. על ההמלצות לכלול את הפירוט כדלקמן:</w:t>
      </w:r>
    </w:p>
    <w:p w14:paraId="5E380AEA" w14:textId="6A7AD32E" w:rsidR="0093739C" w:rsidRDefault="00B258C0" w:rsidP="0093739C">
      <w:pPr>
        <w:pStyle w:val="a7"/>
        <w:numPr>
          <w:ilvl w:val="0"/>
          <w:numId w:val="18"/>
        </w:numPr>
        <w:autoSpaceDE w:val="0"/>
        <w:autoSpaceDN w:val="0"/>
        <w:adjustRightInd w:val="0"/>
        <w:spacing w:line="360" w:lineRule="auto"/>
        <w:ind w:left="1689" w:hanging="357"/>
        <w:rPr>
          <w:rFonts w:ascii="David" w:hAnsi="David" w:cs="David"/>
          <w:color w:val="000000"/>
          <w:sz w:val="24"/>
          <w:szCs w:val="24"/>
        </w:rPr>
      </w:pPr>
      <w:r w:rsidRPr="0093739C">
        <w:rPr>
          <w:rFonts w:ascii="David" w:hAnsi="David" w:cs="David" w:hint="cs"/>
          <w:color w:val="000000"/>
          <w:sz w:val="24"/>
          <w:szCs w:val="24"/>
          <w:rtl/>
        </w:rPr>
        <w:t>שם הלקוח.</w:t>
      </w:r>
    </w:p>
    <w:p w14:paraId="3B27C1C7" w14:textId="1579913A" w:rsidR="00B258C0" w:rsidRDefault="00B258C0" w:rsidP="0093739C">
      <w:pPr>
        <w:pStyle w:val="a7"/>
        <w:numPr>
          <w:ilvl w:val="0"/>
          <w:numId w:val="18"/>
        </w:numPr>
        <w:autoSpaceDE w:val="0"/>
        <w:autoSpaceDN w:val="0"/>
        <w:adjustRightInd w:val="0"/>
        <w:spacing w:line="360" w:lineRule="auto"/>
        <w:ind w:left="1689" w:hanging="357"/>
        <w:rPr>
          <w:rFonts w:ascii="David" w:hAnsi="David" w:cs="David"/>
          <w:color w:val="000000"/>
          <w:sz w:val="24"/>
          <w:szCs w:val="24"/>
        </w:rPr>
      </w:pPr>
      <w:r w:rsidRPr="0093739C">
        <w:rPr>
          <w:rFonts w:ascii="David" w:hAnsi="David" w:cs="David" w:hint="cs"/>
          <w:color w:val="000000"/>
          <w:sz w:val="24"/>
          <w:szCs w:val="24"/>
          <w:rtl/>
        </w:rPr>
        <w:t>מהות העבודה.</w:t>
      </w:r>
    </w:p>
    <w:p w14:paraId="7F41B965" w14:textId="115498B1" w:rsidR="00B258C0" w:rsidRDefault="00B258C0" w:rsidP="0093739C">
      <w:pPr>
        <w:pStyle w:val="a7"/>
        <w:numPr>
          <w:ilvl w:val="0"/>
          <w:numId w:val="18"/>
        </w:numPr>
        <w:autoSpaceDE w:val="0"/>
        <w:autoSpaceDN w:val="0"/>
        <w:adjustRightInd w:val="0"/>
        <w:spacing w:line="360" w:lineRule="auto"/>
        <w:ind w:left="1689" w:hanging="357"/>
        <w:rPr>
          <w:rFonts w:ascii="David" w:hAnsi="David" w:cs="David"/>
          <w:color w:val="000000"/>
          <w:sz w:val="24"/>
          <w:szCs w:val="24"/>
        </w:rPr>
      </w:pPr>
      <w:r w:rsidRPr="0093739C">
        <w:rPr>
          <w:rFonts w:ascii="David" w:hAnsi="David" w:cs="David" w:hint="cs"/>
          <w:color w:val="000000"/>
          <w:sz w:val="24"/>
          <w:szCs w:val="24"/>
          <w:rtl/>
        </w:rPr>
        <w:t>מועד תחילת עבודה וסיומה.</w:t>
      </w:r>
    </w:p>
    <w:p w14:paraId="17724A2F" w14:textId="77777777" w:rsidR="00B258C0" w:rsidRPr="0093739C" w:rsidRDefault="00B258C0" w:rsidP="0093739C">
      <w:pPr>
        <w:pStyle w:val="a7"/>
        <w:numPr>
          <w:ilvl w:val="0"/>
          <w:numId w:val="18"/>
        </w:numPr>
        <w:autoSpaceDE w:val="0"/>
        <w:autoSpaceDN w:val="0"/>
        <w:adjustRightInd w:val="0"/>
        <w:spacing w:after="40" w:line="360" w:lineRule="auto"/>
        <w:ind w:left="1689" w:hanging="357"/>
        <w:rPr>
          <w:rFonts w:ascii="David" w:hAnsi="David" w:cs="David"/>
          <w:color w:val="000000"/>
          <w:sz w:val="24"/>
          <w:szCs w:val="24"/>
        </w:rPr>
      </w:pPr>
      <w:r w:rsidRPr="0093739C">
        <w:rPr>
          <w:rFonts w:ascii="David" w:hAnsi="David" w:cs="David" w:hint="cs"/>
          <w:color w:val="000000"/>
          <w:sz w:val="24"/>
          <w:szCs w:val="24"/>
          <w:rtl/>
        </w:rPr>
        <w:t>איש קשר ליצירת קשר.</w:t>
      </w:r>
    </w:p>
    <w:p w14:paraId="1694B588" w14:textId="77777777" w:rsidR="00B258C0" w:rsidRDefault="00B258C0" w:rsidP="0093739C">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ערבות בנקאית כנדרש במכרז.</w:t>
      </w:r>
    </w:p>
    <w:p w14:paraId="6204EEAE" w14:textId="77777777" w:rsidR="00B258C0" w:rsidRDefault="00B258C0" w:rsidP="0093739C">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הודעה בדבר זהות איש הקשר מטעמו של המציע לצורך המכרז. על ההודעה לציין:</w:t>
      </w:r>
    </w:p>
    <w:p w14:paraId="724585F7" w14:textId="77777777" w:rsidR="00B258C0" w:rsidRDefault="00B258C0" w:rsidP="0093739C">
      <w:pPr>
        <w:autoSpaceDE w:val="0"/>
        <w:autoSpaceDN w:val="0"/>
        <w:adjustRightInd w:val="0"/>
        <w:spacing w:line="360" w:lineRule="auto"/>
        <w:ind w:left="1224" w:firstLine="109"/>
        <w:rPr>
          <w:rFonts w:ascii="David" w:hAnsi="David" w:cs="David"/>
          <w:color w:val="000000"/>
          <w:sz w:val="24"/>
          <w:szCs w:val="24"/>
          <w:rtl/>
        </w:rPr>
      </w:pPr>
      <w:r>
        <w:rPr>
          <w:rFonts w:ascii="David" w:hAnsi="David" w:cs="David" w:hint="cs"/>
          <w:color w:val="000000"/>
          <w:sz w:val="24"/>
          <w:szCs w:val="24"/>
          <w:rtl/>
        </w:rPr>
        <w:t>שם: _____________________________</w:t>
      </w:r>
    </w:p>
    <w:p w14:paraId="70313F20" w14:textId="77777777" w:rsidR="00B258C0" w:rsidRDefault="00B258C0" w:rsidP="0093739C">
      <w:pPr>
        <w:autoSpaceDE w:val="0"/>
        <w:autoSpaceDN w:val="0"/>
        <w:adjustRightInd w:val="0"/>
        <w:spacing w:line="360" w:lineRule="auto"/>
        <w:ind w:left="1224" w:firstLine="109"/>
        <w:rPr>
          <w:rFonts w:ascii="David" w:hAnsi="David" w:cs="David"/>
          <w:color w:val="000000"/>
          <w:sz w:val="24"/>
          <w:szCs w:val="24"/>
          <w:rtl/>
        </w:rPr>
      </w:pPr>
      <w:r>
        <w:rPr>
          <w:rFonts w:ascii="David" w:hAnsi="David" w:cs="David" w:hint="cs"/>
          <w:color w:val="000000"/>
          <w:sz w:val="24"/>
          <w:szCs w:val="24"/>
          <w:rtl/>
        </w:rPr>
        <w:t>תפקיד: ___________________________</w:t>
      </w:r>
    </w:p>
    <w:p w14:paraId="2C4FAC22" w14:textId="77777777" w:rsidR="00B258C0" w:rsidRDefault="00B258C0" w:rsidP="0093739C">
      <w:pPr>
        <w:autoSpaceDE w:val="0"/>
        <w:autoSpaceDN w:val="0"/>
        <w:adjustRightInd w:val="0"/>
        <w:spacing w:line="360" w:lineRule="auto"/>
        <w:ind w:left="1224" w:firstLine="109"/>
        <w:rPr>
          <w:rFonts w:ascii="David" w:hAnsi="David" w:cs="David"/>
          <w:color w:val="000000"/>
          <w:sz w:val="24"/>
          <w:szCs w:val="24"/>
          <w:rtl/>
        </w:rPr>
      </w:pPr>
      <w:r>
        <w:rPr>
          <w:rFonts w:ascii="David" w:hAnsi="David" w:cs="David" w:hint="cs"/>
          <w:color w:val="000000"/>
          <w:sz w:val="24"/>
          <w:szCs w:val="24"/>
          <w:rtl/>
        </w:rPr>
        <w:t>מספרי טלפון נייד: ___________________</w:t>
      </w:r>
    </w:p>
    <w:p w14:paraId="078B516C" w14:textId="77777777" w:rsidR="00B258C0" w:rsidRDefault="00B258C0" w:rsidP="0093739C">
      <w:pPr>
        <w:autoSpaceDE w:val="0"/>
        <w:autoSpaceDN w:val="0"/>
        <w:adjustRightInd w:val="0"/>
        <w:spacing w:line="360" w:lineRule="auto"/>
        <w:ind w:left="1224" w:firstLine="109"/>
        <w:rPr>
          <w:rFonts w:ascii="David" w:hAnsi="David" w:cs="David"/>
          <w:color w:val="000000"/>
          <w:sz w:val="24"/>
          <w:szCs w:val="24"/>
          <w:rtl/>
        </w:rPr>
      </w:pPr>
      <w:r>
        <w:rPr>
          <w:rFonts w:ascii="David" w:hAnsi="David" w:cs="David" w:hint="cs"/>
          <w:color w:val="000000"/>
          <w:sz w:val="24"/>
          <w:szCs w:val="24"/>
          <w:rtl/>
        </w:rPr>
        <w:t>מס' טל' משרד: _____________________</w:t>
      </w:r>
    </w:p>
    <w:p w14:paraId="06BF5123" w14:textId="77777777" w:rsidR="00B258C0" w:rsidRDefault="00B258C0" w:rsidP="0093739C">
      <w:pPr>
        <w:autoSpaceDE w:val="0"/>
        <w:autoSpaceDN w:val="0"/>
        <w:adjustRightInd w:val="0"/>
        <w:spacing w:line="360" w:lineRule="auto"/>
        <w:ind w:left="1224" w:firstLine="109"/>
        <w:rPr>
          <w:rFonts w:ascii="David" w:hAnsi="David" w:cs="David"/>
          <w:color w:val="000000"/>
          <w:sz w:val="24"/>
          <w:szCs w:val="24"/>
          <w:rtl/>
        </w:rPr>
      </w:pPr>
      <w:r>
        <w:rPr>
          <w:rFonts w:ascii="David" w:hAnsi="David" w:cs="David" w:hint="cs"/>
          <w:color w:val="000000"/>
          <w:sz w:val="24"/>
          <w:szCs w:val="24"/>
          <w:rtl/>
        </w:rPr>
        <w:t>מס' פקס וכתובת: ___________________</w:t>
      </w:r>
    </w:p>
    <w:p w14:paraId="74986854" w14:textId="77777777" w:rsidR="00B258C0" w:rsidRDefault="00B258C0" w:rsidP="0093739C">
      <w:pPr>
        <w:autoSpaceDE w:val="0"/>
        <w:autoSpaceDN w:val="0"/>
        <w:adjustRightInd w:val="0"/>
        <w:spacing w:line="360" w:lineRule="auto"/>
        <w:ind w:left="1224" w:firstLine="109"/>
        <w:rPr>
          <w:rFonts w:ascii="David" w:hAnsi="David" w:cs="David"/>
          <w:color w:val="000000"/>
          <w:sz w:val="24"/>
          <w:szCs w:val="24"/>
          <w:rtl/>
        </w:rPr>
      </w:pPr>
      <w:r>
        <w:rPr>
          <w:rFonts w:ascii="David" w:hAnsi="David" w:cs="David" w:hint="cs"/>
          <w:color w:val="000000"/>
          <w:sz w:val="24"/>
          <w:szCs w:val="24"/>
          <w:rtl/>
        </w:rPr>
        <w:t>דוא"ל: ___________________________</w:t>
      </w:r>
    </w:p>
    <w:p w14:paraId="15E75CB3" w14:textId="77777777" w:rsidR="00B258C0" w:rsidRPr="005A5808" w:rsidRDefault="00B258C0" w:rsidP="00B35723">
      <w:pPr>
        <w:numPr>
          <w:ilvl w:val="2"/>
          <w:numId w:val="2"/>
        </w:numPr>
        <w:autoSpaceDE w:val="0"/>
        <w:autoSpaceDN w:val="0"/>
        <w:adjustRightInd w:val="0"/>
        <w:spacing w:line="360" w:lineRule="auto"/>
        <w:ind w:left="1333" w:hanging="709"/>
        <w:rPr>
          <w:rFonts w:ascii="David" w:hAnsi="David" w:cs="David"/>
          <w:color w:val="000000"/>
          <w:sz w:val="24"/>
          <w:szCs w:val="24"/>
          <w:rtl/>
        </w:rPr>
      </w:pPr>
      <w:r>
        <w:rPr>
          <w:rFonts w:ascii="David" w:hAnsi="David" w:cs="David" w:hint="cs"/>
          <w:color w:val="000000"/>
          <w:sz w:val="24"/>
          <w:szCs w:val="24"/>
          <w:rtl/>
        </w:rPr>
        <w:t xml:space="preserve">תצהיר חתום בידי המציע (בתאגיד </w:t>
      </w:r>
      <w:r>
        <w:rPr>
          <w:rFonts w:ascii="David" w:hAnsi="David" w:cs="David"/>
          <w:color w:val="000000"/>
          <w:sz w:val="24"/>
          <w:szCs w:val="24"/>
          <w:rtl/>
        </w:rPr>
        <w:t>–</w:t>
      </w:r>
      <w:r>
        <w:rPr>
          <w:rFonts w:ascii="David" w:hAnsi="David" w:cs="David" w:hint="cs"/>
          <w:color w:val="000000"/>
          <w:sz w:val="24"/>
          <w:szCs w:val="24"/>
          <w:rtl/>
        </w:rPr>
        <w:t xml:space="preserve"> מנכ"ל התאגיד או בעלי שליטה בו). ומאושר בפני עו"ד (במקרה של מציעים במשותף, כל מציע  יחיד יצרף תצהיר כאמור), בנוסח </w:t>
      </w:r>
      <w:r w:rsidRPr="00915928">
        <w:rPr>
          <w:rFonts w:ascii="David" w:hAnsi="David" w:cs="David" w:hint="cs"/>
          <w:color w:val="000000"/>
          <w:sz w:val="24"/>
          <w:szCs w:val="24"/>
          <w:rtl/>
        </w:rPr>
        <w:t>המפורט כנספח ב1</w:t>
      </w:r>
      <w:r w:rsidRPr="00127A31">
        <w:rPr>
          <w:rFonts w:ascii="David" w:hAnsi="David" w:cs="David" w:hint="cs"/>
          <w:color w:val="000000"/>
          <w:sz w:val="24"/>
          <w:szCs w:val="24"/>
          <w:rtl/>
        </w:rPr>
        <w:t>:</w:t>
      </w:r>
      <w:r>
        <w:rPr>
          <w:rFonts w:ascii="David" w:hAnsi="David" w:cs="David" w:hint="cs"/>
          <w:color w:val="000000"/>
          <w:sz w:val="24"/>
          <w:szCs w:val="24"/>
          <w:rtl/>
        </w:rPr>
        <w:t xml:space="preserve"> </w:t>
      </w:r>
    </w:p>
    <w:p w14:paraId="67DBEE01" w14:textId="68B98014" w:rsidR="00B258C0" w:rsidRDefault="00B258C0" w:rsidP="0093739C">
      <w:pPr>
        <w:numPr>
          <w:ilvl w:val="3"/>
          <w:numId w:val="2"/>
        </w:numPr>
        <w:autoSpaceDE w:val="0"/>
        <w:autoSpaceDN w:val="0"/>
        <w:adjustRightInd w:val="0"/>
        <w:spacing w:line="360" w:lineRule="auto"/>
        <w:ind w:left="1791" w:hanging="941"/>
        <w:rPr>
          <w:rFonts w:ascii="David" w:hAnsi="David" w:cs="David"/>
          <w:color w:val="000000"/>
          <w:sz w:val="24"/>
          <w:szCs w:val="24"/>
        </w:rPr>
      </w:pPr>
      <w:r>
        <w:rPr>
          <w:rFonts w:ascii="David" w:hAnsi="David" w:cs="David" w:hint="cs"/>
          <w:color w:val="000000"/>
          <w:sz w:val="24"/>
          <w:szCs w:val="24"/>
          <w:rtl/>
        </w:rPr>
        <w:t xml:space="preserve">בדבר קיום חובותיו של המציע בעניין שמירת זכויות עובדים לפי דיני העבודה, צווי הרחבה והסכמים הקיבוציים החלים על המציע כמעסיק לצורך אספקת העבודה והשירותים נשוא מכרז זה (תצהיר בכתב </w:t>
      </w:r>
      <w:r>
        <w:rPr>
          <w:rFonts w:ascii="David" w:hAnsi="David" w:cs="David"/>
          <w:color w:val="000000"/>
          <w:sz w:val="24"/>
          <w:szCs w:val="24"/>
          <w:rtl/>
        </w:rPr>
        <w:t>–</w:t>
      </w:r>
      <w:r>
        <w:rPr>
          <w:rFonts w:ascii="David" w:hAnsi="David" w:cs="David" w:hint="cs"/>
          <w:color w:val="000000"/>
          <w:sz w:val="24"/>
          <w:szCs w:val="24"/>
          <w:rtl/>
        </w:rPr>
        <w:t xml:space="preserve"> כמשמעותו בסימן א' לפרק ב' לפקודת הראיות [נוסח חדש], התשל"א-1976</w:t>
      </w:r>
      <w:r w:rsidR="00B35723">
        <w:rPr>
          <w:rFonts w:ascii="David" w:hAnsi="David" w:cs="David" w:hint="cs"/>
          <w:color w:val="000000"/>
          <w:sz w:val="24"/>
          <w:szCs w:val="24"/>
          <w:rtl/>
        </w:rPr>
        <w:t>)</w:t>
      </w:r>
      <w:r>
        <w:rPr>
          <w:rFonts w:ascii="David" w:hAnsi="David" w:cs="David" w:hint="cs"/>
          <w:color w:val="000000"/>
          <w:sz w:val="24"/>
          <w:szCs w:val="24"/>
          <w:rtl/>
        </w:rPr>
        <w:t>.</w:t>
      </w:r>
    </w:p>
    <w:p w14:paraId="7B46984B" w14:textId="77777777" w:rsidR="00B258C0" w:rsidRDefault="00B258C0" w:rsidP="0093739C">
      <w:pPr>
        <w:numPr>
          <w:ilvl w:val="3"/>
          <w:numId w:val="2"/>
        </w:numPr>
        <w:autoSpaceDE w:val="0"/>
        <w:autoSpaceDN w:val="0"/>
        <w:adjustRightInd w:val="0"/>
        <w:spacing w:line="360" w:lineRule="auto"/>
        <w:ind w:left="1791" w:hanging="941"/>
        <w:rPr>
          <w:rFonts w:ascii="David" w:hAnsi="David" w:cs="David"/>
          <w:color w:val="000000"/>
          <w:sz w:val="24"/>
          <w:szCs w:val="24"/>
        </w:rPr>
      </w:pPr>
      <w:r>
        <w:rPr>
          <w:rFonts w:ascii="David" w:hAnsi="David" w:cs="David" w:hint="cs"/>
          <w:color w:val="000000"/>
          <w:sz w:val="24"/>
          <w:szCs w:val="24"/>
          <w:rtl/>
        </w:rPr>
        <w:t xml:space="preserve">כי עד מועד ההתקשרות לא הורשעו המציע או תאגיד קשור, ביותר משתי עבירות על חוק שכר מינימום, התשמ"ז-1987, חוק עובדים זרים (איסור העסקה שלא כדין והבטחת תנאים הוגנים), התשנ"א-1991, </w:t>
      </w:r>
      <w:proofErr w:type="spellStart"/>
      <w:r>
        <w:rPr>
          <w:rFonts w:ascii="David" w:hAnsi="David" w:cs="David" w:hint="cs"/>
          <w:color w:val="000000"/>
          <w:sz w:val="24"/>
          <w:szCs w:val="24"/>
          <w:rtl/>
        </w:rPr>
        <w:t>הכל</w:t>
      </w:r>
      <w:proofErr w:type="spellEnd"/>
      <w:r>
        <w:rPr>
          <w:rFonts w:ascii="David" w:hAnsi="David" w:cs="David" w:hint="cs"/>
          <w:color w:val="000000"/>
          <w:sz w:val="24"/>
          <w:szCs w:val="24"/>
          <w:rtl/>
        </w:rPr>
        <w:t xml:space="preserve"> בהתאם לנדרש וכמוגדר בחוק עסקאות גופים ציבוריים, תשל"ו-1976.</w:t>
      </w:r>
    </w:p>
    <w:p w14:paraId="5E4D5FB8" w14:textId="77777777" w:rsidR="00B258C0" w:rsidRDefault="00B258C0" w:rsidP="00B35723">
      <w:pPr>
        <w:numPr>
          <w:ilvl w:val="3"/>
          <w:numId w:val="2"/>
        </w:numPr>
        <w:autoSpaceDE w:val="0"/>
        <w:autoSpaceDN w:val="0"/>
        <w:adjustRightInd w:val="0"/>
        <w:spacing w:line="360" w:lineRule="auto"/>
        <w:ind w:left="1791" w:hanging="941"/>
        <w:rPr>
          <w:rFonts w:ascii="David" w:hAnsi="David" w:cs="David"/>
          <w:color w:val="000000"/>
          <w:sz w:val="24"/>
          <w:szCs w:val="24"/>
        </w:rPr>
      </w:pPr>
      <w:r>
        <w:rPr>
          <w:rFonts w:ascii="David" w:hAnsi="David" w:cs="David" w:hint="cs"/>
          <w:color w:val="000000"/>
          <w:sz w:val="24"/>
          <w:szCs w:val="24"/>
          <w:rtl/>
        </w:rPr>
        <w:t xml:space="preserve">כי בידי המציע, אישורים מהמשטרה, בהתאם לחוק למניעת העסקה של עבריני מין במוסדות מסוימים התשס"א-2001, לגבי כל אחד מן העובדים שיועסקו על ידו בעבודות התקנה ושיפוץ. </w:t>
      </w:r>
    </w:p>
    <w:p w14:paraId="595DF407" w14:textId="60E68946" w:rsidR="00B258C0" w:rsidRDefault="00B258C0" w:rsidP="00B35723">
      <w:pPr>
        <w:numPr>
          <w:ilvl w:val="3"/>
          <w:numId w:val="2"/>
        </w:numPr>
        <w:autoSpaceDE w:val="0"/>
        <w:autoSpaceDN w:val="0"/>
        <w:adjustRightInd w:val="0"/>
        <w:spacing w:line="360" w:lineRule="auto"/>
        <w:ind w:left="1791" w:hanging="941"/>
        <w:rPr>
          <w:rFonts w:ascii="David" w:hAnsi="David" w:cs="David"/>
          <w:color w:val="000000"/>
          <w:sz w:val="24"/>
          <w:szCs w:val="24"/>
        </w:rPr>
      </w:pPr>
      <w:r>
        <w:rPr>
          <w:rFonts w:ascii="David" w:hAnsi="David" w:cs="David" w:hint="cs"/>
          <w:color w:val="000000"/>
          <w:sz w:val="24"/>
          <w:szCs w:val="24"/>
          <w:rtl/>
        </w:rPr>
        <w:t xml:space="preserve">לא מתנהל נגד המציע, ולמיטב ידיעתו לא צפוי להתנהל נגדו, כל הליך שתכליתו פירוק החברה, מחיקתה, כינוס נכסיה, הקפאת הליכיה </w:t>
      </w:r>
      <w:proofErr w:type="spellStart"/>
      <w:r>
        <w:rPr>
          <w:rFonts w:ascii="David" w:hAnsi="David" w:cs="David" w:hint="cs"/>
          <w:color w:val="000000"/>
          <w:sz w:val="24"/>
          <w:szCs w:val="24"/>
          <w:rtl/>
        </w:rPr>
        <w:t>וכיוצ"ב</w:t>
      </w:r>
      <w:proofErr w:type="spellEnd"/>
      <w:r>
        <w:rPr>
          <w:rFonts w:ascii="David" w:hAnsi="David" w:cs="David" w:hint="cs"/>
          <w:color w:val="000000"/>
          <w:sz w:val="24"/>
          <w:szCs w:val="24"/>
          <w:rtl/>
        </w:rPr>
        <w:t xml:space="preserve">; וכי לא מתנהלות נגד המציע תביעות משפטיות בהיקפים כספיים, אשר עלולים לפגוע ביכולת המציע למלא את התחייבויותיו כלפי </w:t>
      </w:r>
      <w:r w:rsidR="00B35723">
        <w:rPr>
          <w:rFonts w:ascii="David" w:hAnsi="David" w:cs="David" w:hint="cs"/>
          <w:color w:val="000000"/>
          <w:sz w:val="24"/>
          <w:szCs w:val="24"/>
          <w:rtl/>
        </w:rPr>
        <w:t>המתנ"ס</w:t>
      </w:r>
      <w:r>
        <w:rPr>
          <w:rFonts w:ascii="David" w:hAnsi="David" w:cs="David" w:hint="cs"/>
          <w:color w:val="000000"/>
          <w:sz w:val="24"/>
          <w:szCs w:val="24"/>
          <w:rtl/>
        </w:rPr>
        <w:t xml:space="preserve"> על פי המכרז (אם יזכה בו).</w:t>
      </w:r>
    </w:p>
    <w:p w14:paraId="046796C0" w14:textId="542A461A" w:rsidR="00B258C0" w:rsidRDefault="00B258C0" w:rsidP="00B35723">
      <w:pPr>
        <w:numPr>
          <w:ilvl w:val="3"/>
          <w:numId w:val="2"/>
        </w:numPr>
        <w:autoSpaceDE w:val="0"/>
        <w:autoSpaceDN w:val="0"/>
        <w:adjustRightInd w:val="0"/>
        <w:spacing w:line="360" w:lineRule="auto"/>
        <w:ind w:left="1791" w:hanging="941"/>
        <w:rPr>
          <w:rFonts w:ascii="David" w:hAnsi="David" w:cs="David"/>
          <w:color w:val="000000"/>
          <w:sz w:val="24"/>
          <w:szCs w:val="24"/>
        </w:rPr>
      </w:pPr>
      <w:r>
        <w:rPr>
          <w:rFonts w:ascii="David" w:hAnsi="David" w:cs="David" w:hint="cs"/>
          <w:color w:val="000000"/>
          <w:sz w:val="24"/>
          <w:szCs w:val="24"/>
          <w:rtl/>
        </w:rPr>
        <w:t>לא הוגש נגד המציע ו/או (במקרה של תאגיד) מי ממנהליו א</w:t>
      </w:r>
      <w:r w:rsidR="00B35723">
        <w:rPr>
          <w:rFonts w:ascii="David" w:hAnsi="David" w:cs="David" w:hint="cs"/>
          <w:color w:val="000000"/>
          <w:sz w:val="24"/>
          <w:szCs w:val="24"/>
          <w:rtl/>
        </w:rPr>
        <w:t>ו</w:t>
      </w:r>
      <w:r>
        <w:rPr>
          <w:rFonts w:ascii="David" w:hAnsi="David" w:cs="David" w:hint="cs"/>
          <w:color w:val="000000"/>
          <w:sz w:val="24"/>
          <w:szCs w:val="24"/>
          <w:rtl/>
        </w:rPr>
        <w:t xml:space="preserve"> מי </w:t>
      </w:r>
      <w:proofErr w:type="spellStart"/>
      <w:r>
        <w:rPr>
          <w:rFonts w:ascii="David" w:hAnsi="David" w:cs="David" w:hint="cs"/>
          <w:color w:val="000000"/>
          <w:sz w:val="24"/>
          <w:szCs w:val="24"/>
          <w:rtl/>
        </w:rPr>
        <w:t>ממורשי</w:t>
      </w:r>
      <w:proofErr w:type="spellEnd"/>
      <w:r>
        <w:rPr>
          <w:rFonts w:ascii="David" w:hAnsi="David" w:cs="David" w:hint="cs"/>
          <w:color w:val="000000"/>
          <w:sz w:val="24"/>
          <w:szCs w:val="24"/>
          <w:rtl/>
        </w:rPr>
        <w:t xml:space="preserve"> החתימה שלו כל כתב אישום לבית משפט בגין עבירה שיש עמה קלון והתחייבות להודיע </w:t>
      </w:r>
      <w:r w:rsidR="00B35723">
        <w:rPr>
          <w:rFonts w:ascii="David" w:hAnsi="David" w:cs="David" w:hint="cs"/>
          <w:color w:val="000000"/>
          <w:sz w:val="24"/>
          <w:szCs w:val="24"/>
          <w:rtl/>
        </w:rPr>
        <w:t>מתנ"ס</w:t>
      </w:r>
      <w:r>
        <w:rPr>
          <w:rFonts w:ascii="David" w:hAnsi="David" w:cs="David" w:hint="cs"/>
          <w:color w:val="000000"/>
          <w:sz w:val="24"/>
          <w:szCs w:val="24"/>
          <w:rtl/>
        </w:rPr>
        <w:t>, בכתב ומיד, על כל כתב אישום אשר הוגש ו/או עשוי להיות מוגש כאמור.</w:t>
      </w:r>
    </w:p>
    <w:p w14:paraId="150EEDF0" w14:textId="77777777" w:rsidR="00B258C0" w:rsidRDefault="00B258C0" w:rsidP="00B35723">
      <w:pPr>
        <w:numPr>
          <w:ilvl w:val="3"/>
          <w:numId w:val="2"/>
        </w:numPr>
        <w:autoSpaceDE w:val="0"/>
        <w:autoSpaceDN w:val="0"/>
        <w:adjustRightInd w:val="0"/>
        <w:spacing w:after="40" w:line="360" w:lineRule="auto"/>
        <w:ind w:left="1792" w:hanging="941"/>
        <w:rPr>
          <w:rFonts w:ascii="David" w:hAnsi="David" w:cs="David"/>
          <w:color w:val="000000"/>
          <w:sz w:val="24"/>
          <w:szCs w:val="24"/>
        </w:rPr>
      </w:pPr>
      <w:r>
        <w:rPr>
          <w:rFonts w:ascii="David" w:hAnsi="David" w:cs="David" w:hint="cs"/>
          <w:color w:val="000000"/>
          <w:sz w:val="24"/>
          <w:szCs w:val="24"/>
          <w:rtl/>
        </w:rPr>
        <w:t xml:space="preserve">לא הורשעו המציע ו/או (במקרה של תאגיד) מי ממנהליו ו/או </w:t>
      </w:r>
      <w:proofErr w:type="spellStart"/>
      <w:r>
        <w:rPr>
          <w:rFonts w:ascii="David" w:hAnsi="David" w:cs="David" w:hint="cs"/>
          <w:color w:val="000000"/>
          <w:sz w:val="24"/>
          <w:szCs w:val="24"/>
          <w:rtl/>
        </w:rPr>
        <w:t>ממורשי</w:t>
      </w:r>
      <w:proofErr w:type="spellEnd"/>
      <w:r>
        <w:rPr>
          <w:rFonts w:ascii="David" w:hAnsi="David" w:cs="David" w:hint="cs"/>
          <w:color w:val="000000"/>
          <w:sz w:val="24"/>
          <w:szCs w:val="24"/>
          <w:rtl/>
        </w:rPr>
        <w:t xml:space="preserve"> החתימה שלו בכל עבירה אשר יש עמה קלון.</w:t>
      </w:r>
    </w:p>
    <w:p w14:paraId="78CACDC7" w14:textId="77777777" w:rsidR="00B258C0" w:rsidRDefault="00B258C0" w:rsidP="0093739C">
      <w:pPr>
        <w:numPr>
          <w:ilvl w:val="2"/>
          <w:numId w:val="2"/>
        </w:numPr>
        <w:autoSpaceDE w:val="0"/>
        <w:autoSpaceDN w:val="0"/>
        <w:adjustRightInd w:val="0"/>
        <w:spacing w:after="40" w:line="360" w:lineRule="auto"/>
        <w:ind w:left="1333" w:hanging="709"/>
        <w:rPr>
          <w:rFonts w:ascii="David" w:hAnsi="David" w:cs="David"/>
          <w:color w:val="000000"/>
          <w:sz w:val="24"/>
          <w:szCs w:val="24"/>
        </w:rPr>
      </w:pPr>
      <w:r>
        <w:rPr>
          <w:rFonts w:ascii="David" w:hAnsi="David" w:cs="David" w:hint="cs"/>
          <w:color w:val="000000"/>
          <w:sz w:val="24"/>
          <w:szCs w:val="24"/>
          <w:rtl/>
        </w:rPr>
        <w:t xml:space="preserve">אישור עו"ד או רו"ח בדבר </w:t>
      </w:r>
      <w:proofErr w:type="spellStart"/>
      <w:r>
        <w:rPr>
          <w:rFonts w:ascii="David" w:hAnsi="David" w:cs="David" w:hint="cs"/>
          <w:color w:val="000000"/>
          <w:sz w:val="24"/>
          <w:szCs w:val="24"/>
          <w:rtl/>
        </w:rPr>
        <w:t>מורשי</w:t>
      </w:r>
      <w:proofErr w:type="spellEnd"/>
      <w:r>
        <w:rPr>
          <w:rFonts w:ascii="David" w:hAnsi="David" w:cs="David" w:hint="cs"/>
          <w:color w:val="000000"/>
          <w:sz w:val="24"/>
          <w:szCs w:val="24"/>
          <w:rtl/>
        </w:rPr>
        <w:t xml:space="preserve"> החתימה של המציע (אם המציע הוא תאגיד), הרשאים לחתום בשמו על ההצעה, הסכם התקשרות </w:t>
      </w:r>
      <w:proofErr w:type="spellStart"/>
      <w:r>
        <w:rPr>
          <w:rFonts w:ascii="David" w:hAnsi="David" w:cs="David" w:hint="cs"/>
          <w:color w:val="000000"/>
          <w:sz w:val="24"/>
          <w:szCs w:val="24"/>
          <w:rtl/>
        </w:rPr>
        <w:t>וצרופותיהם</w:t>
      </w:r>
      <w:proofErr w:type="spellEnd"/>
      <w:r>
        <w:rPr>
          <w:rFonts w:ascii="David" w:hAnsi="David" w:cs="David" w:hint="cs"/>
          <w:color w:val="000000"/>
          <w:sz w:val="24"/>
          <w:szCs w:val="24"/>
          <w:rtl/>
        </w:rPr>
        <w:t>, וכי חתימתם מחייבת את המציע.</w:t>
      </w:r>
    </w:p>
    <w:p w14:paraId="174530F9" w14:textId="77777777" w:rsidR="00B258C0" w:rsidRPr="00850EAE"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tl/>
        </w:rPr>
      </w:pPr>
      <w:r w:rsidRPr="00850EAE">
        <w:rPr>
          <w:rFonts w:ascii="David" w:hAnsi="David" w:cs="David" w:hint="cs"/>
          <w:color w:val="000000"/>
          <w:sz w:val="24"/>
          <w:szCs w:val="24"/>
          <w:rtl/>
        </w:rPr>
        <w:t>היה המשתתף עסק בשליטת אישה, כמשמעותו בסעיף 2ב' לחוק חובת המכרזים, תשנ"ב-1992, ידאג המשתתף להמציא אישור של רואה חשבון ותצהיר, כמפורט בסעיף 2ב' הנ"ל.</w:t>
      </w:r>
    </w:p>
    <w:p w14:paraId="547486AA" w14:textId="6B8CD184"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sidRPr="00503093">
        <w:rPr>
          <w:rFonts w:ascii="David" w:hAnsi="David" w:cs="David" w:hint="cs"/>
          <w:color w:val="000000"/>
          <w:sz w:val="24"/>
          <w:szCs w:val="24"/>
          <w:rtl/>
        </w:rPr>
        <w:t>אי הגשת כל המסמכים כנדרש בעת הגשת ההצעה עלולה לפסול את ההצעה.</w:t>
      </w:r>
      <w:r>
        <w:rPr>
          <w:rFonts w:ascii="David" w:hAnsi="David" w:cs="David" w:hint="cs"/>
          <w:color w:val="000000"/>
          <w:sz w:val="24"/>
          <w:szCs w:val="24"/>
          <w:rtl/>
        </w:rPr>
        <w:t xml:space="preserve"> על אף האמור, </w:t>
      </w:r>
      <w:r w:rsidR="00B35723">
        <w:rPr>
          <w:rFonts w:ascii="David" w:hAnsi="David" w:cs="David" w:hint="cs"/>
          <w:color w:val="000000"/>
          <w:sz w:val="24"/>
          <w:szCs w:val="24"/>
          <w:rtl/>
        </w:rPr>
        <w:t>המתנ"ס</w:t>
      </w:r>
      <w:r>
        <w:rPr>
          <w:rFonts w:ascii="David" w:hAnsi="David" w:cs="David" w:hint="cs"/>
          <w:color w:val="000000"/>
          <w:sz w:val="24"/>
          <w:szCs w:val="24"/>
          <w:rtl/>
        </w:rPr>
        <w:t xml:space="preserve"> רשאי שלא לפסול הצעה, שלא צורפו לה כל האישורים ו/או הפרטים כמפורט לעיל והכל על פי שיקול דעתו הבלעדי. </w:t>
      </w:r>
      <w:r w:rsidR="00B35723">
        <w:rPr>
          <w:rFonts w:ascii="David" w:hAnsi="David" w:cs="David" w:hint="cs"/>
          <w:color w:val="000000"/>
          <w:sz w:val="24"/>
          <w:szCs w:val="24"/>
          <w:rtl/>
        </w:rPr>
        <w:t xml:space="preserve">המתנ"ס </w:t>
      </w:r>
      <w:r>
        <w:rPr>
          <w:rFonts w:ascii="David" w:hAnsi="David" w:cs="David" w:hint="cs"/>
          <w:color w:val="000000"/>
          <w:sz w:val="24"/>
          <w:szCs w:val="24"/>
          <w:rtl/>
        </w:rPr>
        <w:t>שומר לעצמו את הזכות לפנות אל המציעים, כולם או חלקם, לצורך בירור פרטים בנוגע להצעותיהם, לרבות קבלת אישורים ו/או מסמכים ו/או המלצות נוספים וכל פרט אחר ככל שיידרש לצורך בחינת ההצעות.</w:t>
      </w:r>
    </w:p>
    <w:p w14:paraId="155F092B" w14:textId="60C2BE9C" w:rsidR="00B258C0" w:rsidRPr="00CD3486"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tl/>
        </w:rPr>
      </w:pPr>
      <w:r w:rsidRPr="00503093">
        <w:rPr>
          <w:rFonts w:ascii="David" w:hAnsi="David" w:cs="David" w:hint="cs"/>
          <w:color w:val="000000"/>
          <w:sz w:val="24"/>
          <w:szCs w:val="24"/>
          <w:rtl/>
        </w:rPr>
        <w:t>אסור למציע למחוק ו/או לתקן ו/או לשנות את המכרז או נספח כלשהו ממסמכי המכרז.</w:t>
      </w:r>
      <w:r w:rsidRPr="00CD3486">
        <w:rPr>
          <w:rFonts w:ascii="David" w:hAnsi="David" w:cs="David" w:hint="cs"/>
          <w:color w:val="000000"/>
          <w:sz w:val="24"/>
          <w:szCs w:val="24"/>
          <w:rtl/>
        </w:rPr>
        <w:t xml:space="preserve"> </w:t>
      </w:r>
      <w:r w:rsidR="00B35723">
        <w:rPr>
          <w:rFonts w:ascii="David" w:hAnsi="David" w:cs="David" w:hint="cs"/>
          <w:color w:val="000000"/>
          <w:sz w:val="24"/>
          <w:szCs w:val="24"/>
          <w:rtl/>
        </w:rPr>
        <w:t>המתנ"ס</w:t>
      </w:r>
      <w:r w:rsidRPr="00CD3486">
        <w:rPr>
          <w:rFonts w:ascii="David" w:hAnsi="David" w:cs="David" w:hint="cs"/>
          <w:color w:val="000000"/>
          <w:sz w:val="24"/>
          <w:szCs w:val="24"/>
          <w:rtl/>
        </w:rPr>
        <w:t xml:space="preserve"> רשאי לראות בכל שינוי, תיקון או הוספה שייעשו, משום הסתייגות המציע מתנאי המכרז ולפסול את ההצעה, לחילופין להתעלם מהשינוי ולהודיע על כך למציע.</w:t>
      </w:r>
    </w:p>
    <w:p w14:paraId="718989F5" w14:textId="757689F2" w:rsidR="00B258C0" w:rsidRPr="0007407B" w:rsidRDefault="00B258C0" w:rsidP="00503093">
      <w:pPr>
        <w:numPr>
          <w:ilvl w:val="1"/>
          <w:numId w:val="2"/>
        </w:numPr>
        <w:autoSpaceDE w:val="0"/>
        <w:autoSpaceDN w:val="0"/>
        <w:adjustRightInd w:val="0"/>
        <w:spacing w:after="40" w:line="360" w:lineRule="auto"/>
        <w:ind w:left="618" w:hanging="618"/>
        <w:rPr>
          <w:rFonts w:ascii="QDavid" w:hAnsi="QDavid" w:cs="David"/>
          <w:sz w:val="24"/>
          <w:szCs w:val="24"/>
        </w:rPr>
      </w:pPr>
      <w:r w:rsidRPr="0007407B">
        <w:rPr>
          <w:rFonts w:ascii="QDavid" w:hAnsi="QDavid" w:cs="David" w:hint="cs"/>
          <w:sz w:val="24"/>
          <w:szCs w:val="24"/>
          <w:rtl/>
        </w:rPr>
        <w:t>את חוברת מסמכי המכרז ניתן לרכוש,</w:t>
      </w:r>
      <w:r w:rsidR="000E1DCF">
        <w:rPr>
          <w:rFonts w:ascii="QDavid" w:hAnsi="QDavid" w:cs="David" w:hint="cs"/>
          <w:sz w:val="24"/>
          <w:szCs w:val="24"/>
          <w:rtl/>
        </w:rPr>
        <w:t xml:space="preserve"> החל מתאריך </w:t>
      </w:r>
      <w:r w:rsidR="00181955">
        <w:rPr>
          <w:rFonts w:ascii="QDavid" w:hAnsi="QDavid" w:cs="David" w:hint="cs"/>
          <w:sz w:val="24"/>
          <w:szCs w:val="24"/>
          <w:rtl/>
        </w:rPr>
        <w:t>4.6.2023</w:t>
      </w:r>
      <w:r w:rsidRPr="0007407B">
        <w:rPr>
          <w:rFonts w:ascii="QDavid" w:hAnsi="QDavid" w:cs="David" w:hint="cs"/>
          <w:sz w:val="24"/>
          <w:szCs w:val="24"/>
          <w:rtl/>
        </w:rPr>
        <w:t xml:space="preserve"> בתמורה לסך של </w:t>
      </w:r>
      <w:r w:rsidRPr="0007407B">
        <w:rPr>
          <w:rFonts w:ascii="QDavid" w:hAnsi="QDavid" w:cs="David" w:hint="cs"/>
          <w:b/>
          <w:bCs/>
          <w:sz w:val="24"/>
          <w:szCs w:val="24"/>
          <w:u w:val="single"/>
          <w:rtl/>
        </w:rPr>
        <w:t xml:space="preserve"> </w:t>
      </w:r>
      <w:r w:rsidR="00F923A2">
        <w:rPr>
          <w:rFonts w:ascii="QDavid" w:hAnsi="QDavid" w:cs="David" w:hint="cs"/>
          <w:b/>
          <w:bCs/>
          <w:sz w:val="24"/>
          <w:szCs w:val="24"/>
          <w:u w:val="single"/>
          <w:rtl/>
        </w:rPr>
        <w:t>400</w:t>
      </w:r>
      <w:r w:rsidRPr="0007407B">
        <w:rPr>
          <w:rFonts w:ascii="QDavid" w:hAnsi="QDavid" w:cs="David" w:hint="cs"/>
          <w:b/>
          <w:bCs/>
          <w:sz w:val="24"/>
          <w:szCs w:val="24"/>
          <w:u w:val="single"/>
          <w:rtl/>
        </w:rPr>
        <w:t xml:space="preserve"> ש"ח</w:t>
      </w:r>
      <w:r w:rsidRPr="0007407B">
        <w:rPr>
          <w:rFonts w:ascii="QDavid" w:hAnsi="QDavid" w:cs="David" w:hint="cs"/>
          <w:sz w:val="24"/>
          <w:szCs w:val="24"/>
          <w:rtl/>
        </w:rPr>
        <w:t xml:space="preserve"> במשרדי ה</w:t>
      </w:r>
      <w:r w:rsidR="00B35723" w:rsidRPr="0007407B">
        <w:rPr>
          <w:rFonts w:ascii="QDavid" w:hAnsi="QDavid" w:cs="David" w:hint="cs"/>
          <w:sz w:val="24"/>
          <w:szCs w:val="24"/>
          <w:rtl/>
        </w:rPr>
        <w:t>מתנ"ס</w:t>
      </w:r>
      <w:r w:rsidRPr="0007407B">
        <w:rPr>
          <w:rFonts w:ascii="QDavid" w:hAnsi="QDavid" w:cs="David" w:hint="cs"/>
          <w:sz w:val="24"/>
          <w:szCs w:val="24"/>
          <w:rtl/>
        </w:rPr>
        <w:t xml:space="preserve"> רחוב </w:t>
      </w:r>
      <w:r w:rsidR="007E173B" w:rsidRPr="0007407B">
        <w:rPr>
          <w:rFonts w:ascii="QDavid" w:hAnsi="QDavid" w:cs="David" w:hint="cs"/>
          <w:sz w:val="24"/>
          <w:szCs w:val="24"/>
          <w:rtl/>
        </w:rPr>
        <w:t>שדרות הרצל 137 ירושלים</w:t>
      </w:r>
      <w:r w:rsidRPr="0007407B">
        <w:rPr>
          <w:rFonts w:ascii="QDavid" w:hAnsi="QDavid" w:cs="David" w:hint="cs"/>
          <w:sz w:val="24"/>
          <w:szCs w:val="24"/>
          <w:rtl/>
        </w:rPr>
        <w:t xml:space="preserve">. </w:t>
      </w:r>
      <w:r w:rsidRPr="0007407B">
        <w:rPr>
          <w:rFonts w:ascii="QDavid" w:hAnsi="QDavid" w:cs="David" w:hint="cs"/>
          <w:sz w:val="24"/>
          <w:szCs w:val="24"/>
          <w:u w:val="single"/>
          <w:rtl/>
        </w:rPr>
        <w:t>סכום זה לא יוחזר בכל מקרה</w:t>
      </w:r>
      <w:r w:rsidRPr="0007407B">
        <w:rPr>
          <w:rFonts w:ascii="QDavid" w:hAnsi="QDavid" w:cs="David" w:hint="cs"/>
          <w:sz w:val="24"/>
          <w:szCs w:val="24"/>
          <w:rtl/>
        </w:rPr>
        <w:t xml:space="preserve">. </w:t>
      </w:r>
    </w:p>
    <w:p w14:paraId="37F25A16" w14:textId="77777777" w:rsidR="00B258C0" w:rsidRPr="00D54667"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5" w:name="_Toc127795413"/>
      <w:r w:rsidRPr="00D54667">
        <w:rPr>
          <w:rFonts w:ascii="David" w:hAnsi="David" w:cs="David" w:hint="cs"/>
          <w:b/>
          <w:bCs/>
          <w:color w:val="auto"/>
          <w:sz w:val="24"/>
          <w:szCs w:val="24"/>
          <w:u w:val="single"/>
          <w:rtl/>
        </w:rPr>
        <w:t>מועד ומקום הגשת ההצעה</w:t>
      </w:r>
      <w:bookmarkEnd w:id="5"/>
      <w:r w:rsidRPr="00D54667">
        <w:rPr>
          <w:rFonts w:ascii="David" w:hAnsi="David" w:cs="David" w:hint="cs"/>
          <w:b/>
          <w:bCs/>
          <w:color w:val="auto"/>
          <w:sz w:val="24"/>
          <w:szCs w:val="24"/>
          <w:u w:val="single"/>
          <w:rtl/>
        </w:rPr>
        <w:t xml:space="preserve">    </w:t>
      </w:r>
    </w:p>
    <w:p w14:paraId="6776BE21" w14:textId="74ED4B5A" w:rsidR="00B258C0" w:rsidRDefault="00B35723"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את ההצעה </w:t>
      </w:r>
      <w:r w:rsidR="00B258C0">
        <w:rPr>
          <w:rFonts w:ascii="David" w:hAnsi="David" w:cs="David" w:hint="cs"/>
          <w:color w:val="000000"/>
          <w:sz w:val="24"/>
          <w:szCs w:val="24"/>
          <w:rtl/>
        </w:rPr>
        <w:t xml:space="preserve">יש למסור </w:t>
      </w:r>
      <w:r w:rsidR="00B258C0" w:rsidRPr="00C11704">
        <w:rPr>
          <w:rFonts w:ascii="David" w:hAnsi="David" w:cs="David" w:hint="cs"/>
          <w:color w:val="000000"/>
          <w:sz w:val="24"/>
          <w:szCs w:val="24"/>
          <w:rtl/>
        </w:rPr>
        <w:t>למ</w:t>
      </w:r>
      <w:r w:rsidRPr="00C11704">
        <w:rPr>
          <w:rFonts w:ascii="David" w:hAnsi="David" w:cs="David" w:hint="cs"/>
          <w:color w:val="000000"/>
          <w:sz w:val="24"/>
          <w:szCs w:val="24"/>
          <w:rtl/>
        </w:rPr>
        <w:t>תנ"ס</w:t>
      </w:r>
      <w:r w:rsidR="00B258C0">
        <w:rPr>
          <w:rFonts w:ascii="David" w:hAnsi="David" w:cs="David" w:hint="cs"/>
          <w:color w:val="000000"/>
          <w:sz w:val="24"/>
          <w:szCs w:val="24"/>
          <w:rtl/>
        </w:rPr>
        <w:t xml:space="preserve"> עד לא יאוחר </w:t>
      </w:r>
      <w:r w:rsidR="00B258C0" w:rsidRPr="008C7292">
        <w:rPr>
          <w:rFonts w:ascii="David" w:hAnsi="David" w:cs="David" w:hint="cs"/>
          <w:color w:val="000000"/>
          <w:sz w:val="24"/>
          <w:szCs w:val="24"/>
          <w:rtl/>
        </w:rPr>
        <w:t xml:space="preserve">מיום </w:t>
      </w:r>
      <w:r w:rsidRPr="008C7292">
        <w:rPr>
          <w:rFonts w:ascii="David" w:hAnsi="David" w:cs="David"/>
          <w:color w:val="000000"/>
          <w:sz w:val="24"/>
          <w:szCs w:val="24"/>
          <w:rtl/>
        </w:rPr>
        <w:softHyphen/>
      </w:r>
      <w:r w:rsidRPr="008C7292">
        <w:rPr>
          <w:rFonts w:ascii="David" w:hAnsi="David" w:cs="David"/>
          <w:color w:val="000000"/>
          <w:sz w:val="24"/>
          <w:szCs w:val="24"/>
          <w:rtl/>
        </w:rPr>
        <w:softHyphen/>
      </w:r>
      <w:r w:rsidRPr="008C7292">
        <w:rPr>
          <w:rFonts w:ascii="David" w:hAnsi="David" w:cs="David"/>
          <w:color w:val="000000"/>
          <w:sz w:val="24"/>
          <w:szCs w:val="24"/>
          <w:rtl/>
        </w:rPr>
        <w:softHyphen/>
      </w:r>
      <w:r w:rsidRPr="008C7292">
        <w:rPr>
          <w:rFonts w:ascii="David" w:hAnsi="David" w:cs="David"/>
          <w:color w:val="000000"/>
          <w:sz w:val="24"/>
          <w:szCs w:val="24"/>
          <w:rtl/>
        </w:rPr>
        <w:softHyphen/>
      </w:r>
      <w:r w:rsidRPr="008C7292">
        <w:rPr>
          <w:rFonts w:ascii="David" w:hAnsi="David" w:cs="David"/>
          <w:color w:val="000000"/>
          <w:sz w:val="24"/>
          <w:szCs w:val="24"/>
          <w:rtl/>
        </w:rPr>
        <w:softHyphen/>
      </w:r>
      <w:r w:rsidRPr="008C7292">
        <w:rPr>
          <w:rFonts w:ascii="David" w:hAnsi="David" w:cs="David" w:hint="cs"/>
          <w:color w:val="000000"/>
          <w:sz w:val="24"/>
          <w:szCs w:val="24"/>
          <w:rtl/>
        </w:rPr>
        <w:t>_</w:t>
      </w:r>
      <w:r w:rsidR="001A170B">
        <w:rPr>
          <w:rFonts w:ascii="David" w:hAnsi="David" w:cs="David" w:hint="cs"/>
          <w:color w:val="000000"/>
          <w:sz w:val="24"/>
          <w:szCs w:val="24"/>
          <w:rtl/>
        </w:rPr>
        <w:t>22</w:t>
      </w:r>
      <w:r w:rsidR="008C7292" w:rsidRPr="008C7292">
        <w:rPr>
          <w:rFonts w:ascii="David" w:hAnsi="David" w:cs="David" w:hint="cs"/>
          <w:color w:val="000000"/>
          <w:sz w:val="24"/>
          <w:szCs w:val="24"/>
          <w:rtl/>
        </w:rPr>
        <w:t>.</w:t>
      </w:r>
      <w:r w:rsidR="001A170B">
        <w:rPr>
          <w:rFonts w:ascii="David" w:hAnsi="David" w:cs="David" w:hint="cs"/>
          <w:color w:val="000000"/>
          <w:sz w:val="24"/>
          <w:szCs w:val="24"/>
          <w:rtl/>
        </w:rPr>
        <w:t>6</w:t>
      </w:r>
      <w:r w:rsidR="008C7292" w:rsidRPr="008C7292">
        <w:rPr>
          <w:rFonts w:ascii="David" w:hAnsi="David" w:cs="David" w:hint="cs"/>
          <w:color w:val="000000"/>
          <w:sz w:val="24"/>
          <w:szCs w:val="24"/>
          <w:rtl/>
        </w:rPr>
        <w:t>.2023</w:t>
      </w:r>
      <w:r w:rsidR="00B258C0" w:rsidRPr="008C7292">
        <w:rPr>
          <w:rFonts w:ascii="David" w:hAnsi="David" w:cs="David" w:hint="cs"/>
          <w:color w:val="000000"/>
          <w:sz w:val="24"/>
          <w:szCs w:val="24"/>
          <w:rtl/>
        </w:rPr>
        <w:t xml:space="preserve"> בשעה</w:t>
      </w:r>
      <w:r w:rsidRPr="008C7292">
        <w:rPr>
          <w:rFonts w:ascii="David" w:hAnsi="David" w:cs="David" w:hint="cs"/>
          <w:color w:val="000000"/>
          <w:sz w:val="24"/>
          <w:szCs w:val="24"/>
          <w:rtl/>
        </w:rPr>
        <w:t xml:space="preserve"> _</w:t>
      </w:r>
      <w:r w:rsidR="008C7292" w:rsidRPr="008C7292">
        <w:rPr>
          <w:rFonts w:ascii="David" w:hAnsi="David" w:cs="David" w:hint="cs"/>
          <w:color w:val="000000"/>
          <w:sz w:val="24"/>
          <w:szCs w:val="24"/>
          <w:rtl/>
        </w:rPr>
        <w:t>12:</w:t>
      </w:r>
      <w:r w:rsidR="008C7292">
        <w:rPr>
          <w:rFonts w:ascii="David" w:hAnsi="David" w:cs="David" w:hint="cs"/>
          <w:color w:val="000000"/>
          <w:sz w:val="24"/>
          <w:szCs w:val="24"/>
          <w:rtl/>
        </w:rPr>
        <w:t>00</w:t>
      </w:r>
      <w:r>
        <w:rPr>
          <w:rFonts w:ascii="David" w:hAnsi="David" w:cs="David" w:hint="cs"/>
          <w:color w:val="000000"/>
          <w:sz w:val="24"/>
          <w:szCs w:val="24"/>
          <w:rtl/>
        </w:rPr>
        <w:t xml:space="preserve"> </w:t>
      </w:r>
      <w:r w:rsidR="00B258C0">
        <w:rPr>
          <w:rFonts w:ascii="David" w:hAnsi="David" w:cs="David" w:hint="cs"/>
          <w:color w:val="000000"/>
          <w:sz w:val="24"/>
          <w:szCs w:val="24"/>
          <w:rtl/>
        </w:rPr>
        <w:t xml:space="preserve">להלן: </w:t>
      </w:r>
      <w:r>
        <w:rPr>
          <w:rFonts w:ascii="David" w:hAnsi="David" w:cs="David" w:hint="cs"/>
          <w:color w:val="000000"/>
          <w:sz w:val="24"/>
          <w:szCs w:val="24"/>
          <w:rtl/>
        </w:rPr>
        <w:t>(</w:t>
      </w:r>
      <w:r w:rsidR="00B258C0">
        <w:rPr>
          <w:rFonts w:ascii="David" w:hAnsi="David" w:cs="David" w:hint="cs"/>
          <w:color w:val="000000"/>
          <w:sz w:val="24"/>
          <w:szCs w:val="24"/>
          <w:rtl/>
        </w:rPr>
        <w:t>"</w:t>
      </w:r>
      <w:r w:rsidR="00B258C0">
        <w:rPr>
          <w:rFonts w:ascii="David" w:hAnsi="David" w:cs="David" w:hint="cs"/>
          <w:b/>
          <w:bCs/>
          <w:color w:val="000000"/>
          <w:sz w:val="24"/>
          <w:szCs w:val="24"/>
          <w:rtl/>
        </w:rPr>
        <w:t>המועד האחרון להגשת ההצעות</w:t>
      </w:r>
      <w:r w:rsidR="00B258C0">
        <w:rPr>
          <w:rFonts w:ascii="David" w:hAnsi="David" w:cs="David" w:hint="cs"/>
          <w:color w:val="000000"/>
          <w:sz w:val="24"/>
          <w:szCs w:val="24"/>
          <w:rtl/>
        </w:rPr>
        <w:t>"). הצעות שתוגשנה לאחר מועד זה לא תתקבלנה.</w:t>
      </w:r>
    </w:p>
    <w:p w14:paraId="5168E469" w14:textId="77777777" w:rsidR="00B258C0" w:rsidRPr="005F1496"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sidRPr="005F1496">
        <w:rPr>
          <w:rFonts w:ascii="David" w:hAnsi="David" w:cs="David" w:hint="cs"/>
          <w:color w:val="000000"/>
          <w:sz w:val="24"/>
          <w:szCs w:val="24"/>
          <w:u w:val="single"/>
          <w:rtl/>
        </w:rPr>
        <w:t xml:space="preserve">יש למסור בתוך מעטפה גדולה </w:t>
      </w:r>
      <w:r w:rsidRPr="005F1496">
        <w:rPr>
          <w:rFonts w:ascii="David" w:hAnsi="David" w:cs="David" w:hint="cs"/>
          <w:color w:val="000000"/>
          <w:sz w:val="24"/>
          <w:szCs w:val="24"/>
          <w:rtl/>
        </w:rPr>
        <w:t xml:space="preserve">את המסמכים המעידים על עמידה בתנאי הסף, פירוט הניסיון ויתר מסמכי המכרז כנדרש, כולל ההצעה הכספית לביצוע העבודה. </w:t>
      </w:r>
    </w:p>
    <w:p w14:paraId="296D6537" w14:textId="0A38C982"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sidRPr="005F1496">
        <w:rPr>
          <w:rFonts w:ascii="David" w:hAnsi="David" w:cs="David" w:hint="cs"/>
          <w:color w:val="000000"/>
          <w:sz w:val="24"/>
          <w:szCs w:val="24"/>
          <w:rtl/>
        </w:rPr>
        <w:t xml:space="preserve">את המעטפה יש להניח </w:t>
      </w:r>
      <w:r w:rsidR="00525986">
        <w:rPr>
          <w:rFonts w:ascii="David" w:hAnsi="David" w:cs="David" w:hint="cs"/>
          <w:color w:val="000000"/>
          <w:sz w:val="24"/>
          <w:szCs w:val="24"/>
          <w:rtl/>
        </w:rPr>
        <w:t xml:space="preserve">במזכירות </w:t>
      </w:r>
      <w:proofErr w:type="spellStart"/>
      <w:r w:rsidR="00525986">
        <w:rPr>
          <w:rFonts w:ascii="David" w:hAnsi="David" w:cs="David" w:hint="cs"/>
          <w:color w:val="000000"/>
          <w:sz w:val="24"/>
          <w:szCs w:val="24"/>
          <w:rtl/>
        </w:rPr>
        <w:t>המינהל</w:t>
      </w:r>
      <w:proofErr w:type="spellEnd"/>
      <w:r w:rsidR="00525986">
        <w:rPr>
          <w:rFonts w:ascii="David" w:hAnsi="David" w:cs="David" w:hint="cs"/>
          <w:color w:val="000000"/>
          <w:sz w:val="24"/>
          <w:szCs w:val="24"/>
          <w:rtl/>
        </w:rPr>
        <w:t xml:space="preserve"> הקהילתי</w:t>
      </w:r>
      <w:r w:rsidRPr="005F1496">
        <w:rPr>
          <w:rFonts w:ascii="David" w:hAnsi="David" w:cs="David" w:hint="cs"/>
          <w:color w:val="000000"/>
          <w:sz w:val="24"/>
          <w:szCs w:val="24"/>
          <w:rtl/>
        </w:rPr>
        <w:t xml:space="preserve"> אשר </w:t>
      </w:r>
      <w:r w:rsidR="00525986">
        <w:rPr>
          <w:rFonts w:ascii="David" w:hAnsi="David" w:cs="David" w:hint="cs"/>
          <w:color w:val="000000"/>
          <w:sz w:val="24"/>
          <w:szCs w:val="24"/>
          <w:rtl/>
        </w:rPr>
        <w:t xml:space="preserve">נמצאת במבנה </w:t>
      </w:r>
      <w:r w:rsidR="00B35723">
        <w:rPr>
          <w:rFonts w:ascii="David" w:hAnsi="David" w:cs="David" w:hint="cs"/>
          <w:color w:val="000000"/>
          <w:sz w:val="24"/>
          <w:szCs w:val="24"/>
          <w:rtl/>
        </w:rPr>
        <w:t>המתנ"ס</w:t>
      </w:r>
      <w:r w:rsidRPr="005F1496">
        <w:rPr>
          <w:rFonts w:ascii="David" w:hAnsi="David" w:cs="David" w:hint="cs"/>
          <w:color w:val="000000"/>
          <w:sz w:val="24"/>
          <w:szCs w:val="24"/>
          <w:rtl/>
        </w:rPr>
        <w:t xml:space="preserve"> ברחוב</w:t>
      </w:r>
      <w:r>
        <w:rPr>
          <w:rFonts w:ascii="David" w:hAnsi="David" w:cs="David" w:hint="cs"/>
          <w:color w:val="000000"/>
          <w:sz w:val="24"/>
          <w:szCs w:val="24"/>
          <w:rtl/>
        </w:rPr>
        <w:t xml:space="preserve"> </w:t>
      </w:r>
      <w:r w:rsidR="007E173B">
        <w:rPr>
          <w:rFonts w:ascii="David" w:hAnsi="David" w:cs="David" w:hint="cs"/>
          <w:color w:val="000000"/>
          <w:sz w:val="24"/>
          <w:szCs w:val="24"/>
          <w:rtl/>
        </w:rPr>
        <w:t>שדרות הרצל 137 ירושלים</w:t>
      </w:r>
      <w:r>
        <w:rPr>
          <w:rFonts w:ascii="David" w:hAnsi="David" w:cs="David" w:hint="cs"/>
          <w:color w:val="000000"/>
          <w:sz w:val="24"/>
          <w:szCs w:val="24"/>
          <w:rtl/>
        </w:rPr>
        <w:t xml:space="preserve"> (להלן: "</w:t>
      </w:r>
      <w:r w:rsidRPr="00503093">
        <w:rPr>
          <w:rFonts w:ascii="David" w:hAnsi="David" w:cs="David" w:hint="cs"/>
          <w:color w:val="000000"/>
          <w:sz w:val="24"/>
          <w:szCs w:val="24"/>
          <w:rtl/>
        </w:rPr>
        <w:t>תיבת המכרזים</w:t>
      </w:r>
      <w:r>
        <w:rPr>
          <w:rFonts w:ascii="David" w:hAnsi="David" w:cs="David" w:hint="cs"/>
          <w:color w:val="000000"/>
          <w:sz w:val="24"/>
          <w:szCs w:val="24"/>
          <w:rtl/>
        </w:rPr>
        <w:t>"). ההצעה תשמר נעולה בתיבה זו, עד לפתיחתה.</w:t>
      </w:r>
    </w:p>
    <w:p w14:paraId="64D0A706" w14:textId="12EBF01B" w:rsidR="00B258C0" w:rsidRDefault="00B35723"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המתנ"ס</w:t>
      </w:r>
      <w:r w:rsidR="00B258C0">
        <w:rPr>
          <w:rFonts w:ascii="David" w:hAnsi="David" w:cs="David" w:hint="cs"/>
          <w:color w:val="000000"/>
          <w:sz w:val="24"/>
          <w:szCs w:val="24"/>
          <w:rtl/>
        </w:rPr>
        <w:t xml:space="preserve"> רשאי על פי שיקול דעתו הבלעדי ומכל סיבה שהיא, לדחות את המועד האחרון להגשת הצעות. ככל </w:t>
      </w:r>
      <w:r>
        <w:rPr>
          <w:rFonts w:ascii="David" w:hAnsi="David" w:cs="David" w:hint="cs"/>
          <w:color w:val="000000"/>
          <w:sz w:val="24"/>
          <w:szCs w:val="24"/>
          <w:rtl/>
        </w:rPr>
        <w:t>שהמתנ"ס</w:t>
      </w:r>
      <w:r w:rsidR="00B258C0">
        <w:rPr>
          <w:rFonts w:ascii="David" w:hAnsi="David" w:cs="David" w:hint="cs"/>
          <w:color w:val="000000"/>
          <w:sz w:val="24"/>
          <w:szCs w:val="24"/>
          <w:rtl/>
        </w:rPr>
        <w:t xml:space="preserve"> יחליט לדחות את המועד האחרון להגשת הצעות, תתפרסם החלטה זו באתר האינטרנט של </w:t>
      </w:r>
      <w:r>
        <w:rPr>
          <w:rFonts w:ascii="David" w:hAnsi="David" w:cs="David" w:hint="cs"/>
          <w:color w:val="000000"/>
          <w:sz w:val="24"/>
          <w:szCs w:val="24"/>
          <w:rtl/>
        </w:rPr>
        <w:t>המתנ"ס</w:t>
      </w:r>
      <w:r w:rsidR="00B258C0">
        <w:rPr>
          <w:rFonts w:ascii="David" w:hAnsi="David" w:cs="David" w:hint="cs"/>
          <w:color w:val="000000"/>
          <w:sz w:val="24"/>
          <w:szCs w:val="24"/>
          <w:rtl/>
        </w:rPr>
        <w:t xml:space="preserve">. על כן, מתבקשים המתעניינים, לבדוק ולהתעדכן באתר האינטרנט של </w:t>
      </w: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 xml:space="preserve">ס </w:t>
      </w:r>
      <w:r w:rsidR="00B258C0">
        <w:rPr>
          <w:rFonts w:ascii="David" w:hAnsi="David" w:cs="David" w:hint="cs"/>
          <w:color w:val="000000"/>
          <w:sz w:val="24"/>
          <w:szCs w:val="24"/>
          <w:rtl/>
        </w:rPr>
        <w:t xml:space="preserve">לפני הגשת ההצעה. אם יחליט </w:t>
      </w: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 xml:space="preserve">ס </w:t>
      </w:r>
      <w:r w:rsidR="00B258C0">
        <w:rPr>
          <w:rFonts w:ascii="David" w:hAnsi="David" w:cs="David" w:hint="cs"/>
          <w:color w:val="000000"/>
          <w:sz w:val="24"/>
          <w:szCs w:val="24"/>
          <w:rtl/>
        </w:rPr>
        <w:t>לדחות את מועד הגשת ההצעות לאחר שהוגשו הצעות כלשהן, רשאים מציעים, אשר הגישו הצעות כאמור, לבקש</w:t>
      </w:r>
      <w:r w:rsidR="00B258C0">
        <w:rPr>
          <w:rFonts w:ascii="David" w:hAnsi="David" w:cs="David" w:hint="cs"/>
          <w:color w:val="000000"/>
          <w:sz w:val="24"/>
          <w:szCs w:val="24"/>
        </w:rPr>
        <w:t xml:space="preserve"> </w:t>
      </w:r>
      <w:r w:rsidR="00B258C0">
        <w:rPr>
          <w:rFonts w:ascii="David" w:hAnsi="David" w:cs="David" w:hint="cs"/>
          <w:color w:val="000000"/>
          <w:sz w:val="24"/>
          <w:szCs w:val="24"/>
          <w:rtl/>
        </w:rPr>
        <w:t xml:space="preserve"> את הצעותיהן בחזרה ואלו יוחזרו להם במשרדי </w:t>
      </w:r>
      <w:r>
        <w:rPr>
          <w:rFonts w:ascii="David" w:hAnsi="David" w:cs="David" w:hint="cs"/>
          <w:color w:val="000000"/>
          <w:sz w:val="24"/>
          <w:szCs w:val="24"/>
          <w:rtl/>
        </w:rPr>
        <w:t>המתנ"ס</w:t>
      </w:r>
      <w:r w:rsidR="00B258C0">
        <w:rPr>
          <w:rFonts w:ascii="David" w:hAnsi="David" w:cs="David" w:hint="cs"/>
          <w:color w:val="000000"/>
          <w:sz w:val="24"/>
          <w:szCs w:val="24"/>
          <w:rtl/>
        </w:rPr>
        <w:t>.</w:t>
      </w:r>
    </w:p>
    <w:p w14:paraId="33A48C4A" w14:textId="0BB7CADA"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יובהר כי הצעות </w:t>
      </w:r>
      <w:r w:rsidRPr="00503093">
        <w:rPr>
          <w:rFonts w:ascii="David" w:hAnsi="David" w:cs="David" w:hint="cs"/>
          <w:color w:val="000000"/>
          <w:sz w:val="24"/>
          <w:szCs w:val="24"/>
          <w:rtl/>
        </w:rPr>
        <w:t>תוגשנה לתיבת המכרזים, בלבד.</w:t>
      </w:r>
      <w:r>
        <w:rPr>
          <w:rFonts w:ascii="David" w:hAnsi="David" w:cs="David" w:hint="cs"/>
          <w:color w:val="000000"/>
          <w:sz w:val="24"/>
          <w:szCs w:val="24"/>
          <w:rtl/>
        </w:rPr>
        <w:t xml:space="preserve"> הצעות אשר לא תונחנה בתיבת המכרזים עד לא יאוחר מהמועד האחרון להגשת הצעות, לא תתקבלנה. מסירת הצעות לתיבת המכרזים עד לא יאוחר מהמועד האחרון להגשת הצעות, הנה באחריות המציעים בלבד, ואין בכוח עליון או במעשה או מחדל של מי מטעם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 xml:space="preserve">ס </w:t>
      </w:r>
      <w:r>
        <w:rPr>
          <w:rFonts w:ascii="David" w:hAnsi="David" w:cs="David" w:hint="cs"/>
          <w:color w:val="000000"/>
          <w:sz w:val="24"/>
          <w:szCs w:val="24"/>
          <w:rtl/>
        </w:rPr>
        <w:t>כדי להעביר אחריות זו או כדי לדחות את המועד האחרון להגשת הצעות.</w:t>
      </w:r>
    </w:p>
    <w:p w14:paraId="78C9EC40" w14:textId="77777777" w:rsidR="00B258C0" w:rsidRPr="00D54667"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6" w:name="_Toc127795414"/>
      <w:r w:rsidRPr="00D54667">
        <w:rPr>
          <w:rFonts w:ascii="David" w:hAnsi="David" w:cs="David" w:hint="cs"/>
          <w:b/>
          <w:bCs/>
          <w:color w:val="auto"/>
          <w:sz w:val="24"/>
          <w:szCs w:val="24"/>
          <w:u w:val="single"/>
          <w:rtl/>
        </w:rPr>
        <w:t>אופן הגשת ההצעה הכספית</w:t>
      </w:r>
      <w:bookmarkEnd w:id="6"/>
    </w:p>
    <w:p w14:paraId="757954B9" w14:textId="6150A863" w:rsidR="00B258C0" w:rsidRPr="00987FD6"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sidRPr="00987FD6">
        <w:rPr>
          <w:rFonts w:ascii="David" w:hAnsi="David" w:cs="David" w:hint="cs"/>
          <w:color w:val="000000"/>
          <w:sz w:val="24"/>
          <w:szCs w:val="24"/>
          <w:rtl/>
        </w:rPr>
        <w:t xml:space="preserve">ההצעה הכספית תוגש על גבי טופס </w:t>
      </w:r>
      <w:r w:rsidR="0034263E" w:rsidRPr="00987FD6">
        <w:rPr>
          <w:rFonts w:ascii="David" w:hAnsi="David" w:cs="David" w:hint="cs"/>
          <w:color w:val="000000"/>
          <w:sz w:val="24"/>
          <w:szCs w:val="24"/>
          <w:rtl/>
        </w:rPr>
        <w:t>ההצעה הכספית</w:t>
      </w:r>
      <w:r w:rsidRPr="00987FD6">
        <w:rPr>
          <w:rFonts w:ascii="David" w:hAnsi="David" w:cs="David" w:hint="cs"/>
          <w:color w:val="000000"/>
          <w:sz w:val="24"/>
          <w:szCs w:val="24"/>
          <w:rtl/>
        </w:rPr>
        <w:t xml:space="preserve"> (נספח ג), </w:t>
      </w:r>
      <w:r w:rsidR="00AE5790" w:rsidRPr="00987FD6">
        <w:rPr>
          <w:rFonts w:ascii="David" w:hAnsi="David" w:cs="David" w:hint="cs"/>
          <w:color w:val="000000"/>
          <w:sz w:val="24"/>
          <w:szCs w:val="24"/>
          <w:rtl/>
        </w:rPr>
        <w:t>בכפוף להוראות שלהלן.</w:t>
      </w:r>
    </w:p>
    <w:p w14:paraId="063422DC" w14:textId="754B82A9" w:rsidR="004C3298" w:rsidRPr="00987FD6" w:rsidRDefault="00AE5790" w:rsidP="00A76AE5">
      <w:pPr>
        <w:numPr>
          <w:ilvl w:val="1"/>
          <w:numId w:val="2"/>
        </w:numPr>
        <w:autoSpaceDE w:val="0"/>
        <w:autoSpaceDN w:val="0"/>
        <w:adjustRightInd w:val="0"/>
        <w:spacing w:after="40" w:line="360" w:lineRule="auto"/>
        <w:ind w:left="618" w:hanging="618"/>
        <w:rPr>
          <w:rFonts w:ascii="David" w:hAnsi="David" w:cs="David"/>
          <w:color w:val="000000"/>
          <w:sz w:val="24"/>
          <w:szCs w:val="24"/>
        </w:rPr>
      </w:pPr>
      <w:r w:rsidRPr="00987FD6">
        <w:rPr>
          <w:rFonts w:ascii="David" w:hAnsi="David" w:cs="David" w:hint="cs"/>
          <w:color w:val="000000"/>
          <w:sz w:val="24"/>
          <w:szCs w:val="24"/>
          <w:rtl/>
        </w:rPr>
        <w:t>המציע נדרש להציע אחוז הנחה ממחיר המקסימום של כלל העבודות המפורטות בנספח ב2.</w:t>
      </w:r>
      <w:r w:rsidR="009419E1" w:rsidRPr="00987FD6">
        <w:rPr>
          <w:rFonts w:ascii="David" w:hAnsi="David" w:cs="David" w:hint="cs"/>
          <w:color w:val="000000"/>
          <w:sz w:val="24"/>
          <w:szCs w:val="24"/>
          <w:rtl/>
        </w:rPr>
        <w:t xml:space="preserve"> </w:t>
      </w:r>
      <w:r w:rsidR="009419E1" w:rsidRPr="00987FD6">
        <w:rPr>
          <w:rFonts w:ascii="David" w:hAnsi="David" w:cs="David" w:hint="cs"/>
          <w:b/>
          <w:bCs/>
          <w:color w:val="000000"/>
          <w:sz w:val="24"/>
          <w:szCs w:val="24"/>
          <w:rtl/>
        </w:rPr>
        <w:t xml:space="preserve">למען הסר ספק, אחוז ההנחה הינו מחיר המקסימום הכולל מע"מ. </w:t>
      </w:r>
      <w:r w:rsidR="009419E1" w:rsidRPr="00987FD6">
        <w:rPr>
          <w:rFonts w:ascii="David" w:hAnsi="David" w:cs="David" w:hint="cs"/>
          <w:color w:val="000000"/>
          <w:sz w:val="24"/>
          <w:szCs w:val="24"/>
          <w:rtl/>
        </w:rPr>
        <w:t xml:space="preserve">בהמשך להצעת אחוז ההנחה נדרש המציע </w:t>
      </w:r>
      <w:r w:rsidR="00FF0617" w:rsidRPr="00987FD6">
        <w:rPr>
          <w:rFonts w:ascii="David" w:hAnsi="David" w:cs="David" w:hint="cs"/>
          <w:color w:val="000000"/>
          <w:sz w:val="24"/>
          <w:szCs w:val="24"/>
          <w:rtl/>
        </w:rPr>
        <w:t>למלא את סכום ההצעה בשקלים חדשים כולל מע"מ. למחיר זה לא יתווספו הפרשי הצמדה או כל תוספת אחרת</w:t>
      </w:r>
      <w:r w:rsidR="00433521" w:rsidRPr="00987FD6">
        <w:rPr>
          <w:rFonts w:ascii="David" w:hAnsi="David" w:cs="David" w:hint="cs"/>
          <w:color w:val="000000"/>
          <w:sz w:val="24"/>
          <w:szCs w:val="24"/>
          <w:rtl/>
        </w:rPr>
        <w:t>.</w:t>
      </w:r>
    </w:p>
    <w:p w14:paraId="5C0FEF91" w14:textId="4F0ED359" w:rsidR="0034263E" w:rsidRPr="00987FD6" w:rsidRDefault="0034263E" w:rsidP="0034263E">
      <w:pPr>
        <w:numPr>
          <w:ilvl w:val="1"/>
          <w:numId w:val="2"/>
        </w:numPr>
        <w:autoSpaceDE w:val="0"/>
        <w:autoSpaceDN w:val="0"/>
        <w:adjustRightInd w:val="0"/>
        <w:spacing w:after="40" w:line="360" w:lineRule="auto"/>
        <w:ind w:hanging="554"/>
        <w:rPr>
          <w:rFonts w:ascii="David" w:hAnsi="David" w:cs="David"/>
          <w:color w:val="000000"/>
          <w:sz w:val="24"/>
          <w:szCs w:val="24"/>
        </w:rPr>
      </w:pPr>
      <w:r w:rsidRPr="00987FD6">
        <w:rPr>
          <w:rFonts w:ascii="David" w:hAnsi="David" w:cs="David" w:hint="cs"/>
          <w:color w:val="000000"/>
          <w:sz w:val="24"/>
          <w:szCs w:val="24"/>
          <w:rtl/>
        </w:rPr>
        <w:t xml:space="preserve"> </w:t>
      </w:r>
      <w:r w:rsidRPr="00987FD6">
        <w:rPr>
          <w:rFonts w:ascii="David" w:hAnsi="David" w:cs="David"/>
          <w:color w:val="000000"/>
          <w:sz w:val="24"/>
          <w:szCs w:val="24"/>
          <w:rtl/>
        </w:rPr>
        <w:t xml:space="preserve">תשומת לב המציעים כי אין למלא מחירים במפרט העבודות המצורף כנספח ב2 לחוברת זו. </w:t>
      </w:r>
      <w:r w:rsidRPr="00987FD6">
        <w:rPr>
          <w:rFonts w:ascii="David" w:hAnsi="David" w:cs="David" w:hint="cs"/>
          <w:color w:val="000000"/>
          <w:sz w:val="24"/>
          <w:szCs w:val="24"/>
          <w:rtl/>
        </w:rPr>
        <w:t xml:space="preserve">  </w:t>
      </w:r>
      <w:r w:rsidRPr="00987FD6">
        <w:rPr>
          <w:rFonts w:ascii="David" w:hAnsi="David" w:cs="David"/>
          <w:color w:val="000000"/>
          <w:sz w:val="24"/>
          <w:szCs w:val="24"/>
          <w:rtl/>
        </w:rPr>
        <w:t>כמו כן, המציע רשאי לצרף, כנספח להצעה הכספית, הצעת מחיר לרכיבים נוספים שאינם כלולים בו ושלדעת המציע יידרשו לשם ביצוע השירותים.</w:t>
      </w:r>
    </w:p>
    <w:p w14:paraId="5B6EB02F" w14:textId="5C680104" w:rsidR="00B258C0" w:rsidRDefault="008834E2"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ההצעה הכספית</w:t>
      </w:r>
      <w:r w:rsidR="00B258C0">
        <w:rPr>
          <w:rFonts w:ascii="David" w:hAnsi="David" w:cs="David" w:hint="cs"/>
          <w:color w:val="000000"/>
          <w:sz w:val="24"/>
          <w:szCs w:val="24"/>
          <w:rtl/>
        </w:rPr>
        <w:t xml:space="preserve"> תכלול גם את כל העלויות וההוצאות של הזוכה הנדרשות למילוי תנאי המכרז.</w:t>
      </w:r>
    </w:p>
    <w:p w14:paraId="4069D3B7" w14:textId="77777777"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המחירים המוצעים עבור כוח האדם ייקחו בחשבון את כל חובותיו של המציע בעניין שמירת זכויות עובדים, לפי דיני העבודה, צווי הרחבה וההסכמים הקיבוציים החלים על המציע כמעסיק לצורך אספקת העבודה או השירותים, ככל שאלה חלים.</w:t>
      </w:r>
    </w:p>
    <w:p w14:paraId="36EBE8C0" w14:textId="77777777"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המציע לא יהיה זכאי לכל תמורה ו/או תשלום בגין כל שינוי הכרוך בחובות החלות עליו כמעביד, ובכלל זה חופשה, ביטוח לאומי, חסכון פנסיוני, מחלה, הבראה, מילואים, דמי נסיעה וכיוצא בזה, וכל ההוצאות מסוג זה ישולמו על ידו (הזוכה) בלבד.</w:t>
      </w:r>
    </w:p>
    <w:p w14:paraId="06AE30EE" w14:textId="77777777" w:rsidR="00B258C0" w:rsidRPr="00D54667"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7" w:name="_Toc127795415"/>
      <w:r w:rsidRPr="00D54667">
        <w:rPr>
          <w:rFonts w:ascii="David" w:hAnsi="David" w:cs="David" w:hint="cs"/>
          <w:b/>
          <w:bCs/>
          <w:color w:val="auto"/>
          <w:sz w:val="24"/>
          <w:szCs w:val="24"/>
          <w:u w:val="single"/>
          <w:rtl/>
        </w:rPr>
        <w:t>הבהרות ופרטים נוספים</w:t>
      </w:r>
      <w:bookmarkEnd w:id="7"/>
    </w:p>
    <w:p w14:paraId="6397D1D5" w14:textId="7C8A3432"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כל מתעניין, רשאי לפנות בכתב, בדואר אלקטרוני </w:t>
      </w:r>
      <w:hyperlink r:id="rId11" w:history="1">
        <w:r w:rsidR="00F82BC4" w:rsidRPr="004774E2">
          <w:rPr>
            <w:rStyle w:val="Hyperlink"/>
            <w:rFonts w:ascii="David" w:hAnsi="David" w:cs="David"/>
            <w:sz w:val="24"/>
            <w:szCs w:val="24"/>
          </w:rPr>
          <w:t>nomi@betkerem.matnasim.co.il</w:t>
        </w:r>
      </w:hyperlink>
      <w:r w:rsidR="00F82BC4">
        <w:rPr>
          <w:rFonts w:ascii="David" w:hAnsi="David" w:cs="David"/>
          <w:color w:val="000000"/>
          <w:sz w:val="24"/>
          <w:szCs w:val="24"/>
        </w:rPr>
        <w:t xml:space="preserve"> </w:t>
      </w:r>
      <w:r>
        <w:rPr>
          <w:rFonts w:ascii="David" w:hAnsi="David" w:cs="David" w:hint="cs"/>
          <w:color w:val="000000"/>
          <w:sz w:val="24"/>
          <w:szCs w:val="24"/>
          <w:rtl/>
        </w:rPr>
        <w:t>(להלן: "</w:t>
      </w:r>
      <w:r w:rsidRPr="00503093">
        <w:rPr>
          <w:rFonts w:ascii="David" w:hAnsi="David" w:cs="David" w:hint="cs"/>
          <w:color w:val="000000"/>
          <w:sz w:val="24"/>
          <w:szCs w:val="24"/>
          <w:rtl/>
        </w:rPr>
        <w:t>דוא"ל</w:t>
      </w:r>
      <w:r>
        <w:rPr>
          <w:rFonts w:ascii="David" w:hAnsi="David" w:cs="David" w:hint="cs"/>
          <w:color w:val="000000"/>
          <w:sz w:val="24"/>
          <w:szCs w:val="24"/>
          <w:rtl/>
        </w:rPr>
        <w:t xml:space="preserve">"), לאיש הקשר למכרז, אשר פרטיו מופיעים במבוא למכרז זה, בבקשות להבהרה או בשאלות בכל עניין הקשור למכרז, ובלבד שאין בשאלות, </w:t>
      </w:r>
      <w:r w:rsidRPr="003E6E6E">
        <w:rPr>
          <w:rFonts w:ascii="David" w:hAnsi="David" w:cs="David" w:hint="cs"/>
          <w:color w:val="000000"/>
          <w:sz w:val="24"/>
          <w:szCs w:val="24"/>
          <w:rtl/>
        </w:rPr>
        <w:t xml:space="preserve">כאמור, כדי לפגוע בהליך המכרז (על פי שיקול דעתו של </w:t>
      </w:r>
      <w:r w:rsidR="00B35723" w:rsidRPr="003E6E6E">
        <w:rPr>
          <w:rFonts w:ascii="David" w:hAnsi="David" w:cs="David" w:hint="cs"/>
          <w:color w:val="000000"/>
          <w:sz w:val="24"/>
          <w:szCs w:val="24"/>
          <w:rtl/>
        </w:rPr>
        <w:t>המתנ"ס</w:t>
      </w:r>
      <w:r w:rsidRPr="003E6E6E">
        <w:rPr>
          <w:rFonts w:ascii="David" w:hAnsi="David" w:cs="David" w:hint="cs"/>
          <w:color w:val="000000"/>
          <w:sz w:val="24"/>
          <w:szCs w:val="24"/>
          <w:rtl/>
        </w:rPr>
        <w:t xml:space="preserve">). פניות לאיש הקשר למכרז יתקבלו עד לא יאוחר מיום </w:t>
      </w:r>
      <w:r w:rsidR="00AC1149">
        <w:rPr>
          <w:rFonts w:ascii="David" w:hAnsi="David" w:cs="David" w:hint="cs"/>
          <w:color w:val="000000"/>
          <w:sz w:val="24"/>
          <w:szCs w:val="24"/>
          <w:rtl/>
        </w:rPr>
        <w:t>13</w:t>
      </w:r>
      <w:r w:rsidR="003E6E6E" w:rsidRPr="003E6E6E">
        <w:rPr>
          <w:rFonts w:ascii="David" w:hAnsi="David" w:cs="David" w:hint="cs"/>
          <w:color w:val="000000"/>
          <w:sz w:val="24"/>
          <w:szCs w:val="24"/>
          <w:rtl/>
        </w:rPr>
        <w:t>.</w:t>
      </w:r>
      <w:r w:rsidR="00AC1149">
        <w:rPr>
          <w:rFonts w:ascii="David" w:hAnsi="David" w:cs="David" w:hint="cs"/>
          <w:color w:val="000000"/>
          <w:sz w:val="24"/>
          <w:szCs w:val="24"/>
          <w:rtl/>
        </w:rPr>
        <w:t>6</w:t>
      </w:r>
      <w:r w:rsidR="003E6E6E" w:rsidRPr="003E6E6E">
        <w:rPr>
          <w:rFonts w:ascii="David" w:hAnsi="David" w:cs="David" w:hint="cs"/>
          <w:color w:val="000000"/>
          <w:sz w:val="24"/>
          <w:szCs w:val="24"/>
          <w:rtl/>
        </w:rPr>
        <w:t>.2023</w:t>
      </w:r>
      <w:r w:rsidRPr="003E6E6E">
        <w:rPr>
          <w:rFonts w:ascii="David" w:hAnsi="David" w:cs="David" w:hint="cs"/>
          <w:color w:val="000000"/>
          <w:sz w:val="24"/>
          <w:szCs w:val="24"/>
          <w:rtl/>
        </w:rPr>
        <w:t xml:space="preserve"> עד שעה </w:t>
      </w:r>
      <w:r w:rsidR="00B35723" w:rsidRPr="003E6E6E">
        <w:rPr>
          <w:rFonts w:ascii="David" w:hAnsi="David" w:cs="David" w:hint="cs"/>
          <w:color w:val="000000"/>
          <w:sz w:val="24"/>
          <w:szCs w:val="24"/>
          <w:rtl/>
        </w:rPr>
        <w:t>_</w:t>
      </w:r>
      <w:r w:rsidR="003E6E6E" w:rsidRPr="003E6E6E">
        <w:rPr>
          <w:rFonts w:ascii="David" w:hAnsi="David" w:cs="David" w:hint="cs"/>
          <w:color w:val="000000"/>
          <w:sz w:val="24"/>
          <w:szCs w:val="24"/>
          <w:rtl/>
        </w:rPr>
        <w:t>12:00</w:t>
      </w:r>
      <w:r w:rsidRPr="003E6E6E">
        <w:rPr>
          <w:rFonts w:ascii="David" w:hAnsi="David" w:cs="David" w:hint="cs"/>
          <w:color w:val="000000"/>
          <w:sz w:val="24"/>
          <w:szCs w:val="24"/>
          <w:rtl/>
        </w:rPr>
        <w:t xml:space="preserve"> (להלן: "המועד האחרון לפניות").</w:t>
      </w:r>
      <w:r>
        <w:rPr>
          <w:rFonts w:ascii="David" w:hAnsi="David" w:cs="David" w:hint="cs"/>
          <w:color w:val="000000"/>
          <w:sz w:val="24"/>
          <w:szCs w:val="24"/>
          <w:rtl/>
        </w:rPr>
        <w:t xml:space="preserve"> חובה על המציע לוודא כי שאלה או בקשת הבהרה ששלח אכן התקבלו אצל איש הקשר </w:t>
      </w:r>
      <w:r w:rsidR="00B35723">
        <w:rPr>
          <w:rFonts w:ascii="David" w:hAnsi="David" w:cs="David" w:hint="cs"/>
          <w:color w:val="000000"/>
          <w:sz w:val="24"/>
          <w:szCs w:val="24"/>
          <w:rtl/>
        </w:rPr>
        <w:t>במ</w:t>
      </w:r>
      <w:r w:rsidR="00BE0DED">
        <w:rPr>
          <w:rFonts w:ascii="David" w:hAnsi="David" w:cs="David" w:hint="cs"/>
          <w:color w:val="000000"/>
          <w:sz w:val="24"/>
          <w:szCs w:val="24"/>
          <w:rtl/>
        </w:rPr>
        <w:t>ת</w:t>
      </w:r>
      <w:r w:rsidR="00B35723">
        <w:rPr>
          <w:rFonts w:ascii="David" w:hAnsi="David" w:cs="David" w:hint="cs"/>
          <w:color w:val="000000"/>
          <w:sz w:val="24"/>
          <w:szCs w:val="24"/>
          <w:rtl/>
        </w:rPr>
        <w:t>נ"ס</w:t>
      </w:r>
      <w:r>
        <w:rPr>
          <w:rFonts w:ascii="David" w:hAnsi="David" w:cs="David" w:hint="cs"/>
          <w:color w:val="000000"/>
          <w:sz w:val="24"/>
          <w:szCs w:val="24"/>
          <w:rtl/>
        </w:rPr>
        <w:t xml:space="preserve">, ולוודא קבלת אישור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 xml:space="preserve">ס </w:t>
      </w:r>
      <w:r>
        <w:rPr>
          <w:rFonts w:ascii="David" w:hAnsi="David" w:cs="David" w:hint="cs"/>
          <w:color w:val="000000"/>
          <w:sz w:val="24"/>
          <w:szCs w:val="24"/>
          <w:rtl/>
        </w:rPr>
        <w:t xml:space="preserve">על כך. לא תישמענה טענות בדבר אי מתן תשובה לשאלה או בקשת הבהרה כאמור ממציע שאין בידו אישור של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 xml:space="preserve">ס </w:t>
      </w:r>
      <w:r>
        <w:rPr>
          <w:rFonts w:ascii="David" w:hAnsi="David" w:cs="David" w:hint="cs"/>
          <w:color w:val="000000"/>
          <w:sz w:val="24"/>
          <w:szCs w:val="24"/>
          <w:rtl/>
        </w:rPr>
        <w:t>בדבר קבלתה של השאלה או של בקשה ההבהרה כאמור.</w:t>
      </w:r>
    </w:p>
    <w:p w14:paraId="5259BB22" w14:textId="14174F1B"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לאחר המועד האחרון לפניות, יפרסם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 xml:space="preserve">ס </w:t>
      </w:r>
      <w:r w:rsidRPr="005F1496">
        <w:rPr>
          <w:rFonts w:ascii="David" w:hAnsi="David" w:cs="David" w:hint="cs"/>
          <w:color w:val="000000"/>
          <w:sz w:val="24"/>
          <w:szCs w:val="24"/>
          <w:rtl/>
        </w:rPr>
        <w:t>במרוכז את השאל</w:t>
      </w:r>
      <w:r>
        <w:rPr>
          <w:rFonts w:ascii="David" w:hAnsi="David" w:cs="David" w:hint="cs"/>
          <w:color w:val="000000"/>
          <w:sz w:val="24"/>
          <w:szCs w:val="24"/>
          <w:rtl/>
        </w:rPr>
        <w:t>ו</w:t>
      </w:r>
      <w:r w:rsidRPr="005F1496">
        <w:rPr>
          <w:rFonts w:ascii="David" w:hAnsi="David" w:cs="David" w:hint="cs"/>
          <w:color w:val="000000"/>
          <w:sz w:val="24"/>
          <w:szCs w:val="24"/>
          <w:rtl/>
        </w:rPr>
        <w:t>ת</w:t>
      </w:r>
      <w:r>
        <w:rPr>
          <w:rFonts w:ascii="David" w:hAnsi="David" w:cs="David" w:hint="cs"/>
          <w:color w:val="000000"/>
          <w:sz w:val="24"/>
          <w:szCs w:val="24"/>
          <w:rtl/>
        </w:rPr>
        <w:t xml:space="preserve"> שנשאלו על ידי המתעניינים ואת תשובות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לשאלות אלו (להלן: "</w:t>
      </w:r>
      <w:r w:rsidRPr="00503093">
        <w:rPr>
          <w:rFonts w:ascii="David" w:hAnsi="David" w:cs="David" w:hint="cs"/>
          <w:color w:val="000000"/>
          <w:sz w:val="24"/>
          <w:szCs w:val="24"/>
          <w:rtl/>
        </w:rPr>
        <w:t>מסמך השאלות והתשובות"</w:t>
      </w:r>
      <w:r>
        <w:rPr>
          <w:rFonts w:ascii="David" w:hAnsi="David" w:cs="David" w:hint="cs"/>
          <w:color w:val="000000"/>
          <w:sz w:val="24"/>
          <w:szCs w:val="24"/>
          <w:rtl/>
        </w:rPr>
        <w:t xml:space="preserve">) מסמך זה ישלח במייל חוזר לדוא"ל של כל המציעים. </w:t>
      </w:r>
    </w:p>
    <w:p w14:paraId="576CF0A0" w14:textId="77777777" w:rsidR="00B258C0" w:rsidRDefault="00B258C0" w:rsidP="006248BF">
      <w:pPr>
        <w:numPr>
          <w:ilvl w:val="2"/>
          <w:numId w:val="2"/>
        </w:numPr>
        <w:autoSpaceDE w:val="0"/>
        <w:autoSpaceDN w:val="0"/>
        <w:adjustRightInd w:val="0"/>
        <w:spacing w:line="360" w:lineRule="auto"/>
        <w:ind w:left="1344"/>
        <w:rPr>
          <w:rFonts w:ascii="David" w:hAnsi="David" w:cs="David"/>
          <w:color w:val="000000"/>
          <w:sz w:val="24"/>
          <w:szCs w:val="24"/>
        </w:rPr>
      </w:pPr>
      <w:r>
        <w:rPr>
          <w:rFonts w:ascii="David" w:hAnsi="David" w:cs="David" w:hint="cs"/>
          <w:color w:val="000000"/>
          <w:sz w:val="24"/>
          <w:szCs w:val="24"/>
          <w:rtl/>
        </w:rPr>
        <w:t>מסמך השאלות והתשובות יהווה חלק בלתי נפרד מתנאי מכרז זה.</w:t>
      </w:r>
    </w:p>
    <w:p w14:paraId="09580BD6" w14:textId="5D427402" w:rsidR="00B258C0" w:rsidRDefault="00B258C0" w:rsidP="006248BF">
      <w:pPr>
        <w:numPr>
          <w:ilvl w:val="2"/>
          <w:numId w:val="2"/>
        </w:numPr>
        <w:autoSpaceDE w:val="0"/>
        <w:autoSpaceDN w:val="0"/>
        <w:adjustRightInd w:val="0"/>
        <w:spacing w:line="360" w:lineRule="auto"/>
        <w:ind w:left="1344"/>
        <w:rPr>
          <w:rFonts w:ascii="David" w:hAnsi="David" w:cs="David"/>
          <w:color w:val="000000"/>
          <w:sz w:val="24"/>
          <w:szCs w:val="24"/>
        </w:rPr>
      </w:pPr>
      <w:r>
        <w:rPr>
          <w:rFonts w:ascii="David" w:hAnsi="David" w:cs="David" w:hint="cs"/>
          <w:color w:val="000000"/>
          <w:sz w:val="24"/>
          <w:szCs w:val="24"/>
          <w:rtl/>
        </w:rPr>
        <w:t xml:space="preserve">ככל שתהיה סתירה כלשהי בין האמור במסמך השאלות והתשובות לבין האמור בחוברת המכרז, במפורש או במשתמע, יגבר האמור בחוברת המכרז על האמור במסמך השאלות והתשובות, וזאת אלא אם נרשם על ידי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במפורש אחרת במסמך השאלות והתשובות.</w:t>
      </w:r>
    </w:p>
    <w:p w14:paraId="11CABED4" w14:textId="34F209BE"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אין בתשובות מי מטעם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 xml:space="preserve">כדי לחייב את </w:t>
      </w:r>
      <w:r w:rsidR="006248BF">
        <w:rPr>
          <w:rFonts w:ascii="David" w:hAnsi="David" w:cs="David" w:hint="cs"/>
          <w:color w:val="000000"/>
          <w:sz w:val="24"/>
          <w:szCs w:val="24"/>
          <w:rtl/>
        </w:rPr>
        <w:t>המתנ"ס</w:t>
      </w:r>
      <w:r>
        <w:rPr>
          <w:rFonts w:ascii="David" w:hAnsi="David" w:cs="David" w:hint="cs"/>
          <w:color w:val="000000"/>
          <w:sz w:val="24"/>
          <w:szCs w:val="24"/>
          <w:rtl/>
        </w:rPr>
        <w:t xml:space="preserve">, אם לא יועברו במייל חוזר על ידי אחראי המכרז מטעם </w:t>
      </w:r>
      <w:r w:rsidR="006248BF">
        <w:rPr>
          <w:rFonts w:ascii="David" w:hAnsi="David" w:cs="David" w:hint="cs"/>
          <w:color w:val="000000"/>
          <w:sz w:val="24"/>
          <w:szCs w:val="24"/>
          <w:rtl/>
        </w:rPr>
        <w:t>המתנ"ס</w:t>
      </w:r>
      <w:r>
        <w:rPr>
          <w:rFonts w:ascii="David" w:hAnsi="David" w:cs="David" w:hint="cs"/>
          <w:color w:val="000000"/>
          <w:sz w:val="24"/>
          <w:szCs w:val="24"/>
          <w:rtl/>
        </w:rPr>
        <w:t xml:space="preserve"> לדוא"ל של כל המציעים.</w:t>
      </w:r>
    </w:p>
    <w:p w14:paraId="2A077354" w14:textId="22EA82B5"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מתעניין הסבור כי מצא סתירה, שגיאה, אי התאמה או ספק כלשהו במסמכי המכרז, מתבקש בתודה, להודיע על כך </w:t>
      </w:r>
      <w:r w:rsidR="006248BF">
        <w:rPr>
          <w:rFonts w:ascii="David" w:hAnsi="David" w:cs="David" w:hint="cs"/>
          <w:color w:val="000000"/>
          <w:sz w:val="24"/>
          <w:szCs w:val="24"/>
          <w:rtl/>
        </w:rPr>
        <w:t>למתנ"ס</w:t>
      </w:r>
      <w:r>
        <w:rPr>
          <w:rFonts w:ascii="David" w:hAnsi="David" w:cs="David" w:hint="cs"/>
          <w:color w:val="000000"/>
          <w:sz w:val="24"/>
          <w:szCs w:val="24"/>
          <w:rtl/>
        </w:rPr>
        <w:t xml:space="preserve">, בדוא"ל עבור אחראי המכרז מטעם </w:t>
      </w:r>
      <w:r w:rsidR="006248BF">
        <w:rPr>
          <w:rFonts w:ascii="David" w:hAnsi="David" w:cs="David" w:hint="cs"/>
          <w:color w:val="000000"/>
          <w:sz w:val="24"/>
          <w:szCs w:val="24"/>
          <w:rtl/>
        </w:rPr>
        <w:t>המתנ"ס</w:t>
      </w:r>
      <w:r>
        <w:rPr>
          <w:rFonts w:ascii="David" w:hAnsi="David" w:cs="David" w:hint="cs"/>
          <w:color w:val="000000"/>
          <w:sz w:val="24"/>
          <w:szCs w:val="24"/>
          <w:rtl/>
        </w:rPr>
        <w:t xml:space="preserve"> וללא דיחוי.</w:t>
      </w:r>
    </w:p>
    <w:p w14:paraId="7AE02CB6" w14:textId="776EE11C" w:rsidR="00B258C0" w:rsidRDefault="00B258C0" w:rsidP="00503093">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אין באמור בסעיף</w:t>
      </w:r>
      <w:r w:rsidR="006248BF">
        <w:rPr>
          <w:rFonts w:ascii="David" w:hAnsi="David" w:cs="David" w:hint="cs"/>
          <w:color w:val="000000"/>
          <w:sz w:val="24"/>
          <w:szCs w:val="24"/>
          <w:rtl/>
        </w:rPr>
        <w:t xml:space="preserve"> זה</w:t>
      </w:r>
      <w:r>
        <w:rPr>
          <w:rFonts w:ascii="David" w:hAnsi="David" w:cs="David" w:hint="cs"/>
          <w:color w:val="000000"/>
          <w:sz w:val="24"/>
          <w:szCs w:val="24"/>
          <w:rtl/>
        </w:rPr>
        <w:t>, כדי לגרוע מחובתם של המציעים לערוך בעצמם ועל חשבונם את כל הבירורים הדרושים להם לשם הגשת הצעתם למכרז. עם הגשת ההצעה, ייראה המציע כמי שהצהיר כי כל העובדות והנסיבות, בכל הכרוך והקשור במכרז זה, ידועות ונהירות לו, וכמי שערך את כל הבירורים והבדיקות שהיו נחוצים לו לשם הגשת ההצעה. לא תישמענה טענות מפי מציע כלשהו, בדבר טעות, הטעיה או אי ידיעה ביחס לפרט כלשהו הקשור במכרז ו/או בהצעה או מופיע בהם, או שאינו מופיע בהם, או בדבר מצגים כלשהם שהוצגו למציע מטעם המועצה, פרט לאמור במסמכי המכרז, לרבות מסמך השאלות והתשובות.</w:t>
      </w:r>
    </w:p>
    <w:p w14:paraId="419475D9" w14:textId="5DB13A34" w:rsidR="00B258C0" w:rsidRPr="00D54667"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8" w:name="_Toc127795416"/>
      <w:r w:rsidRPr="00D54667">
        <w:rPr>
          <w:rFonts w:ascii="David" w:hAnsi="David" w:cs="David" w:hint="cs"/>
          <w:b/>
          <w:bCs/>
          <w:color w:val="auto"/>
          <w:sz w:val="24"/>
          <w:szCs w:val="24"/>
          <w:u w:val="single"/>
          <w:rtl/>
        </w:rPr>
        <w:t>מפגש מציעים</w:t>
      </w:r>
      <w:bookmarkEnd w:id="8"/>
      <w:r w:rsidR="00967C73">
        <w:rPr>
          <w:rFonts w:ascii="David" w:hAnsi="David" w:cs="David" w:hint="cs"/>
          <w:b/>
          <w:bCs/>
          <w:color w:val="auto"/>
          <w:sz w:val="24"/>
          <w:szCs w:val="24"/>
          <w:u w:val="single"/>
          <w:rtl/>
        </w:rPr>
        <w:t>/קבלנים</w:t>
      </w:r>
    </w:p>
    <w:p w14:paraId="7779EB95" w14:textId="5DC1AC06" w:rsidR="00B258C0" w:rsidRDefault="00B35723" w:rsidP="0093739C">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יקיים מפגש מציעים</w:t>
      </w:r>
      <w:r w:rsidR="00967C73">
        <w:rPr>
          <w:rFonts w:ascii="David" w:hAnsi="David" w:cs="David" w:hint="cs"/>
          <w:color w:val="000000"/>
          <w:sz w:val="24"/>
          <w:szCs w:val="24"/>
          <w:rtl/>
        </w:rPr>
        <w:t>/קבלנים</w:t>
      </w:r>
      <w:r w:rsidR="00B258C0">
        <w:rPr>
          <w:rFonts w:ascii="David" w:hAnsi="David" w:cs="David" w:hint="cs"/>
          <w:color w:val="000000"/>
          <w:sz w:val="24"/>
          <w:szCs w:val="24"/>
          <w:rtl/>
        </w:rPr>
        <w:t xml:space="preserve"> ב</w:t>
      </w:r>
      <w:r w:rsidR="00B258C0" w:rsidRPr="00A81B17">
        <w:rPr>
          <w:rFonts w:ascii="David" w:hAnsi="David" w:cs="David" w:hint="cs"/>
          <w:color w:val="000000"/>
          <w:sz w:val="24"/>
          <w:szCs w:val="24"/>
          <w:rtl/>
        </w:rPr>
        <w:t xml:space="preserve">יום </w:t>
      </w:r>
      <w:r w:rsidR="006248BF" w:rsidRPr="00A81B17">
        <w:rPr>
          <w:rFonts w:ascii="David" w:hAnsi="David" w:cs="David" w:hint="cs"/>
          <w:color w:val="000000"/>
          <w:sz w:val="24"/>
          <w:szCs w:val="24"/>
          <w:rtl/>
        </w:rPr>
        <w:t>_</w:t>
      </w:r>
      <w:r w:rsidR="00A63B1B" w:rsidRPr="00A81B17">
        <w:rPr>
          <w:rFonts w:ascii="David" w:hAnsi="David" w:cs="David" w:hint="cs"/>
          <w:color w:val="000000"/>
          <w:sz w:val="24"/>
          <w:szCs w:val="24"/>
          <w:rtl/>
        </w:rPr>
        <w:t>8</w:t>
      </w:r>
      <w:r w:rsidR="003E6E6E" w:rsidRPr="00A81B17">
        <w:rPr>
          <w:rFonts w:ascii="David" w:hAnsi="David" w:cs="David" w:hint="cs"/>
          <w:color w:val="000000"/>
          <w:sz w:val="24"/>
          <w:szCs w:val="24"/>
          <w:rtl/>
        </w:rPr>
        <w:t>.</w:t>
      </w:r>
      <w:r w:rsidR="00A63B1B" w:rsidRPr="00A81B17">
        <w:rPr>
          <w:rFonts w:ascii="David" w:hAnsi="David" w:cs="David" w:hint="cs"/>
          <w:color w:val="000000"/>
          <w:sz w:val="24"/>
          <w:szCs w:val="24"/>
          <w:rtl/>
        </w:rPr>
        <w:t>6</w:t>
      </w:r>
      <w:r w:rsidR="003E6E6E" w:rsidRPr="00A81B17">
        <w:rPr>
          <w:rFonts w:ascii="David" w:hAnsi="David" w:cs="David" w:hint="cs"/>
          <w:color w:val="000000"/>
          <w:sz w:val="24"/>
          <w:szCs w:val="24"/>
          <w:rtl/>
        </w:rPr>
        <w:t>.2023</w:t>
      </w:r>
      <w:r w:rsidR="00B258C0" w:rsidRPr="00A81B17">
        <w:rPr>
          <w:rFonts w:ascii="David" w:hAnsi="David" w:cs="David" w:hint="cs"/>
          <w:color w:val="000000"/>
          <w:sz w:val="24"/>
          <w:szCs w:val="24"/>
          <w:rtl/>
        </w:rPr>
        <w:t xml:space="preserve"> בשעה </w:t>
      </w:r>
      <w:r w:rsidR="006248BF" w:rsidRPr="00A81B17">
        <w:rPr>
          <w:rFonts w:ascii="David" w:hAnsi="David" w:cs="David" w:hint="cs"/>
          <w:color w:val="000000"/>
          <w:sz w:val="24"/>
          <w:szCs w:val="24"/>
          <w:rtl/>
        </w:rPr>
        <w:t>_</w:t>
      </w:r>
      <w:r w:rsidR="003E6E6E" w:rsidRPr="00A81B17">
        <w:rPr>
          <w:rFonts w:ascii="David" w:hAnsi="David" w:cs="David" w:hint="cs"/>
          <w:color w:val="000000"/>
          <w:sz w:val="24"/>
          <w:szCs w:val="24"/>
          <w:rtl/>
        </w:rPr>
        <w:t>12:00</w:t>
      </w:r>
      <w:r w:rsidR="00B258C0" w:rsidRPr="00A81B17">
        <w:rPr>
          <w:rFonts w:ascii="David" w:hAnsi="David" w:cs="David" w:hint="cs"/>
          <w:color w:val="000000"/>
          <w:sz w:val="24"/>
          <w:szCs w:val="24"/>
          <w:rtl/>
        </w:rPr>
        <w:t xml:space="preserve"> (להלן: "ה</w:t>
      </w:r>
      <w:r w:rsidR="00B258C0" w:rsidRPr="00A81B17">
        <w:rPr>
          <w:rFonts w:ascii="David" w:hAnsi="David" w:cs="David" w:hint="cs"/>
          <w:b/>
          <w:bCs/>
          <w:color w:val="000000"/>
          <w:sz w:val="24"/>
          <w:szCs w:val="24"/>
          <w:rtl/>
        </w:rPr>
        <w:t>מפגש</w:t>
      </w:r>
      <w:r w:rsidR="00B258C0" w:rsidRPr="00A81B17">
        <w:rPr>
          <w:rFonts w:ascii="David" w:hAnsi="David" w:cs="David" w:hint="cs"/>
          <w:color w:val="000000"/>
          <w:sz w:val="24"/>
          <w:szCs w:val="24"/>
          <w:rtl/>
        </w:rPr>
        <w:t xml:space="preserve">"). המפגש יתקיים במשרדי </w:t>
      </w:r>
      <w:r w:rsidRPr="00A81B17">
        <w:rPr>
          <w:rFonts w:ascii="David" w:hAnsi="David" w:cs="David" w:hint="cs"/>
          <w:color w:val="000000"/>
          <w:sz w:val="24"/>
          <w:szCs w:val="24"/>
          <w:rtl/>
        </w:rPr>
        <w:t>המתנ</w:t>
      </w:r>
      <w:r w:rsidRPr="00A81B17">
        <w:rPr>
          <w:rFonts w:ascii="David" w:hAnsi="David" w:cs="David"/>
          <w:color w:val="000000"/>
          <w:sz w:val="24"/>
          <w:szCs w:val="24"/>
          <w:rtl/>
        </w:rPr>
        <w:t>"</w:t>
      </w:r>
      <w:r w:rsidRPr="00A81B17">
        <w:rPr>
          <w:rFonts w:ascii="David" w:hAnsi="David" w:cs="David" w:hint="cs"/>
          <w:color w:val="000000"/>
          <w:sz w:val="24"/>
          <w:szCs w:val="24"/>
          <w:rtl/>
        </w:rPr>
        <w:t>ס</w:t>
      </w:r>
      <w:r w:rsidR="006248BF" w:rsidRPr="00A81B17">
        <w:rPr>
          <w:rFonts w:ascii="David" w:hAnsi="David" w:cs="David" w:hint="cs"/>
          <w:color w:val="000000"/>
          <w:sz w:val="24"/>
          <w:szCs w:val="24"/>
          <w:rtl/>
        </w:rPr>
        <w:t xml:space="preserve"> </w:t>
      </w:r>
      <w:r w:rsidR="00B258C0" w:rsidRPr="00A81B17">
        <w:rPr>
          <w:rFonts w:ascii="David" w:hAnsi="David" w:cs="David" w:hint="cs"/>
          <w:color w:val="000000"/>
          <w:sz w:val="24"/>
          <w:szCs w:val="24"/>
          <w:rtl/>
        </w:rPr>
        <w:t xml:space="preserve">ברחוב </w:t>
      </w:r>
      <w:r w:rsidR="003E6E6E">
        <w:rPr>
          <w:rFonts w:ascii="David" w:hAnsi="David" w:cs="David" w:hint="cs"/>
          <w:color w:val="000000"/>
          <w:sz w:val="24"/>
          <w:szCs w:val="24"/>
          <w:rtl/>
        </w:rPr>
        <w:t>שדרות הרצל 137</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 xml:space="preserve">. כמו כן, לאחר המפגש יקיים </w:t>
      </w: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סיור לצורך היכרות עם האתר (להלן: "</w:t>
      </w:r>
      <w:r w:rsidR="00B258C0" w:rsidRPr="00D54667">
        <w:rPr>
          <w:rFonts w:ascii="David" w:hAnsi="David" w:cs="David" w:hint="cs"/>
          <w:color w:val="000000"/>
          <w:sz w:val="24"/>
          <w:szCs w:val="24"/>
          <w:rtl/>
        </w:rPr>
        <w:t>הסיור</w:t>
      </w:r>
      <w:r w:rsidR="00B258C0">
        <w:rPr>
          <w:rFonts w:ascii="David" w:hAnsi="David" w:cs="David" w:hint="cs"/>
          <w:color w:val="000000"/>
          <w:sz w:val="24"/>
          <w:szCs w:val="24"/>
          <w:rtl/>
        </w:rPr>
        <w:t>").</w:t>
      </w:r>
    </w:p>
    <w:p w14:paraId="1B4FA699" w14:textId="77777777" w:rsidR="00B258C0" w:rsidRPr="005F1496" w:rsidRDefault="00B258C0" w:rsidP="0093739C">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במפגש </w:t>
      </w:r>
      <w:r w:rsidRPr="005F1496">
        <w:rPr>
          <w:rFonts w:ascii="David" w:hAnsi="David" w:cs="David" w:hint="cs"/>
          <w:color w:val="000000"/>
          <w:sz w:val="24"/>
          <w:szCs w:val="24"/>
          <w:rtl/>
        </w:rPr>
        <w:t xml:space="preserve">רשאים להשתתף עד שני נציגים של כל מתעניין הרואה עצמו עומד באופן מלא בתנאי הסף המצוינים במכרז זה. </w:t>
      </w:r>
      <w:r w:rsidRPr="005F1496">
        <w:rPr>
          <w:rFonts w:ascii="David" w:hAnsi="David" w:cs="David" w:hint="cs"/>
          <w:b/>
          <w:bCs/>
          <w:color w:val="000000"/>
          <w:sz w:val="24"/>
          <w:szCs w:val="24"/>
          <w:rtl/>
        </w:rPr>
        <w:t>ההשתתפות במפגש ובסיור הינם חובה ולא ניתן יהיה להגיש הצעה ללא השתתפות בהם.</w:t>
      </w:r>
    </w:p>
    <w:p w14:paraId="59B6EB9C" w14:textId="07C4F2C0" w:rsidR="00B258C0" w:rsidRDefault="00B258C0" w:rsidP="0093739C">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 xml:space="preserve">במהלך המפגש, רשאים המתעניינים לשאול </w:t>
      </w:r>
      <w:r w:rsidRPr="005F1496">
        <w:rPr>
          <w:rFonts w:ascii="David" w:hAnsi="David" w:cs="David" w:hint="cs"/>
          <w:color w:val="000000"/>
          <w:sz w:val="24"/>
          <w:szCs w:val="24"/>
          <w:rtl/>
        </w:rPr>
        <w:t xml:space="preserve">שאלות. אולם, אין בתשובות מי מטעם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sidRPr="005F1496">
        <w:rPr>
          <w:rFonts w:ascii="David" w:hAnsi="David" w:cs="David" w:hint="cs"/>
          <w:color w:val="000000"/>
          <w:sz w:val="24"/>
          <w:szCs w:val="24"/>
          <w:rtl/>
        </w:rPr>
        <w:t xml:space="preserve">כדי לחייב את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sidRPr="005F1496">
        <w:rPr>
          <w:rFonts w:ascii="David" w:hAnsi="David" w:cs="David" w:hint="cs"/>
          <w:color w:val="000000"/>
          <w:sz w:val="24"/>
          <w:szCs w:val="24"/>
          <w:rtl/>
        </w:rPr>
        <w:t>אם לא יפרסמו</w:t>
      </w:r>
      <w:r>
        <w:rPr>
          <w:rFonts w:ascii="David" w:hAnsi="David" w:cs="David" w:hint="cs"/>
          <w:color w:val="000000"/>
          <w:sz w:val="24"/>
          <w:szCs w:val="24"/>
          <w:rtl/>
        </w:rPr>
        <w:t xml:space="preserve"> במייל חוזר לדוא"ל של כל המציעים. כאמור בסעיף </w:t>
      </w:r>
      <w:r w:rsidR="006248BF">
        <w:rPr>
          <w:rFonts w:ascii="David" w:hAnsi="David" w:cs="David" w:hint="cs"/>
          <w:color w:val="000000"/>
          <w:sz w:val="24"/>
          <w:szCs w:val="24"/>
          <w:rtl/>
        </w:rPr>
        <w:t>8</w:t>
      </w:r>
      <w:r>
        <w:rPr>
          <w:rFonts w:ascii="David" w:hAnsi="David" w:cs="David" w:hint="cs"/>
          <w:color w:val="000000"/>
          <w:sz w:val="24"/>
          <w:szCs w:val="24"/>
          <w:rtl/>
        </w:rPr>
        <w:t xml:space="preserve">.2 לעיל,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 xml:space="preserve">ירכז את השאלות שנשאלו על ידי המתעניינים במהלך מפגש המציעים, ואת תשובות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לשאלות אלו במסמך השאלות והתשובות שישלח באמצעות הדוא"ל למציעים.</w:t>
      </w:r>
    </w:p>
    <w:p w14:paraId="2B7E4BAF" w14:textId="29A16254" w:rsidR="00B258C0" w:rsidRPr="00296180" w:rsidRDefault="006248BF" w:rsidP="00D54667">
      <w:pPr>
        <w:pStyle w:val="1"/>
        <w:numPr>
          <w:ilvl w:val="0"/>
          <w:numId w:val="2"/>
        </w:numPr>
        <w:spacing w:before="120" w:after="120" w:line="360" w:lineRule="auto"/>
        <w:ind w:left="-9"/>
        <w:rPr>
          <w:rFonts w:ascii="David" w:hAnsi="David" w:cs="David"/>
          <w:color w:val="000000"/>
          <w:sz w:val="24"/>
          <w:szCs w:val="24"/>
        </w:rPr>
      </w:pPr>
      <w:r>
        <w:rPr>
          <w:rFonts w:ascii="David" w:hAnsi="David" w:cs="David" w:hint="cs"/>
          <w:b/>
          <w:bCs/>
          <w:color w:val="000000"/>
          <w:sz w:val="24"/>
          <w:szCs w:val="24"/>
          <w:rtl/>
        </w:rPr>
        <w:t xml:space="preserve"> </w:t>
      </w:r>
      <w:bookmarkStart w:id="9" w:name="_Toc127795417"/>
      <w:r w:rsidR="00B258C0" w:rsidRPr="00D54667">
        <w:rPr>
          <w:rFonts w:ascii="David" w:hAnsi="David" w:cs="David" w:hint="cs"/>
          <w:b/>
          <w:bCs/>
          <w:color w:val="auto"/>
          <w:sz w:val="24"/>
          <w:szCs w:val="24"/>
          <w:u w:val="single"/>
          <w:rtl/>
        </w:rPr>
        <w:t>תוקף ההצעה</w:t>
      </w:r>
      <w:bookmarkEnd w:id="9"/>
    </w:p>
    <w:p w14:paraId="272A3591" w14:textId="2AC650BA" w:rsidR="00B258C0" w:rsidRDefault="00B35723" w:rsidP="00D54667">
      <w:pPr>
        <w:numPr>
          <w:ilvl w:val="1"/>
          <w:numId w:val="2"/>
        </w:numPr>
        <w:autoSpaceDE w:val="0"/>
        <w:autoSpaceDN w:val="0"/>
        <w:adjustRightInd w:val="0"/>
        <w:spacing w:line="360" w:lineRule="auto"/>
        <w:ind w:left="565" w:hanging="565"/>
        <w:rPr>
          <w:rFonts w:ascii="David" w:hAnsi="David" w:cs="David"/>
          <w:color w:val="000000"/>
          <w:sz w:val="24"/>
          <w:szCs w:val="24"/>
        </w:rPr>
      </w:pP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 xml:space="preserve">לא מתחייב לשקול את ההצעות ולהחליט לגביהן תוך תקופה מסוימת. אך אם הליכי אישור המכרז לא יסתיימו לאחר 90 יום מהמועד האחרון להגשת ההצעות רשאי המציע לבטל את הצעתו ולקבל הערבות חזרה. בוטלה ההצעה לפני התקופה האמורה, רשאי </w:t>
      </w: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לחלט את הערבות שצירוף המציע להצעתו. נקבע זוכה תוך התקופה האמורה, תהיה הצעתו בתוקף עד תום תקופת ההתקשרות.</w:t>
      </w:r>
    </w:p>
    <w:p w14:paraId="1955CFF9" w14:textId="46E72838" w:rsidR="00B258C0" w:rsidRPr="00C61AEB" w:rsidRDefault="00B258C0" w:rsidP="0093739C">
      <w:pPr>
        <w:numPr>
          <w:ilvl w:val="1"/>
          <w:numId w:val="2"/>
        </w:numPr>
        <w:autoSpaceDE w:val="0"/>
        <w:autoSpaceDN w:val="0"/>
        <w:adjustRightInd w:val="0"/>
        <w:spacing w:after="40" w:line="360" w:lineRule="auto"/>
        <w:ind w:left="618" w:hanging="618"/>
        <w:rPr>
          <w:rFonts w:ascii="David" w:hAnsi="David" w:cs="David"/>
          <w:color w:val="000000"/>
          <w:sz w:val="24"/>
          <w:szCs w:val="24"/>
          <w:rtl/>
        </w:rPr>
      </w:pPr>
      <w:r>
        <w:rPr>
          <w:rFonts w:ascii="David" w:hAnsi="David" w:cs="David" w:hint="cs"/>
          <w:color w:val="000000"/>
          <w:sz w:val="24"/>
          <w:szCs w:val="24"/>
          <w:rtl/>
        </w:rPr>
        <w:t xml:space="preserve">המציע אינו רשאי </w:t>
      </w:r>
      <w:proofErr w:type="spellStart"/>
      <w:r>
        <w:rPr>
          <w:rFonts w:ascii="David" w:hAnsi="David" w:cs="David" w:hint="cs"/>
          <w:color w:val="000000"/>
          <w:sz w:val="24"/>
          <w:szCs w:val="24"/>
          <w:rtl/>
        </w:rPr>
        <w:t>להמחות</w:t>
      </w:r>
      <w:proofErr w:type="spellEnd"/>
      <w:r>
        <w:rPr>
          <w:rFonts w:ascii="David" w:hAnsi="David" w:cs="David" w:hint="cs"/>
          <w:color w:val="000000"/>
          <w:sz w:val="24"/>
          <w:szCs w:val="24"/>
          <w:rtl/>
        </w:rPr>
        <w:t xml:space="preserve"> (להעביר) לזולת את זכויותיו או את חובותיו לפי תנאי מכרז זה, כולן או חלקן, ללא הסכמה בכתב ומראש של </w:t>
      </w:r>
      <w:r w:rsidR="006248BF">
        <w:rPr>
          <w:rFonts w:ascii="David" w:hAnsi="David" w:cs="David" w:hint="cs"/>
          <w:color w:val="000000"/>
          <w:sz w:val="24"/>
          <w:szCs w:val="24"/>
          <w:rtl/>
        </w:rPr>
        <w:t>המתנ"ס</w:t>
      </w:r>
      <w:r>
        <w:rPr>
          <w:rFonts w:ascii="David" w:hAnsi="David" w:cs="David" w:hint="cs"/>
          <w:color w:val="000000"/>
          <w:sz w:val="24"/>
          <w:szCs w:val="24"/>
          <w:rtl/>
        </w:rPr>
        <w:t xml:space="preserve">. אין המציע רשאי להעביר את ביצוע החוזה כולו או חלקו במישרין או בעקיפין לאחר, ללא הסכמה בכתב </w:t>
      </w:r>
      <w:r w:rsidR="006248BF">
        <w:rPr>
          <w:rFonts w:ascii="David" w:hAnsi="David" w:cs="David" w:hint="cs"/>
          <w:color w:val="000000"/>
          <w:sz w:val="24"/>
          <w:szCs w:val="24"/>
          <w:rtl/>
        </w:rPr>
        <w:t>מהמתנ"ס</w:t>
      </w:r>
      <w:r>
        <w:rPr>
          <w:rFonts w:ascii="David" w:hAnsi="David" w:cs="David" w:hint="cs"/>
          <w:color w:val="000000"/>
          <w:sz w:val="24"/>
          <w:szCs w:val="24"/>
          <w:rtl/>
        </w:rPr>
        <w:t xml:space="preserve">. </w:t>
      </w:r>
      <w:r w:rsidRPr="00C61AEB">
        <w:rPr>
          <w:rFonts w:ascii="David" w:hAnsi="David" w:cs="David" w:hint="cs"/>
          <w:color w:val="000000"/>
          <w:sz w:val="24"/>
          <w:szCs w:val="24"/>
          <w:rtl/>
        </w:rPr>
        <w:t xml:space="preserve">המחאה שנעשתה ללא אישור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sidRPr="00C61AEB">
        <w:rPr>
          <w:rFonts w:ascii="David" w:hAnsi="David" w:cs="David" w:hint="cs"/>
          <w:color w:val="000000"/>
          <w:sz w:val="24"/>
          <w:szCs w:val="24"/>
          <w:rtl/>
        </w:rPr>
        <w:t xml:space="preserve">בכתב ומראש,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sidRPr="00C61AEB">
        <w:rPr>
          <w:rFonts w:ascii="David" w:hAnsi="David" w:cs="David" w:hint="cs"/>
          <w:color w:val="000000"/>
          <w:sz w:val="24"/>
          <w:szCs w:val="24"/>
          <w:rtl/>
        </w:rPr>
        <w:t>יהיה רשאי לפסול את ההצעה.</w:t>
      </w:r>
    </w:p>
    <w:p w14:paraId="19FD099C" w14:textId="77777777" w:rsidR="00B258C0" w:rsidRPr="00D54667"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10" w:name="_Toc127795418"/>
      <w:r w:rsidRPr="00D54667">
        <w:rPr>
          <w:rFonts w:ascii="David" w:hAnsi="David" w:cs="David" w:hint="cs"/>
          <w:b/>
          <w:bCs/>
          <w:color w:val="auto"/>
          <w:sz w:val="24"/>
          <w:szCs w:val="24"/>
          <w:u w:val="single"/>
          <w:rtl/>
        </w:rPr>
        <w:t>אופן בחינת ההצעה</w:t>
      </w:r>
      <w:bookmarkEnd w:id="10"/>
    </w:p>
    <w:p w14:paraId="1B66582D" w14:textId="2CFEB613" w:rsidR="00B258C0" w:rsidRDefault="00B35723" w:rsidP="0093739C">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רשאי להחליט על בחירת ההצעה המתאימה לו ביותר, במטרה להבטיח לעצמו את מירב היתרונות מבין המציעים, אשר יעמדו בתנאי הסף, וזאת בהתאם להליך הבחירה ואמות המידה המפורטים להלן.</w:t>
      </w:r>
    </w:p>
    <w:p w14:paraId="40517A28" w14:textId="77777777" w:rsidR="00B258C0" w:rsidRDefault="00B258C0" w:rsidP="0093739C">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u w:val="single"/>
          <w:rtl/>
        </w:rPr>
        <w:t xml:space="preserve">שלב בחינת ההצעות </w:t>
      </w:r>
    </w:p>
    <w:p w14:paraId="10C83922" w14:textId="0769C1D2" w:rsidR="00B258C0" w:rsidRDefault="00B258C0" w:rsidP="006248BF">
      <w:pPr>
        <w:autoSpaceDE w:val="0"/>
        <w:autoSpaceDN w:val="0"/>
        <w:adjustRightInd w:val="0"/>
        <w:spacing w:line="360" w:lineRule="auto"/>
        <w:ind w:left="618"/>
        <w:rPr>
          <w:rFonts w:ascii="David" w:hAnsi="David" w:cs="David"/>
          <w:color w:val="000000"/>
          <w:sz w:val="24"/>
          <w:szCs w:val="24"/>
          <w:rtl/>
        </w:rPr>
      </w:pPr>
      <w:r>
        <w:rPr>
          <w:rFonts w:ascii="David" w:hAnsi="David" w:cs="David" w:hint="cs"/>
          <w:color w:val="000000"/>
          <w:sz w:val="24"/>
          <w:szCs w:val="24"/>
          <w:rtl/>
        </w:rPr>
        <w:t xml:space="preserve">בכפוף להוראות סעיף 7.5 לעיל בדבר דחיית המועד האחרון להגשת הצעות וסעיף 15 להלן בדבר סמכות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 xml:space="preserve">לבטל את המכרז, יבחן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את ההצעה כמפורט להלן:</w:t>
      </w:r>
    </w:p>
    <w:p w14:paraId="6C4496B4" w14:textId="77777777" w:rsidR="00B258C0" w:rsidRDefault="00B258C0" w:rsidP="0093739C">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u w:val="single"/>
          <w:rtl/>
        </w:rPr>
        <w:t>ההצעה המקצועית</w:t>
      </w:r>
    </w:p>
    <w:p w14:paraId="1E5670ED" w14:textId="7F3D5ABE" w:rsidR="00B258C0" w:rsidRDefault="00B35723" w:rsidP="006248BF">
      <w:pPr>
        <w:autoSpaceDE w:val="0"/>
        <w:autoSpaceDN w:val="0"/>
        <w:adjustRightInd w:val="0"/>
        <w:spacing w:line="360" w:lineRule="auto"/>
        <w:ind w:left="618"/>
        <w:rPr>
          <w:rFonts w:ascii="David" w:hAnsi="David" w:cs="David"/>
          <w:color w:val="000000"/>
          <w:sz w:val="24"/>
          <w:szCs w:val="24"/>
          <w:rtl/>
        </w:rPr>
      </w:pP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ינקד את ההצעות המקצועיות של המציעים, בהתאם לניקוד שיינתן בהתאם למסמכים שיצורפו על פי סעיפים 3 ו-6 למכרז זה, על בסיס הקריטריונים הבאים:</w:t>
      </w:r>
    </w:p>
    <w:p w14:paraId="7536FF8C" w14:textId="77777777" w:rsidR="00B258C0" w:rsidRDefault="00B258C0" w:rsidP="006248BF">
      <w:pPr>
        <w:numPr>
          <w:ilvl w:val="0"/>
          <w:numId w:val="4"/>
        </w:numPr>
        <w:autoSpaceDE w:val="0"/>
        <w:autoSpaceDN w:val="0"/>
        <w:adjustRightInd w:val="0"/>
        <w:spacing w:line="360" w:lineRule="auto"/>
        <w:ind w:left="1049" w:hanging="425"/>
        <w:rPr>
          <w:rFonts w:ascii="David" w:hAnsi="David" w:cs="David"/>
          <w:color w:val="000000"/>
          <w:sz w:val="24"/>
          <w:szCs w:val="24"/>
        </w:rPr>
      </w:pPr>
      <w:r>
        <w:rPr>
          <w:rFonts w:ascii="David" w:hAnsi="David" w:cs="David" w:hint="cs"/>
          <w:color w:val="000000"/>
          <w:sz w:val="24"/>
          <w:szCs w:val="24"/>
          <w:rtl/>
        </w:rPr>
        <w:t xml:space="preserve">ותק המציע </w:t>
      </w:r>
      <w:r>
        <w:rPr>
          <w:rFonts w:ascii="David" w:hAnsi="David" w:cs="David"/>
          <w:color w:val="000000"/>
          <w:sz w:val="24"/>
          <w:szCs w:val="24"/>
          <w:rtl/>
        </w:rPr>
        <w:t>–</w:t>
      </w:r>
      <w:r>
        <w:rPr>
          <w:rFonts w:ascii="David" w:hAnsi="David" w:cs="David" w:hint="cs"/>
          <w:color w:val="000000"/>
          <w:sz w:val="24"/>
          <w:szCs w:val="24"/>
          <w:rtl/>
        </w:rPr>
        <w:t xml:space="preserve"> הוותיק ביותר - 6 נקודות.</w:t>
      </w:r>
    </w:p>
    <w:p w14:paraId="59F69AB0" w14:textId="5462CBEB" w:rsidR="00B258C0" w:rsidRDefault="00B258C0" w:rsidP="006248BF">
      <w:pPr>
        <w:numPr>
          <w:ilvl w:val="0"/>
          <w:numId w:val="4"/>
        </w:numPr>
        <w:autoSpaceDE w:val="0"/>
        <w:autoSpaceDN w:val="0"/>
        <w:adjustRightInd w:val="0"/>
        <w:spacing w:line="360" w:lineRule="auto"/>
        <w:ind w:left="1049" w:hanging="425"/>
        <w:rPr>
          <w:rFonts w:ascii="David" w:hAnsi="David" w:cs="David"/>
          <w:color w:val="000000"/>
          <w:sz w:val="24"/>
          <w:szCs w:val="24"/>
        </w:rPr>
      </w:pPr>
      <w:r>
        <w:rPr>
          <w:rFonts w:ascii="David" w:hAnsi="David" w:cs="David" w:hint="cs"/>
          <w:color w:val="000000"/>
          <w:sz w:val="24"/>
          <w:szCs w:val="24"/>
          <w:rtl/>
        </w:rPr>
        <w:t>כמות עבודות בהיקף של לפחות כ- 1</w:t>
      </w:r>
      <w:r w:rsidR="00967C73">
        <w:rPr>
          <w:rFonts w:ascii="David" w:hAnsi="David" w:cs="David" w:hint="cs"/>
          <w:color w:val="000000"/>
          <w:sz w:val="24"/>
          <w:szCs w:val="24"/>
          <w:rtl/>
        </w:rPr>
        <w:t>.5</w:t>
      </w:r>
      <w:r>
        <w:rPr>
          <w:rFonts w:ascii="David" w:hAnsi="David" w:cs="David" w:hint="cs"/>
          <w:color w:val="000000"/>
          <w:sz w:val="24"/>
          <w:szCs w:val="24"/>
          <w:rtl/>
        </w:rPr>
        <w:t xml:space="preserve"> מיליון ₪, כולל מע"מ שבוצעו בחמש השנים האחרונות </w:t>
      </w:r>
      <w:r>
        <w:rPr>
          <w:rFonts w:ascii="David" w:hAnsi="David" w:cs="David"/>
          <w:color w:val="000000"/>
          <w:sz w:val="24"/>
          <w:szCs w:val="24"/>
          <w:rtl/>
        </w:rPr>
        <w:t>–</w:t>
      </w:r>
      <w:r>
        <w:rPr>
          <w:rFonts w:ascii="David" w:hAnsi="David" w:cs="David" w:hint="cs"/>
          <w:color w:val="000000"/>
          <w:sz w:val="24"/>
          <w:szCs w:val="24"/>
          <w:rtl/>
        </w:rPr>
        <w:t xml:space="preserve"> בעל הכמות הרבה ביותר </w:t>
      </w:r>
      <w:r>
        <w:rPr>
          <w:rFonts w:ascii="David" w:hAnsi="David" w:cs="David"/>
          <w:color w:val="000000"/>
          <w:sz w:val="24"/>
          <w:szCs w:val="24"/>
          <w:rtl/>
        </w:rPr>
        <w:t>–</w:t>
      </w:r>
      <w:r>
        <w:rPr>
          <w:rFonts w:ascii="David" w:hAnsi="David" w:cs="David" w:hint="cs"/>
          <w:color w:val="000000"/>
          <w:sz w:val="24"/>
          <w:szCs w:val="24"/>
          <w:rtl/>
        </w:rPr>
        <w:t xml:space="preserve"> 8 נקודות.</w:t>
      </w:r>
    </w:p>
    <w:p w14:paraId="44D1F5AB" w14:textId="2F52B09E" w:rsidR="00967C73" w:rsidRDefault="00B258C0" w:rsidP="00967C73">
      <w:pPr>
        <w:numPr>
          <w:ilvl w:val="0"/>
          <w:numId w:val="4"/>
        </w:numPr>
        <w:autoSpaceDE w:val="0"/>
        <w:autoSpaceDN w:val="0"/>
        <w:adjustRightInd w:val="0"/>
        <w:spacing w:line="360" w:lineRule="auto"/>
        <w:ind w:left="1049" w:hanging="425"/>
        <w:rPr>
          <w:rFonts w:ascii="David" w:hAnsi="David" w:cs="David"/>
          <w:color w:val="000000"/>
          <w:sz w:val="24"/>
          <w:szCs w:val="24"/>
        </w:rPr>
      </w:pPr>
      <w:r>
        <w:rPr>
          <w:rFonts w:ascii="David" w:hAnsi="David" w:cs="David" w:hint="cs"/>
          <w:color w:val="000000"/>
          <w:sz w:val="24"/>
          <w:szCs w:val="24"/>
          <w:rtl/>
        </w:rPr>
        <w:t>המלצות לקוחות</w:t>
      </w:r>
      <w:r w:rsidR="00235C74">
        <w:rPr>
          <w:rFonts w:ascii="David" w:hAnsi="David" w:cs="David" w:hint="cs"/>
          <w:color w:val="000000"/>
          <w:sz w:val="24"/>
          <w:szCs w:val="24"/>
          <w:rtl/>
        </w:rPr>
        <w:t xml:space="preserve"> וסיורים בפרויקטים דומים</w:t>
      </w:r>
      <w:r>
        <w:rPr>
          <w:rFonts w:ascii="David" w:hAnsi="David" w:cs="David" w:hint="cs"/>
          <w:color w:val="000000"/>
          <w:sz w:val="24"/>
          <w:szCs w:val="24"/>
          <w:rtl/>
        </w:rPr>
        <w:t xml:space="preserve"> </w:t>
      </w:r>
      <w:r>
        <w:rPr>
          <w:rFonts w:ascii="David" w:hAnsi="David" w:cs="David"/>
          <w:color w:val="000000"/>
          <w:sz w:val="24"/>
          <w:szCs w:val="24"/>
          <w:rtl/>
        </w:rPr>
        <w:t>–</w:t>
      </w:r>
      <w:r>
        <w:rPr>
          <w:rFonts w:ascii="David" w:hAnsi="David" w:cs="David" w:hint="cs"/>
          <w:color w:val="000000"/>
          <w:sz w:val="24"/>
          <w:szCs w:val="24"/>
          <w:rtl/>
        </w:rPr>
        <w:t xml:space="preserve"> </w:t>
      </w:r>
      <w:r w:rsidR="00E677D5">
        <w:rPr>
          <w:rFonts w:ascii="David" w:hAnsi="David" w:cs="David" w:hint="cs"/>
          <w:color w:val="000000"/>
          <w:sz w:val="24"/>
          <w:szCs w:val="24"/>
          <w:rtl/>
        </w:rPr>
        <w:t>16</w:t>
      </w:r>
      <w:r>
        <w:rPr>
          <w:rFonts w:ascii="David" w:hAnsi="David" w:cs="David" w:hint="cs"/>
          <w:color w:val="000000"/>
          <w:sz w:val="24"/>
          <w:szCs w:val="24"/>
          <w:rtl/>
        </w:rPr>
        <w:t xml:space="preserve"> נקודות.</w:t>
      </w:r>
    </w:p>
    <w:p w14:paraId="66BD9A19" w14:textId="2B12956C" w:rsidR="00B258C0" w:rsidRDefault="00B258C0" w:rsidP="006248BF">
      <w:pPr>
        <w:autoSpaceDE w:val="0"/>
        <w:autoSpaceDN w:val="0"/>
        <w:adjustRightInd w:val="0"/>
        <w:spacing w:line="360" w:lineRule="auto"/>
        <w:ind w:left="624"/>
        <w:rPr>
          <w:rFonts w:ascii="David" w:hAnsi="David" w:cs="David"/>
          <w:color w:val="000000"/>
          <w:sz w:val="24"/>
          <w:szCs w:val="24"/>
          <w:rtl/>
        </w:rPr>
      </w:pPr>
      <w:r>
        <w:rPr>
          <w:rFonts w:ascii="David" w:hAnsi="David" w:cs="David" w:hint="cs"/>
          <w:color w:val="000000"/>
          <w:sz w:val="24"/>
          <w:szCs w:val="24"/>
          <w:rtl/>
        </w:rPr>
        <w:t xml:space="preserve">סה"כ </w:t>
      </w:r>
      <w:r w:rsidR="00967C73">
        <w:rPr>
          <w:rFonts w:ascii="David" w:hAnsi="David" w:cs="David" w:hint="cs"/>
          <w:color w:val="000000"/>
          <w:sz w:val="24"/>
          <w:szCs w:val="24"/>
          <w:rtl/>
        </w:rPr>
        <w:t>30</w:t>
      </w:r>
      <w:r>
        <w:rPr>
          <w:rFonts w:ascii="David" w:hAnsi="David" w:cs="David" w:hint="cs"/>
          <w:color w:val="000000"/>
          <w:sz w:val="24"/>
          <w:szCs w:val="24"/>
          <w:rtl/>
        </w:rPr>
        <w:t xml:space="preserve"> נקודות.</w:t>
      </w:r>
    </w:p>
    <w:p w14:paraId="12CD8C93" w14:textId="5955E862" w:rsidR="00B258C0" w:rsidRDefault="00B258C0" w:rsidP="006248BF">
      <w:pPr>
        <w:autoSpaceDE w:val="0"/>
        <w:autoSpaceDN w:val="0"/>
        <w:adjustRightInd w:val="0"/>
        <w:spacing w:line="360" w:lineRule="auto"/>
        <w:ind w:firstLine="618"/>
        <w:rPr>
          <w:rFonts w:ascii="David" w:hAnsi="David" w:cs="David"/>
          <w:b/>
          <w:bCs/>
          <w:color w:val="000000"/>
          <w:sz w:val="24"/>
          <w:szCs w:val="24"/>
          <w:rtl/>
        </w:rPr>
      </w:pPr>
      <w:r>
        <w:rPr>
          <w:rFonts w:ascii="David" w:hAnsi="David" w:cs="David" w:hint="cs"/>
          <w:b/>
          <w:bCs/>
          <w:color w:val="000000"/>
          <w:sz w:val="24"/>
          <w:szCs w:val="24"/>
          <w:rtl/>
        </w:rPr>
        <w:t xml:space="preserve">בחינת איכות המציע תהווה </w:t>
      </w:r>
      <w:r w:rsidR="00967C73">
        <w:rPr>
          <w:rFonts w:ascii="David" w:hAnsi="David" w:cs="David" w:hint="cs"/>
          <w:b/>
          <w:bCs/>
          <w:color w:val="000000"/>
          <w:sz w:val="24"/>
          <w:szCs w:val="24"/>
          <w:rtl/>
        </w:rPr>
        <w:t>30</w:t>
      </w:r>
      <w:r>
        <w:rPr>
          <w:rFonts w:ascii="David" w:hAnsi="David" w:cs="David" w:hint="cs"/>
          <w:b/>
          <w:bCs/>
          <w:color w:val="000000"/>
          <w:sz w:val="24"/>
          <w:szCs w:val="24"/>
          <w:rtl/>
        </w:rPr>
        <w:t>% ממשקל בחינת ההצעה.</w:t>
      </w:r>
    </w:p>
    <w:p w14:paraId="72968E8F" w14:textId="77777777" w:rsidR="00B258C0" w:rsidRDefault="00B258C0" w:rsidP="0093739C">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u w:val="single"/>
          <w:rtl/>
        </w:rPr>
        <w:t>ההצעה הכספית</w:t>
      </w:r>
    </w:p>
    <w:p w14:paraId="14E7F5C5" w14:textId="77777777" w:rsidR="00B258C0" w:rsidRDefault="00B258C0" w:rsidP="006248BF">
      <w:pPr>
        <w:autoSpaceDE w:val="0"/>
        <w:autoSpaceDN w:val="0"/>
        <w:adjustRightInd w:val="0"/>
        <w:spacing w:line="360" w:lineRule="auto"/>
        <w:ind w:left="618"/>
        <w:rPr>
          <w:rFonts w:ascii="David" w:hAnsi="David" w:cs="David"/>
          <w:color w:val="000000"/>
          <w:sz w:val="24"/>
          <w:szCs w:val="24"/>
          <w:rtl/>
        </w:rPr>
      </w:pPr>
      <w:r>
        <w:rPr>
          <w:rFonts w:ascii="David" w:hAnsi="David" w:cs="David" w:hint="cs"/>
          <w:color w:val="000000"/>
          <w:sz w:val="24"/>
          <w:szCs w:val="24"/>
          <w:rtl/>
        </w:rPr>
        <w:t>ההצעות הכספיות תפחתנה רק לאחר שנסתיימה בחינתה של ההצעה המקצועית וקביעת ניקוד האיכות של ההצעה המקצועית.</w:t>
      </w:r>
    </w:p>
    <w:p w14:paraId="21CC36BF" w14:textId="2A3F1682" w:rsidR="00B258C0" w:rsidRDefault="00B258C0" w:rsidP="006248BF">
      <w:pPr>
        <w:autoSpaceDE w:val="0"/>
        <w:autoSpaceDN w:val="0"/>
        <w:adjustRightInd w:val="0"/>
        <w:spacing w:line="360" w:lineRule="auto"/>
        <w:ind w:firstLine="618"/>
        <w:rPr>
          <w:rFonts w:ascii="David" w:hAnsi="David" w:cs="David"/>
          <w:color w:val="000000"/>
          <w:sz w:val="24"/>
          <w:szCs w:val="24"/>
          <w:rtl/>
        </w:rPr>
      </w:pPr>
      <w:r>
        <w:rPr>
          <w:rFonts w:ascii="David" w:hAnsi="David" w:cs="David" w:hint="cs"/>
          <w:b/>
          <w:bCs/>
          <w:color w:val="000000"/>
          <w:sz w:val="24"/>
          <w:szCs w:val="24"/>
          <w:rtl/>
        </w:rPr>
        <w:t xml:space="preserve">בחינת ההצעה הכספית תהווה </w:t>
      </w:r>
      <w:r w:rsidR="00967C73">
        <w:rPr>
          <w:rFonts w:ascii="David" w:hAnsi="David" w:cs="David" w:hint="cs"/>
          <w:b/>
          <w:bCs/>
          <w:color w:val="000000"/>
          <w:sz w:val="24"/>
          <w:szCs w:val="24"/>
          <w:rtl/>
        </w:rPr>
        <w:t>70</w:t>
      </w:r>
      <w:r w:rsidR="00BE0DED">
        <w:rPr>
          <w:rFonts w:ascii="David" w:hAnsi="David" w:cs="David" w:hint="cs"/>
          <w:b/>
          <w:bCs/>
          <w:color w:val="000000"/>
          <w:sz w:val="24"/>
          <w:szCs w:val="24"/>
          <w:rtl/>
        </w:rPr>
        <w:t>%</w:t>
      </w:r>
      <w:r>
        <w:rPr>
          <w:rFonts w:ascii="David" w:hAnsi="David" w:cs="David" w:hint="cs"/>
          <w:b/>
          <w:bCs/>
          <w:color w:val="000000"/>
          <w:sz w:val="24"/>
          <w:szCs w:val="24"/>
          <w:rtl/>
        </w:rPr>
        <w:t xml:space="preserve"> ממשל בחינת ההצעה.</w:t>
      </w:r>
    </w:p>
    <w:p w14:paraId="325D0F5C" w14:textId="77777777" w:rsidR="00B258C0" w:rsidRDefault="00B258C0" w:rsidP="0093739C">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u w:val="single"/>
          <w:rtl/>
        </w:rPr>
        <w:t>בחירת ההצעה הזוכה וסבבי התמחרות</w:t>
      </w:r>
    </w:p>
    <w:p w14:paraId="37230B52" w14:textId="55EE721E" w:rsidR="00B258C0" w:rsidRDefault="00B258C0" w:rsidP="006248BF">
      <w:pPr>
        <w:numPr>
          <w:ilvl w:val="2"/>
          <w:numId w:val="2"/>
        </w:numPr>
        <w:autoSpaceDE w:val="0"/>
        <w:autoSpaceDN w:val="0"/>
        <w:adjustRightInd w:val="0"/>
        <w:spacing w:line="360" w:lineRule="auto"/>
        <w:ind w:left="1344"/>
        <w:rPr>
          <w:rFonts w:ascii="David" w:hAnsi="David" w:cs="David"/>
          <w:color w:val="000000"/>
          <w:sz w:val="24"/>
          <w:szCs w:val="24"/>
        </w:rPr>
      </w:pPr>
      <w:r>
        <w:rPr>
          <w:rFonts w:ascii="David" w:hAnsi="David" w:cs="David" w:hint="cs"/>
          <w:color w:val="000000"/>
          <w:sz w:val="24"/>
          <w:szCs w:val="24"/>
          <w:rtl/>
        </w:rPr>
        <w:t>לאחר פתיחת ההצעות הכספיות ייקבע ניקוד להצעות המשקלל את ניקוד האיכות וניקוד המחיר.</w:t>
      </w:r>
    </w:p>
    <w:p w14:paraId="56762CE4" w14:textId="379CC270" w:rsidR="00B258C0" w:rsidRDefault="00B35723" w:rsidP="006248BF">
      <w:pPr>
        <w:numPr>
          <w:ilvl w:val="2"/>
          <w:numId w:val="2"/>
        </w:numPr>
        <w:autoSpaceDE w:val="0"/>
        <w:autoSpaceDN w:val="0"/>
        <w:adjustRightInd w:val="0"/>
        <w:spacing w:line="360" w:lineRule="auto"/>
        <w:ind w:left="1344"/>
        <w:rPr>
          <w:rFonts w:ascii="David" w:hAnsi="David" w:cs="David"/>
          <w:color w:val="000000"/>
          <w:sz w:val="24"/>
          <w:szCs w:val="24"/>
        </w:rPr>
      </w:pP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שומר על זכותו, לאחר הגשת ההצעות, לערוך התמחרות בין המציעים המשתתפים בשלב זה, בדרך של פנייה למשתתפים לשם שיפור הצעותיהם הכספיות.</w:t>
      </w:r>
    </w:p>
    <w:p w14:paraId="0EA51A72" w14:textId="305BFE5A" w:rsidR="00B258C0" w:rsidRDefault="00B258C0" w:rsidP="006248BF">
      <w:pPr>
        <w:numPr>
          <w:ilvl w:val="2"/>
          <w:numId w:val="2"/>
        </w:numPr>
        <w:autoSpaceDE w:val="0"/>
        <w:autoSpaceDN w:val="0"/>
        <w:adjustRightInd w:val="0"/>
        <w:spacing w:line="360" w:lineRule="auto"/>
        <w:ind w:left="1344"/>
        <w:rPr>
          <w:rFonts w:ascii="David" w:hAnsi="David" w:cs="David"/>
          <w:color w:val="000000"/>
          <w:sz w:val="24"/>
          <w:szCs w:val="24"/>
        </w:rPr>
      </w:pPr>
      <w:r>
        <w:rPr>
          <w:rFonts w:ascii="David" w:hAnsi="David" w:cs="David" w:hint="cs"/>
          <w:color w:val="000000"/>
          <w:sz w:val="24"/>
          <w:szCs w:val="24"/>
          <w:rtl/>
        </w:rPr>
        <w:t xml:space="preserve">לאחר קביעת הניקוד כאמור, וכלל שיבחר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 xml:space="preserve">לערוך התמחרות כאמור, יציג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 xml:space="preserve">למציעים האמורים את מיקום הצעתם הכספית ויבקשם לשפר את הצעתם הכספית. המציעים יוכלו לשפר את כל אחד מהמרכיבים הכספיים של ההצעה הכספית.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יקבע באופן בלעדי את מספר סבבי התמחור, ככל שיהיו.</w:t>
      </w:r>
    </w:p>
    <w:p w14:paraId="6EF4454D" w14:textId="23873765" w:rsidR="00B258C0" w:rsidRDefault="00B258C0" w:rsidP="006248BF">
      <w:pPr>
        <w:numPr>
          <w:ilvl w:val="2"/>
          <w:numId w:val="2"/>
        </w:numPr>
        <w:autoSpaceDE w:val="0"/>
        <w:autoSpaceDN w:val="0"/>
        <w:adjustRightInd w:val="0"/>
        <w:spacing w:line="360" w:lineRule="auto"/>
        <w:ind w:left="1344"/>
        <w:rPr>
          <w:rFonts w:ascii="David" w:hAnsi="David" w:cs="David"/>
          <w:color w:val="000000"/>
          <w:sz w:val="24"/>
          <w:szCs w:val="24"/>
        </w:rPr>
      </w:pPr>
      <w:r>
        <w:rPr>
          <w:rFonts w:ascii="David" w:hAnsi="David" w:cs="David" w:hint="cs"/>
          <w:color w:val="000000"/>
          <w:sz w:val="24"/>
          <w:szCs w:val="24"/>
          <w:rtl/>
        </w:rPr>
        <w:t xml:space="preserve">לאחר קיום ההתמחרות (בין אם נערכה פעם אחת בלבד ובין אם במספר סבבים) יבוצע חישוב של הציון הכולל הבנוי מהסכום של ציון האיכות של ההצעה המקצועית עם ציון הצעה הכספית תתקבל החלטה בדבר זהות הזוכה או כל החלטה אחרת ביחס להמשך ההליך, על פי שיקול דעתו של </w:t>
      </w:r>
      <w:r w:rsidR="006248BF">
        <w:rPr>
          <w:rFonts w:ascii="David" w:hAnsi="David" w:cs="David" w:hint="cs"/>
          <w:color w:val="000000"/>
          <w:sz w:val="24"/>
          <w:szCs w:val="24"/>
          <w:rtl/>
        </w:rPr>
        <w:t>המתנ"ס</w:t>
      </w:r>
      <w:r>
        <w:rPr>
          <w:rFonts w:ascii="David" w:hAnsi="David" w:cs="David" w:hint="cs"/>
          <w:color w:val="000000"/>
          <w:sz w:val="24"/>
          <w:szCs w:val="24"/>
          <w:rtl/>
        </w:rPr>
        <w:t>, בהתאם לכללי המכרז.</w:t>
      </w:r>
    </w:p>
    <w:p w14:paraId="2C139C86" w14:textId="526FC8E2" w:rsidR="00B258C0" w:rsidRDefault="00B258C0" w:rsidP="006248BF">
      <w:pPr>
        <w:numPr>
          <w:ilvl w:val="2"/>
          <w:numId w:val="2"/>
        </w:numPr>
        <w:autoSpaceDE w:val="0"/>
        <w:autoSpaceDN w:val="0"/>
        <w:adjustRightInd w:val="0"/>
        <w:spacing w:after="40" w:line="360" w:lineRule="auto"/>
        <w:ind w:left="1344"/>
        <w:rPr>
          <w:rFonts w:ascii="David" w:hAnsi="David" w:cs="David"/>
          <w:color w:val="000000"/>
          <w:sz w:val="24"/>
          <w:szCs w:val="24"/>
        </w:rPr>
      </w:pPr>
      <w:r>
        <w:rPr>
          <w:rFonts w:ascii="David" w:hAnsi="David" w:cs="David" w:hint="cs"/>
          <w:color w:val="000000"/>
          <w:sz w:val="24"/>
          <w:szCs w:val="24"/>
          <w:rtl/>
        </w:rPr>
        <w:t xml:space="preserve">מבלי לגרוע מהאמור,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 xml:space="preserve">שומר לעצמו את הזכות לנהל, על </w:t>
      </w:r>
      <w:r w:rsidRPr="005F1496">
        <w:rPr>
          <w:rFonts w:ascii="David" w:hAnsi="David" w:cs="David" w:hint="cs"/>
          <w:color w:val="000000"/>
          <w:sz w:val="24"/>
          <w:szCs w:val="24"/>
          <w:rtl/>
        </w:rPr>
        <w:t>פי החלטתו,</w:t>
      </w:r>
      <w:r>
        <w:rPr>
          <w:rFonts w:ascii="David" w:hAnsi="David" w:cs="David" w:hint="cs"/>
          <w:color w:val="000000"/>
          <w:sz w:val="24"/>
          <w:szCs w:val="24"/>
          <w:rtl/>
        </w:rPr>
        <w:t xml:space="preserve"> סבבי התמחרות בין המציעים וכן משא ומתן עם המציעים שהצעותיהם ימצאו מתאימות, עם כולם או חלקם, ביחד או לחוד, בין לפני שתבחר ההצעה הזולה ביותר ובין לאחר מכן.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שומר על זכותו לנהל משא ומתן עם הזוכה בלא להודיע לו על זכייתו וכן לקיים, לפי החלטתו, הליך של שיפור סופי של הצעות (</w:t>
      </w:r>
      <w:r>
        <w:rPr>
          <w:rFonts w:ascii="David" w:hAnsi="David" w:cs="David"/>
          <w:color w:val="000000"/>
          <w:sz w:val="24"/>
          <w:szCs w:val="24"/>
        </w:rPr>
        <w:t>Best and Final</w:t>
      </w:r>
      <w:r>
        <w:rPr>
          <w:rFonts w:ascii="David" w:hAnsi="David" w:cs="David" w:hint="cs"/>
          <w:color w:val="000000"/>
          <w:sz w:val="24"/>
          <w:szCs w:val="24"/>
          <w:rtl/>
        </w:rPr>
        <w:t>) עם כל המציעים או עם חלקם.</w:t>
      </w:r>
    </w:p>
    <w:p w14:paraId="07689CC5" w14:textId="257A5BBF" w:rsidR="00B258C0" w:rsidRDefault="00B35723" w:rsidP="0093739C">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אינו מתחייב לבחור את ההצעה הזולה ביותר או כל הצעה שהיא.</w:t>
      </w:r>
    </w:p>
    <w:p w14:paraId="5352EE1C" w14:textId="1A68564D" w:rsidR="00B258C0" w:rsidRDefault="00B35723" w:rsidP="0093739C">
      <w:pPr>
        <w:numPr>
          <w:ilvl w:val="1"/>
          <w:numId w:val="2"/>
        </w:numPr>
        <w:autoSpaceDE w:val="0"/>
        <w:autoSpaceDN w:val="0"/>
        <w:adjustRightInd w:val="0"/>
        <w:spacing w:after="40" w:line="360" w:lineRule="auto"/>
        <w:ind w:left="618" w:hanging="618"/>
        <w:rPr>
          <w:rFonts w:ascii="David" w:hAnsi="David" w:cs="David"/>
          <w:color w:val="000000"/>
          <w:sz w:val="24"/>
          <w:szCs w:val="24"/>
        </w:rPr>
      </w:pP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 xml:space="preserve">רשאי שלא להתחשב בהצעה שתהיה בלתי סבירה בשל מחירה או פרטי מחירים שבה (חוסר סבירות לעניין זה, כולל אך לא רק, מחירים נמוכים מדי או מחירים גבוהים מדי לדעת </w:t>
      </w:r>
      <w:r w:rsidR="006248BF">
        <w:rPr>
          <w:rFonts w:ascii="David" w:hAnsi="David" w:cs="David" w:hint="cs"/>
          <w:color w:val="000000"/>
          <w:sz w:val="24"/>
          <w:szCs w:val="24"/>
          <w:rtl/>
        </w:rPr>
        <w:t>המתנ"ס</w:t>
      </w:r>
      <w:r w:rsidR="00B258C0">
        <w:rPr>
          <w:rFonts w:ascii="David" w:hAnsi="David" w:cs="David" w:hint="cs"/>
          <w:color w:val="000000"/>
          <w:sz w:val="24"/>
          <w:szCs w:val="24"/>
          <w:rtl/>
        </w:rPr>
        <w:t>), תנאי או חוסר התייחסותה לתנאי מתנאי המכרז ו/או לדרך הקבועה להגשת הצעות.</w:t>
      </w:r>
    </w:p>
    <w:p w14:paraId="2F857905" w14:textId="5376D7F4" w:rsidR="00B258C0" w:rsidRDefault="00B35723" w:rsidP="006248BF">
      <w:pPr>
        <w:numPr>
          <w:ilvl w:val="1"/>
          <w:numId w:val="2"/>
        </w:numPr>
        <w:autoSpaceDE w:val="0"/>
        <w:autoSpaceDN w:val="0"/>
        <w:adjustRightInd w:val="0"/>
        <w:spacing w:line="360" w:lineRule="auto"/>
        <w:ind w:left="565" w:hanging="565"/>
        <w:rPr>
          <w:rFonts w:ascii="David" w:hAnsi="David" w:cs="David"/>
          <w:color w:val="000000"/>
          <w:sz w:val="24"/>
          <w:szCs w:val="24"/>
        </w:rPr>
      </w:pP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 xml:space="preserve">רשאי להביא בכלל שיקוליו בבחירת הצעות הזוכות, את כל המרכיבים והנתונים שבמסמכי המכרז ובנספחים שנדרשו וצורפו על ידי המציע להצעתו. כמו כן, </w:t>
      </w: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רשאי להתחשב בניסיון קודם עם מציעים, ככל שהיה כזה.</w:t>
      </w:r>
    </w:p>
    <w:p w14:paraId="2E808E48" w14:textId="11477CCB" w:rsidR="00B258C0" w:rsidRDefault="00B35723" w:rsidP="006248BF">
      <w:pPr>
        <w:numPr>
          <w:ilvl w:val="1"/>
          <w:numId w:val="2"/>
        </w:numPr>
        <w:autoSpaceDE w:val="0"/>
        <w:autoSpaceDN w:val="0"/>
        <w:adjustRightInd w:val="0"/>
        <w:spacing w:line="360" w:lineRule="auto"/>
        <w:ind w:left="565" w:hanging="565"/>
        <w:rPr>
          <w:rFonts w:ascii="David" w:hAnsi="David" w:cs="David"/>
          <w:color w:val="000000"/>
          <w:sz w:val="24"/>
          <w:szCs w:val="24"/>
        </w:rPr>
      </w:pP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 xml:space="preserve">רשאי להזמין מציע כדי לברר פרטים בהצעתו וכן פרטים הדרושים לו לצורך קבלת החלטה. </w:t>
      </w:r>
    </w:p>
    <w:p w14:paraId="14DF355A" w14:textId="1ABBDDA6" w:rsidR="00B258C0" w:rsidRDefault="00B35723" w:rsidP="006248BF">
      <w:pPr>
        <w:numPr>
          <w:ilvl w:val="1"/>
          <w:numId w:val="2"/>
        </w:numPr>
        <w:autoSpaceDE w:val="0"/>
        <w:autoSpaceDN w:val="0"/>
        <w:adjustRightInd w:val="0"/>
        <w:spacing w:line="360" w:lineRule="auto"/>
        <w:ind w:left="565" w:hanging="565"/>
        <w:rPr>
          <w:rFonts w:ascii="David" w:hAnsi="David" w:cs="David"/>
          <w:color w:val="000000"/>
          <w:sz w:val="24"/>
          <w:szCs w:val="24"/>
        </w:rPr>
      </w:pP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 xml:space="preserve">רשאי, על פי שיקול דעתו הבלעדי, לבצע כל בדיקה ולדרוש מכל מציע כל הוכחה שהוא יראה לנכון, בדבר כשירותו, ניסיונו, איתנותו הפיננסית ויכולתו למלא את דרישות המכרז. מבלי לגרוע מכלליות האמור לעיל, </w:t>
      </w: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 xml:space="preserve">רשאי לדרוש מהמציע להמציא לעיונו כל אישור או מסמך שיתבקש על ידו לעניין זה ו/או להשלים כל מסמך שהשלמתו תידרש על ידי </w:t>
      </w:r>
      <w:r w:rsidR="006248BF">
        <w:rPr>
          <w:rFonts w:ascii="David" w:hAnsi="David" w:cs="David" w:hint="cs"/>
          <w:color w:val="000000"/>
          <w:sz w:val="24"/>
          <w:szCs w:val="24"/>
          <w:rtl/>
        </w:rPr>
        <w:t>המתנ"ס</w:t>
      </w:r>
      <w:r w:rsidR="00B258C0">
        <w:rPr>
          <w:rFonts w:ascii="David" w:hAnsi="David" w:cs="David" w:hint="cs"/>
          <w:color w:val="000000"/>
          <w:sz w:val="24"/>
          <w:szCs w:val="24"/>
          <w:rtl/>
        </w:rPr>
        <w:t xml:space="preserve">, ולהיעזר בשירותים של מומחים בכל תחום רלוונטי לבדיקת כל פרט ו/או לגיבוש כל הערכה, הנדרשת, לדעת </w:t>
      </w:r>
      <w:r>
        <w:rPr>
          <w:rFonts w:ascii="David" w:hAnsi="David" w:cs="David" w:hint="cs"/>
          <w:color w:val="000000"/>
          <w:sz w:val="24"/>
          <w:szCs w:val="24"/>
          <w:rtl/>
        </w:rPr>
        <w:t>המתנ</w:t>
      </w:r>
      <w:r>
        <w:rPr>
          <w:rFonts w:ascii="David" w:hAnsi="David" w:cs="David"/>
          <w:color w:val="000000"/>
          <w:sz w:val="24"/>
          <w:szCs w:val="24"/>
          <w:rtl/>
        </w:rPr>
        <w:t>"</w:t>
      </w:r>
      <w:r>
        <w:rPr>
          <w:rFonts w:ascii="David" w:hAnsi="David" w:cs="David" w:hint="cs"/>
          <w:color w:val="000000"/>
          <w:sz w:val="24"/>
          <w:szCs w:val="24"/>
          <w:rtl/>
        </w:rPr>
        <w:t>ס</w:t>
      </w:r>
      <w:r w:rsidR="006248BF">
        <w:rPr>
          <w:rFonts w:ascii="David" w:hAnsi="David" w:cs="David" w:hint="cs"/>
          <w:color w:val="000000"/>
          <w:sz w:val="24"/>
          <w:szCs w:val="24"/>
          <w:rtl/>
        </w:rPr>
        <w:t xml:space="preserve"> </w:t>
      </w:r>
      <w:r w:rsidR="00B258C0">
        <w:rPr>
          <w:rFonts w:ascii="David" w:hAnsi="David" w:cs="David" w:hint="cs"/>
          <w:color w:val="000000"/>
          <w:sz w:val="24"/>
          <w:szCs w:val="24"/>
          <w:rtl/>
        </w:rPr>
        <w:t>לצורך בחינת ההצעות על ידה.</w:t>
      </w:r>
    </w:p>
    <w:p w14:paraId="121DB3DF" w14:textId="77777777" w:rsidR="00B258C0" w:rsidRPr="00D54667"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11" w:name="_Toc127795419"/>
      <w:r w:rsidRPr="00D54667">
        <w:rPr>
          <w:rFonts w:ascii="David" w:hAnsi="David" w:cs="David" w:hint="cs"/>
          <w:b/>
          <w:bCs/>
          <w:color w:val="auto"/>
          <w:sz w:val="24"/>
          <w:szCs w:val="24"/>
          <w:u w:val="single"/>
          <w:rtl/>
        </w:rPr>
        <w:t>הזוכה במכרז</w:t>
      </w:r>
      <w:bookmarkEnd w:id="11"/>
    </w:p>
    <w:p w14:paraId="188A2903" w14:textId="392D051A" w:rsidR="00B258C0" w:rsidRDefault="00B258C0" w:rsidP="00D54667">
      <w:pPr>
        <w:numPr>
          <w:ilvl w:val="1"/>
          <w:numId w:val="2"/>
        </w:numPr>
        <w:autoSpaceDE w:val="0"/>
        <w:autoSpaceDN w:val="0"/>
        <w:adjustRightInd w:val="0"/>
        <w:spacing w:line="360" w:lineRule="auto"/>
        <w:ind w:left="565" w:hanging="565"/>
        <w:rPr>
          <w:rFonts w:ascii="David" w:hAnsi="David" w:cs="David"/>
          <w:color w:val="000000"/>
          <w:sz w:val="24"/>
          <w:szCs w:val="24"/>
        </w:rPr>
      </w:pPr>
      <w:r>
        <w:rPr>
          <w:rFonts w:ascii="David" w:hAnsi="David" w:cs="David" w:hint="cs"/>
          <w:color w:val="000000"/>
          <w:sz w:val="24"/>
          <w:szCs w:val="24"/>
          <w:rtl/>
        </w:rPr>
        <w:t>כאמור לעיל, ההצעה הזוכה תהיה זו שציונה המשוקלל (להצעה המקצועית ולהצעה הכספית יחד) יהיה הגבוה ביותר. ההצעה שתקבל את המקום השני בדירוג תהיה "</w:t>
      </w:r>
      <w:r>
        <w:rPr>
          <w:rFonts w:ascii="David" w:hAnsi="David" w:cs="David" w:hint="cs"/>
          <w:b/>
          <w:bCs/>
          <w:color w:val="000000"/>
          <w:sz w:val="24"/>
          <w:szCs w:val="24"/>
          <w:rtl/>
        </w:rPr>
        <w:t>ההצעה הכשירה השנייה</w:t>
      </w:r>
      <w:r>
        <w:rPr>
          <w:rFonts w:ascii="David" w:hAnsi="David" w:cs="David" w:hint="cs"/>
          <w:color w:val="000000"/>
          <w:sz w:val="24"/>
          <w:szCs w:val="24"/>
          <w:rtl/>
        </w:rPr>
        <w:t>", ההצעה שתקבל את המקום השלישי בדירוג תהיה "</w:t>
      </w:r>
      <w:r>
        <w:rPr>
          <w:rFonts w:ascii="David" w:hAnsi="David" w:cs="David" w:hint="cs"/>
          <w:b/>
          <w:bCs/>
          <w:color w:val="000000"/>
          <w:sz w:val="24"/>
          <w:szCs w:val="24"/>
          <w:rtl/>
        </w:rPr>
        <w:t>ההצעה הכשירה השלישית</w:t>
      </w:r>
      <w:r>
        <w:rPr>
          <w:rFonts w:ascii="David" w:hAnsi="David" w:cs="David" w:hint="cs"/>
          <w:color w:val="000000"/>
          <w:sz w:val="24"/>
          <w:szCs w:val="24"/>
          <w:rtl/>
        </w:rPr>
        <w:t xml:space="preserve">", וכך הלאה.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6248BF">
        <w:rPr>
          <w:rFonts w:ascii="David" w:hAnsi="David" w:cs="David" w:hint="cs"/>
          <w:color w:val="000000"/>
          <w:sz w:val="24"/>
          <w:szCs w:val="24"/>
          <w:rtl/>
        </w:rPr>
        <w:t xml:space="preserve"> </w:t>
      </w:r>
      <w:r>
        <w:rPr>
          <w:rFonts w:ascii="David" w:hAnsi="David" w:cs="David" w:hint="cs"/>
          <w:color w:val="000000"/>
          <w:sz w:val="24"/>
          <w:szCs w:val="24"/>
          <w:rtl/>
        </w:rPr>
        <w:t>יהא רשאי לפנות למציעים שהציעו את ההצעות הכשירות האמורות בהתקיים הנסיבות המתוארות להלן.</w:t>
      </w:r>
    </w:p>
    <w:p w14:paraId="07541802" w14:textId="4A711A6B" w:rsidR="00B258C0" w:rsidRDefault="00B258C0" w:rsidP="00D54667">
      <w:pPr>
        <w:numPr>
          <w:ilvl w:val="1"/>
          <w:numId w:val="2"/>
        </w:numPr>
        <w:autoSpaceDE w:val="0"/>
        <w:autoSpaceDN w:val="0"/>
        <w:adjustRightInd w:val="0"/>
        <w:spacing w:line="360" w:lineRule="auto"/>
        <w:ind w:left="565" w:hanging="565"/>
        <w:rPr>
          <w:rFonts w:ascii="David" w:hAnsi="David" w:cs="David"/>
          <w:color w:val="000000"/>
          <w:sz w:val="24"/>
          <w:szCs w:val="24"/>
        </w:rPr>
      </w:pPr>
      <w:r>
        <w:rPr>
          <w:rFonts w:ascii="David" w:hAnsi="David" w:cs="David" w:hint="cs"/>
          <w:color w:val="000000"/>
          <w:sz w:val="24"/>
          <w:szCs w:val="24"/>
          <w:rtl/>
        </w:rPr>
        <w:t xml:space="preserve">הזוכים יקבלו על כך הודעה בכתב </w:t>
      </w:r>
      <w:r w:rsidR="00D54667">
        <w:rPr>
          <w:rFonts w:ascii="David" w:hAnsi="David" w:cs="David" w:hint="cs"/>
          <w:color w:val="000000"/>
          <w:sz w:val="24"/>
          <w:szCs w:val="24"/>
          <w:rtl/>
        </w:rPr>
        <w:t>מהמתנ"ס</w:t>
      </w:r>
      <w:r>
        <w:rPr>
          <w:rFonts w:ascii="David" w:hAnsi="David" w:cs="David" w:hint="cs"/>
          <w:color w:val="000000"/>
          <w:sz w:val="24"/>
          <w:szCs w:val="24"/>
          <w:rtl/>
        </w:rPr>
        <w:t xml:space="preserve"> (להלן: "</w:t>
      </w:r>
      <w:r w:rsidRPr="00D54667">
        <w:rPr>
          <w:rFonts w:ascii="David" w:hAnsi="David" w:cs="David" w:hint="cs"/>
          <w:color w:val="000000"/>
          <w:sz w:val="24"/>
          <w:szCs w:val="24"/>
          <w:rtl/>
        </w:rPr>
        <w:t>הודעות הזכייה</w:t>
      </w:r>
      <w:r>
        <w:rPr>
          <w:rFonts w:ascii="David" w:hAnsi="David" w:cs="David" w:hint="cs"/>
          <w:color w:val="000000"/>
          <w:sz w:val="24"/>
          <w:szCs w:val="24"/>
          <w:rtl/>
        </w:rPr>
        <w:t>").</w:t>
      </w:r>
    </w:p>
    <w:p w14:paraId="4029B5E1" w14:textId="142DAA42" w:rsidR="00B258C0" w:rsidRDefault="00B258C0" w:rsidP="00D54667">
      <w:pPr>
        <w:numPr>
          <w:ilvl w:val="1"/>
          <w:numId w:val="2"/>
        </w:numPr>
        <w:autoSpaceDE w:val="0"/>
        <w:autoSpaceDN w:val="0"/>
        <w:adjustRightInd w:val="0"/>
        <w:spacing w:line="360" w:lineRule="auto"/>
        <w:ind w:left="565" w:hanging="565"/>
        <w:rPr>
          <w:rFonts w:ascii="David" w:hAnsi="David" w:cs="David"/>
          <w:color w:val="000000"/>
          <w:sz w:val="24"/>
          <w:szCs w:val="24"/>
        </w:rPr>
      </w:pPr>
      <w:r>
        <w:rPr>
          <w:rFonts w:ascii="David" w:hAnsi="David" w:cs="David" w:hint="cs"/>
          <w:color w:val="000000"/>
          <w:sz w:val="24"/>
          <w:szCs w:val="24"/>
          <w:rtl/>
        </w:rPr>
        <w:t xml:space="preserve"> למציעים שהצעתם לא זכתה, תוחזר הערבות הבנקאית לאחר החלטת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בדבר ההצעות הזוכות.</w:t>
      </w:r>
    </w:p>
    <w:p w14:paraId="1B335893" w14:textId="77777777" w:rsidR="00B258C0" w:rsidRDefault="00B258C0" w:rsidP="00D54667">
      <w:pPr>
        <w:numPr>
          <w:ilvl w:val="1"/>
          <w:numId w:val="2"/>
        </w:numPr>
        <w:autoSpaceDE w:val="0"/>
        <w:autoSpaceDN w:val="0"/>
        <w:adjustRightInd w:val="0"/>
        <w:spacing w:line="360" w:lineRule="auto"/>
        <w:ind w:left="565" w:hanging="565"/>
        <w:rPr>
          <w:rFonts w:ascii="David" w:hAnsi="David" w:cs="David"/>
          <w:color w:val="000000"/>
          <w:sz w:val="24"/>
          <w:szCs w:val="24"/>
        </w:rPr>
      </w:pPr>
      <w:r>
        <w:rPr>
          <w:rFonts w:ascii="David" w:hAnsi="David" w:cs="David" w:hint="cs"/>
          <w:color w:val="000000"/>
          <w:sz w:val="24"/>
          <w:szCs w:val="24"/>
          <w:rtl/>
        </w:rPr>
        <w:t xml:space="preserve">זוכה לא יהיה רשאי להסב ו/או </w:t>
      </w:r>
      <w:proofErr w:type="spellStart"/>
      <w:r>
        <w:rPr>
          <w:rFonts w:ascii="David" w:hAnsi="David" w:cs="David" w:hint="cs"/>
          <w:color w:val="000000"/>
          <w:sz w:val="24"/>
          <w:szCs w:val="24"/>
          <w:rtl/>
        </w:rPr>
        <w:t>להמחות</w:t>
      </w:r>
      <w:proofErr w:type="spellEnd"/>
      <w:r>
        <w:rPr>
          <w:rFonts w:ascii="David" w:hAnsi="David" w:cs="David" w:hint="cs"/>
          <w:color w:val="000000"/>
          <w:sz w:val="24"/>
          <w:szCs w:val="24"/>
          <w:rtl/>
        </w:rPr>
        <w:t xml:space="preserve"> ו/או להעביר את זכייתו לאחר/ים.</w:t>
      </w:r>
    </w:p>
    <w:p w14:paraId="1BD9BF18" w14:textId="36E96A9D" w:rsidR="00B258C0" w:rsidRDefault="00B258C0" w:rsidP="00B258C0">
      <w:pPr>
        <w:numPr>
          <w:ilvl w:val="1"/>
          <w:numId w:val="2"/>
        </w:numPr>
        <w:autoSpaceDE w:val="0"/>
        <w:autoSpaceDN w:val="0"/>
        <w:adjustRightInd w:val="0"/>
        <w:spacing w:line="360" w:lineRule="auto"/>
        <w:ind w:hanging="565"/>
        <w:rPr>
          <w:rFonts w:ascii="David" w:hAnsi="David" w:cs="David"/>
          <w:color w:val="000000"/>
          <w:sz w:val="24"/>
          <w:szCs w:val="24"/>
        </w:rPr>
      </w:pPr>
      <w:r>
        <w:rPr>
          <w:rFonts w:ascii="David" w:hAnsi="David" w:cs="David" w:hint="cs"/>
          <w:color w:val="000000"/>
          <w:sz w:val="24"/>
          <w:szCs w:val="24"/>
          <w:rtl/>
        </w:rPr>
        <w:t xml:space="preserve">הזוכה יפיק בידי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sidRPr="005F1496">
        <w:rPr>
          <w:rFonts w:ascii="David" w:hAnsi="David" w:cs="David" w:hint="cs"/>
          <w:color w:val="000000"/>
          <w:sz w:val="24"/>
          <w:szCs w:val="24"/>
          <w:rtl/>
        </w:rPr>
        <w:t>תוך</w:t>
      </w:r>
      <w:r>
        <w:rPr>
          <w:rFonts w:ascii="David" w:hAnsi="David" w:cs="David" w:hint="cs"/>
          <w:color w:val="000000"/>
          <w:sz w:val="24"/>
          <w:szCs w:val="24"/>
          <w:rtl/>
        </w:rPr>
        <w:t xml:space="preserve"> שבעה ימים ממועד קבלת הודעה הזכייה, ערבות בנקאית כנדרש בהסכם (להלן: "</w:t>
      </w:r>
      <w:r w:rsidRPr="00E97EF4">
        <w:rPr>
          <w:rFonts w:ascii="David" w:hAnsi="David" w:cs="David" w:hint="cs"/>
          <w:b/>
          <w:bCs/>
          <w:color w:val="000000"/>
          <w:sz w:val="24"/>
          <w:szCs w:val="24"/>
          <w:rtl/>
        </w:rPr>
        <w:t>ערבות ביצוע</w:t>
      </w:r>
      <w:r>
        <w:rPr>
          <w:rFonts w:ascii="David" w:hAnsi="David" w:cs="David" w:hint="cs"/>
          <w:color w:val="000000"/>
          <w:sz w:val="24"/>
          <w:szCs w:val="24"/>
          <w:rtl/>
        </w:rPr>
        <w:t>"). כנגד הפקת ערבות זו, תוחזר לזוכה הערבות שהפקיד במסגרת הצעתו למכרז.</w:t>
      </w:r>
    </w:p>
    <w:p w14:paraId="0B84BE55" w14:textId="33ABCB33" w:rsidR="00B258C0" w:rsidRDefault="00B258C0" w:rsidP="00B258C0">
      <w:pPr>
        <w:numPr>
          <w:ilvl w:val="1"/>
          <w:numId w:val="2"/>
        </w:numPr>
        <w:autoSpaceDE w:val="0"/>
        <w:autoSpaceDN w:val="0"/>
        <w:adjustRightInd w:val="0"/>
        <w:spacing w:line="360" w:lineRule="auto"/>
        <w:ind w:hanging="565"/>
        <w:rPr>
          <w:rFonts w:ascii="David" w:hAnsi="David" w:cs="David"/>
          <w:color w:val="000000"/>
          <w:sz w:val="24"/>
          <w:szCs w:val="24"/>
        </w:rPr>
      </w:pPr>
      <w:r>
        <w:rPr>
          <w:rFonts w:ascii="David" w:hAnsi="David" w:cs="David" w:hint="cs"/>
          <w:color w:val="000000"/>
          <w:sz w:val="24"/>
          <w:szCs w:val="24"/>
          <w:rtl/>
        </w:rPr>
        <w:t xml:space="preserve">הזוכה יפקיד בידי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תוך שבעה ימים ממועד מתן הודעות הזכייה, את אישורי הביטוח כנדרש בהסכם.</w:t>
      </w:r>
    </w:p>
    <w:p w14:paraId="7E8688B5" w14:textId="7D62E08D" w:rsidR="00B258C0" w:rsidRDefault="00B258C0" w:rsidP="00B258C0">
      <w:pPr>
        <w:numPr>
          <w:ilvl w:val="1"/>
          <w:numId w:val="2"/>
        </w:numPr>
        <w:autoSpaceDE w:val="0"/>
        <w:autoSpaceDN w:val="0"/>
        <w:adjustRightInd w:val="0"/>
        <w:spacing w:line="360" w:lineRule="auto"/>
        <w:ind w:hanging="554"/>
        <w:rPr>
          <w:rFonts w:ascii="David" w:hAnsi="David" w:cs="David"/>
          <w:color w:val="000000"/>
          <w:sz w:val="24"/>
          <w:szCs w:val="24"/>
        </w:rPr>
      </w:pPr>
      <w:r>
        <w:rPr>
          <w:rFonts w:ascii="David" w:hAnsi="David" w:cs="David" w:hint="cs"/>
          <w:color w:val="000000"/>
          <w:sz w:val="24"/>
          <w:szCs w:val="24"/>
          <w:rtl/>
        </w:rPr>
        <w:t>ככל שהזוכה לא יפקיד ערבות בנקאית במועד האמור בסעיף 1</w:t>
      </w:r>
      <w:r w:rsidR="00D54667">
        <w:rPr>
          <w:rFonts w:ascii="David" w:hAnsi="David" w:cs="David" w:hint="cs"/>
          <w:color w:val="000000"/>
          <w:sz w:val="24"/>
          <w:szCs w:val="24"/>
          <w:rtl/>
        </w:rPr>
        <w:t>2</w:t>
      </w:r>
      <w:r>
        <w:rPr>
          <w:rFonts w:ascii="David" w:hAnsi="David" w:cs="David" w:hint="cs"/>
          <w:color w:val="000000"/>
          <w:sz w:val="24"/>
          <w:szCs w:val="24"/>
          <w:rtl/>
        </w:rPr>
        <w:t>.5 לעיל או אישור ביטוח במועד האמור בסעיף 1</w:t>
      </w:r>
      <w:r w:rsidR="00D54667">
        <w:rPr>
          <w:rFonts w:ascii="David" w:hAnsi="David" w:cs="David" w:hint="cs"/>
          <w:color w:val="000000"/>
          <w:sz w:val="24"/>
          <w:szCs w:val="24"/>
          <w:rtl/>
        </w:rPr>
        <w:t>2</w:t>
      </w:r>
      <w:r>
        <w:rPr>
          <w:rFonts w:ascii="David" w:hAnsi="David" w:cs="David" w:hint="cs"/>
          <w:color w:val="000000"/>
          <w:sz w:val="24"/>
          <w:szCs w:val="24"/>
          <w:rtl/>
        </w:rPr>
        <w:t>.6 לעיל, יראו בכך ביטול ההסכם שלא כדין על ידי הזוכה, ו</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 xml:space="preserve">יהיה רשאי להתקשר בהסכם עם ההצעה הטובה הבאה אחרי ההצעה הזוכה  או לבטל את המכרז, והכל לפי שיקול דעתו הבלעדי של </w:t>
      </w:r>
      <w:r w:rsidR="00D54667">
        <w:rPr>
          <w:rFonts w:ascii="David" w:hAnsi="David" w:cs="David" w:hint="cs"/>
          <w:color w:val="000000"/>
          <w:sz w:val="24"/>
          <w:szCs w:val="24"/>
          <w:rtl/>
        </w:rPr>
        <w:t>המתנ"ס</w:t>
      </w:r>
      <w:r>
        <w:rPr>
          <w:rFonts w:ascii="David" w:hAnsi="David" w:cs="David" w:hint="cs"/>
          <w:color w:val="000000"/>
          <w:sz w:val="24"/>
          <w:szCs w:val="24"/>
          <w:rtl/>
        </w:rPr>
        <w:t>. זאת בנוסף לכל זכות אחרת שתעמוד</w:t>
      </w:r>
      <w:r w:rsidR="00D54667">
        <w:rPr>
          <w:rFonts w:ascii="David" w:hAnsi="David" w:cs="David" w:hint="cs"/>
          <w:color w:val="000000"/>
          <w:sz w:val="24"/>
          <w:szCs w:val="24"/>
          <w:rtl/>
        </w:rPr>
        <w:t xml:space="preserve"> לו </w:t>
      </w:r>
      <w:r>
        <w:rPr>
          <w:rFonts w:ascii="David" w:hAnsi="David" w:cs="David" w:hint="cs"/>
          <w:color w:val="000000"/>
          <w:sz w:val="24"/>
          <w:szCs w:val="24"/>
          <w:rtl/>
        </w:rPr>
        <w:t>במקרה כזה, על פי דין.</w:t>
      </w:r>
    </w:p>
    <w:p w14:paraId="0A37930D" w14:textId="353FD38F" w:rsidR="00B258C0" w:rsidRDefault="00B258C0" w:rsidP="00B258C0">
      <w:pPr>
        <w:numPr>
          <w:ilvl w:val="1"/>
          <w:numId w:val="2"/>
        </w:numPr>
        <w:autoSpaceDE w:val="0"/>
        <w:autoSpaceDN w:val="0"/>
        <w:adjustRightInd w:val="0"/>
        <w:spacing w:line="360" w:lineRule="auto"/>
        <w:ind w:hanging="565"/>
        <w:rPr>
          <w:rFonts w:ascii="David" w:hAnsi="David" w:cs="David"/>
          <w:color w:val="000000"/>
          <w:sz w:val="24"/>
          <w:szCs w:val="24"/>
        </w:rPr>
      </w:pPr>
      <w:r>
        <w:rPr>
          <w:rFonts w:ascii="David" w:hAnsi="David" w:cs="David" w:hint="cs"/>
          <w:color w:val="000000"/>
          <w:sz w:val="24"/>
          <w:szCs w:val="24"/>
          <w:rtl/>
        </w:rPr>
        <w:t xml:space="preserve">זוכה שיחזור בו מהצעתו מתחייב לשלם </w:t>
      </w:r>
      <w:r w:rsidR="00D54667">
        <w:rPr>
          <w:rFonts w:ascii="David" w:hAnsi="David" w:cs="David" w:hint="cs"/>
          <w:color w:val="000000"/>
          <w:sz w:val="24"/>
          <w:szCs w:val="24"/>
          <w:rtl/>
        </w:rPr>
        <w:t>למתנ"ס</w:t>
      </w:r>
      <w:r>
        <w:rPr>
          <w:rFonts w:ascii="David" w:hAnsi="David" w:cs="David" w:hint="cs"/>
          <w:color w:val="000000"/>
          <w:sz w:val="24"/>
          <w:szCs w:val="24"/>
          <w:rtl/>
        </w:rPr>
        <w:t xml:space="preserve">, ללא צורך בהוכחת נזק ומבלי לגרוע מכל זכויות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 xml:space="preserve">על פי כל דין והסכם, פיצוי מוסכם בגובה הערבות </w:t>
      </w:r>
      <w:r w:rsidR="00D54667">
        <w:rPr>
          <w:rFonts w:ascii="David" w:hAnsi="David" w:cs="David" w:hint="cs"/>
          <w:color w:val="000000"/>
          <w:sz w:val="24"/>
          <w:szCs w:val="24"/>
          <w:rtl/>
        </w:rPr>
        <w:t xml:space="preserve">הבנקאית </w:t>
      </w:r>
      <w:r>
        <w:rPr>
          <w:rFonts w:ascii="David" w:hAnsi="David" w:cs="David" w:hint="cs"/>
          <w:color w:val="000000"/>
          <w:sz w:val="24"/>
          <w:szCs w:val="24"/>
          <w:rtl/>
        </w:rPr>
        <w:t>שצורפה להצעתו.</w:t>
      </w:r>
    </w:p>
    <w:p w14:paraId="1111009D" w14:textId="2B370530" w:rsidR="00B258C0" w:rsidRDefault="00B258C0" w:rsidP="00B258C0">
      <w:pPr>
        <w:numPr>
          <w:ilvl w:val="1"/>
          <w:numId w:val="2"/>
        </w:numPr>
        <w:autoSpaceDE w:val="0"/>
        <w:autoSpaceDN w:val="0"/>
        <w:adjustRightInd w:val="0"/>
        <w:spacing w:line="360" w:lineRule="auto"/>
        <w:ind w:hanging="565"/>
        <w:rPr>
          <w:rFonts w:ascii="David" w:hAnsi="David" w:cs="David"/>
          <w:color w:val="000000"/>
          <w:sz w:val="24"/>
          <w:szCs w:val="24"/>
        </w:rPr>
      </w:pPr>
      <w:r>
        <w:rPr>
          <w:rFonts w:ascii="David" w:hAnsi="David" w:cs="David" w:hint="cs"/>
          <w:color w:val="000000"/>
          <w:sz w:val="24"/>
          <w:szCs w:val="24"/>
          <w:rtl/>
        </w:rPr>
        <w:t xml:space="preserve">אם במהלך תקופת ההתקשרות תבוטל ההתקשרות מסיבה כלשהי עם הזוכה וזכייתו ו/או ההתקשרות אתו יבוטלו מכל סיבה שהיא, יהא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 xml:space="preserve">רשאי לפנות למציע אשר הצעתו הוכרזה כהצעה הכשירה השנייה, כאילו היה הזוכה במכרז, בהתאם לתנאי המכרז וההצעה הכשירה השנייה למכרז תהא ההצעה הזוכה. לא מסכים המציע שהציע את ההצעה הכשירה השנייה להתקשר עם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 xml:space="preserve">כאמור, יהא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רשאי לפנות למי שהציע את הכשירה שלישית וכו' עד שיוכרז זוכה חדש במכרז.</w:t>
      </w:r>
    </w:p>
    <w:p w14:paraId="545144ED" w14:textId="2FEBA3BD" w:rsidR="00B258C0" w:rsidRDefault="00B258C0" w:rsidP="00B258C0">
      <w:pPr>
        <w:numPr>
          <w:ilvl w:val="1"/>
          <w:numId w:val="2"/>
        </w:numPr>
        <w:autoSpaceDE w:val="0"/>
        <w:autoSpaceDN w:val="0"/>
        <w:adjustRightInd w:val="0"/>
        <w:spacing w:line="360" w:lineRule="auto"/>
        <w:ind w:hanging="565"/>
        <w:rPr>
          <w:rFonts w:ascii="David" w:hAnsi="David" w:cs="David"/>
          <w:color w:val="000000"/>
          <w:sz w:val="24"/>
          <w:szCs w:val="24"/>
        </w:rPr>
      </w:pPr>
      <w:r>
        <w:rPr>
          <w:rFonts w:ascii="David" w:hAnsi="David" w:cs="David" w:hint="cs"/>
          <w:color w:val="000000"/>
          <w:sz w:val="24"/>
          <w:szCs w:val="24"/>
          <w:rtl/>
        </w:rPr>
        <w:t xml:space="preserve">למען הסר ספק, סמכות זו של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היא סמכות רשות ו</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ישתמש בה בהתאם לשיקול דעתו עפ"י נסיבות העניין.</w:t>
      </w:r>
    </w:p>
    <w:p w14:paraId="4CCE1349" w14:textId="5E74B561" w:rsidR="00B258C0" w:rsidRDefault="00B258C0" w:rsidP="00B258C0">
      <w:pPr>
        <w:numPr>
          <w:ilvl w:val="1"/>
          <w:numId w:val="2"/>
        </w:numPr>
        <w:autoSpaceDE w:val="0"/>
        <w:autoSpaceDN w:val="0"/>
        <w:adjustRightInd w:val="0"/>
        <w:spacing w:line="360" w:lineRule="auto"/>
        <w:ind w:hanging="565"/>
        <w:rPr>
          <w:rFonts w:ascii="David" w:hAnsi="David" w:cs="David"/>
          <w:color w:val="000000"/>
          <w:sz w:val="24"/>
          <w:szCs w:val="24"/>
        </w:rPr>
      </w:pPr>
      <w:r>
        <w:rPr>
          <w:rFonts w:ascii="David" w:hAnsi="David" w:cs="David" w:hint="cs"/>
          <w:color w:val="000000"/>
          <w:sz w:val="24"/>
          <w:szCs w:val="24"/>
          <w:rtl/>
        </w:rPr>
        <w:t xml:space="preserve">פנה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למציע אשר הצעתו הוכרזה "ההצעה הכשירה השנייה" (להלן: "</w:t>
      </w:r>
      <w:r>
        <w:rPr>
          <w:rFonts w:ascii="David" w:hAnsi="David" w:cs="David" w:hint="cs"/>
          <w:b/>
          <w:bCs/>
          <w:color w:val="000000"/>
          <w:sz w:val="24"/>
          <w:szCs w:val="24"/>
          <w:rtl/>
        </w:rPr>
        <w:t>המציע</w:t>
      </w:r>
      <w:r>
        <w:rPr>
          <w:rFonts w:ascii="David" w:hAnsi="David" w:cs="David" w:hint="cs"/>
          <w:color w:val="000000"/>
          <w:sz w:val="24"/>
          <w:szCs w:val="24"/>
          <w:rtl/>
        </w:rPr>
        <w:t xml:space="preserve"> </w:t>
      </w:r>
      <w:r>
        <w:rPr>
          <w:rFonts w:ascii="David" w:hAnsi="David" w:cs="David" w:hint="cs"/>
          <w:b/>
          <w:bCs/>
          <w:color w:val="000000"/>
          <w:sz w:val="24"/>
          <w:szCs w:val="24"/>
          <w:rtl/>
        </w:rPr>
        <w:t>השני</w:t>
      </w:r>
      <w:r>
        <w:rPr>
          <w:rFonts w:ascii="David" w:hAnsi="David" w:cs="David" w:hint="cs"/>
          <w:color w:val="000000"/>
          <w:sz w:val="24"/>
          <w:szCs w:val="24"/>
          <w:rtl/>
        </w:rPr>
        <w:t xml:space="preserve">"), והמציע השני הביע הסכמתו להתקשר עם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במחיר הנקוב בהצעת המחיר האחרונה מטעמו, יחתום</w:t>
      </w:r>
      <w:r w:rsidRPr="00497531">
        <w:rPr>
          <w:rFonts w:ascii="David" w:hAnsi="David" w:cs="David" w:hint="cs"/>
          <w:color w:val="000000"/>
          <w:sz w:val="24"/>
          <w:szCs w:val="24"/>
          <w:rtl/>
        </w:rPr>
        <w:t xml:space="preserve">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 xml:space="preserve">על הסכם עימו. במקרה זה ימסור המציע השני, ערבות ביצוע תוך 10 ימים ממועד הדרישה על ידי </w:t>
      </w:r>
      <w:r w:rsidR="00D54667">
        <w:rPr>
          <w:rFonts w:ascii="David" w:hAnsi="David" w:cs="David" w:hint="cs"/>
          <w:color w:val="000000"/>
          <w:sz w:val="24"/>
          <w:szCs w:val="24"/>
          <w:rtl/>
        </w:rPr>
        <w:t>המתנ"ס</w:t>
      </w:r>
      <w:r>
        <w:rPr>
          <w:rFonts w:ascii="David" w:hAnsi="David" w:cs="David" w:hint="cs"/>
          <w:color w:val="000000"/>
          <w:sz w:val="24"/>
          <w:szCs w:val="24"/>
          <w:rtl/>
        </w:rPr>
        <w:t>.</w:t>
      </w:r>
    </w:p>
    <w:p w14:paraId="18C6B389" w14:textId="6595A6CD" w:rsidR="00B258C0" w:rsidRDefault="00B258C0" w:rsidP="00B258C0">
      <w:pPr>
        <w:numPr>
          <w:ilvl w:val="1"/>
          <w:numId w:val="2"/>
        </w:numPr>
        <w:autoSpaceDE w:val="0"/>
        <w:autoSpaceDN w:val="0"/>
        <w:adjustRightInd w:val="0"/>
        <w:spacing w:line="360" w:lineRule="auto"/>
        <w:ind w:hanging="565"/>
        <w:rPr>
          <w:rFonts w:ascii="David" w:hAnsi="David" w:cs="David"/>
          <w:color w:val="000000"/>
          <w:sz w:val="24"/>
          <w:szCs w:val="24"/>
        </w:rPr>
      </w:pPr>
      <w:r>
        <w:rPr>
          <w:rFonts w:ascii="David" w:hAnsi="David" w:cs="David" w:hint="cs"/>
          <w:color w:val="000000"/>
          <w:sz w:val="24"/>
          <w:szCs w:val="24"/>
          <w:rtl/>
        </w:rPr>
        <w:t xml:space="preserve">סרב המציע השני להתקשר עם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 xml:space="preserve">כאמור, יפנה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למציע אשר הצעתו הוכרזה "ההצעה הכשירה השלישית" בהצעה להתקשר עמו לפי תנאי הצעתו וכך הלאה.</w:t>
      </w:r>
    </w:p>
    <w:p w14:paraId="1864B8F1" w14:textId="77777777" w:rsidR="00B258C0" w:rsidRPr="00D54667"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12" w:name="_Toc127795420"/>
      <w:r w:rsidRPr="00D54667">
        <w:rPr>
          <w:rFonts w:ascii="David" w:hAnsi="David" w:cs="David" w:hint="cs"/>
          <w:b/>
          <w:bCs/>
          <w:color w:val="auto"/>
          <w:sz w:val="24"/>
          <w:szCs w:val="24"/>
          <w:u w:val="single"/>
          <w:rtl/>
        </w:rPr>
        <w:t>שמירת זכויות</w:t>
      </w:r>
      <w:bookmarkEnd w:id="12"/>
    </w:p>
    <w:p w14:paraId="6B17A846" w14:textId="77777777" w:rsidR="00B258C0" w:rsidRDefault="00B258C0" w:rsidP="00D54667">
      <w:pPr>
        <w:numPr>
          <w:ilvl w:val="1"/>
          <w:numId w:val="2"/>
        </w:numPr>
        <w:autoSpaceDE w:val="0"/>
        <w:autoSpaceDN w:val="0"/>
        <w:adjustRightInd w:val="0"/>
        <w:spacing w:line="360" w:lineRule="auto"/>
        <w:ind w:left="565" w:hanging="565"/>
        <w:rPr>
          <w:rFonts w:ascii="David" w:hAnsi="David" w:cs="David"/>
          <w:color w:val="000000"/>
          <w:sz w:val="24"/>
          <w:szCs w:val="24"/>
        </w:rPr>
      </w:pPr>
      <w:r>
        <w:rPr>
          <w:rFonts w:ascii="David" w:hAnsi="David" w:cs="David" w:hint="cs"/>
          <w:color w:val="000000"/>
          <w:sz w:val="24"/>
          <w:szCs w:val="24"/>
          <w:rtl/>
        </w:rPr>
        <w:t>תכנם של מסמכי המכרז וכל מידע שיגיע לרשות המציעים והזוכים, במישרין ו/או בעקיפין, עקב השתתפותם במכרז ו/או עקב ביצוע השירותים נשוא המכרז, יהיה חסוי וסודי. המציעים והזוכים במכרז וכל הבא מטעמם מתחייבים בזאת לשמור על סודיות המידע והמסמכים הנ"ל ולא למסור אותם בשום אופן, לצד ג' כלשהו.</w:t>
      </w:r>
    </w:p>
    <w:p w14:paraId="53AB4B76" w14:textId="403AC8D5" w:rsidR="00B258C0" w:rsidRDefault="00B258C0" w:rsidP="00D54667">
      <w:pPr>
        <w:numPr>
          <w:ilvl w:val="1"/>
          <w:numId w:val="2"/>
        </w:numPr>
        <w:autoSpaceDE w:val="0"/>
        <w:autoSpaceDN w:val="0"/>
        <w:adjustRightInd w:val="0"/>
        <w:spacing w:line="360" w:lineRule="auto"/>
        <w:ind w:left="565" w:hanging="565"/>
        <w:rPr>
          <w:rFonts w:ascii="David" w:hAnsi="David" w:cs="David"/>
          <w:color w:val="000000"/>
          <w:sz w:val="24"/>
          <w:szCs w:val="24"/>
        </w:rPr>
      </w:pPr>
      <w:r>
        <w:rPr>
          <w:rFonts w:ascii="David" w:hAnsi="David" w:cs="David" w:hint="cs"/>
          <w:color w:val="000000"/>
          <w:sz w:val="24"/>
          <w:szCs w:val="24"/>
          <w:rtl/>
        </w:rPr>
        <w:t xml:space="preserve">החל ממועד הזכייה במכרז, כל זכויות היוצרים וזכויות הקניין בכל המסמכים שיערכו </w:t>
      </w:r>
      <w:r w:rsidR="00D54667">
        <w:rPr>
          <w:rFonts w:ascii="David" w:hAnsi="David" w:cs="David" w:hint="cs"/>
          <w:color w:val="000000"/>
          <w:sz w:val="24"/>
          <w:szCs w:val="24"/>
          <w:rtl/>
        </w:rPr>
        <w:t>ב</w:t>
      </w:r>
      <w:r>
        <w:rPr>
          <w:rFonts w:ascii="David" w:hAnsi="David" w:cs="David" w:hint="cs"/>
          <w:color w:val="000000"/>
          <w:sz w:val="24"/>
          <w:szCs w:val="24"/>
          <w:rtl/>
        </w:rPr>
        <w:t xml:space="preserve">הצעה, יהיו של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 xml:space="preserve">בלבד, והמציע מוותר ומעביר </w:t>
      </w:r>
      <w:r w:rsidR="00D54667">
        <w:rPr>
          <w:rFonts w:ascii="David" w:hAnsi="David" w:cs="David" w:hint="cs"/>
          <w:color w:val="000000"/>
          <w:sz w:val="24"/>
          <w:szCs w:val="24"/>
          <w:rtl/>
        </w:rPr>
        <w:t>למתנ"ס</w:t>
      </w:r>
      <w:r>
        <w:rPr>
          <w:rFonts w:ascii="David" w:hAnsi="David" w:cs="David" w:hint="cs"/>
          <w:color w:val="000000"/>
          <w:sz w:val="24"/>
          <w:szCs w:val="24"/>
          <w:rtl/>
        </w:rPr>
        <w:t xml:space="preserve">, בעצם הגשת הצעה למכרז, כל זכות במסמכים וקניין רוחני בקשר אליהם, בכלל זה, מוותר המציע על זכות מוסרית ועל זכות התביעה בגינה. המציע מצהיר בעצם הגשת הצעתו למכרז כי התשלומים שישולמו לו על ידי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אם יזכה, הנם תמורה הוגנת ומלאה אף עבור הוויתור והעברת כל זכויות הקניין הרוחני, כאמור לעיל בסעיף זה.</w:t>
      </w:r>
    </w:p>
    <w:p w14:paraId="6D7ADEB5" w14:textId="3FA7B83A" w:rsidR="00B258C0" w:rsidRDefault="00B258C0" w:rsidP="00D54667">
      <w:pPr>
        <w:numPr>
          <w:ilvl w:val="1"/>
          <w:numId w:val="2"/>
        </w:numPr>
        <w:autoSpaceDE w:val="0"/>
        <w:autoSpaceDN w:val="0"/>
        <w:adjustRightInd w:val="0"/>
        <w:spacing w:line="360" w:lineRule="auto"/>
        <w:ind w:left="565" w:hanging="565"/>
        <w:rPr>
          <w:rFonts w:ascii="David" w:hAnsi="David" w:cs="David"/>
          <w:color w:val="000000"/>
          <w:sz w:val="24"/>
          <w:szCs w:val="24"/>
        </w:rPr>
      </w:pPr>
      <w:r>
        <w:rPr>
          <w:rFonts w:ascii="David" w:hAnsi="David" w:cs="David" w:hint="cs"/>
          <w:color w:val="000000"/>
          <w:sz w:val="24"/>
          <w:szCs w:val="24"/>
          <w:rtl/>
        </w:rPr>
        <w:t xml:space="preserve">בהגשת הצעתם, המציעים מביעים את הסכמתם לכך, </w:t>
      </w:r>
      <w:r w:rsidR="00D54667">
        <w:rPr>
          <w:rFonts w:ascii="David" w:hAnsi="David" w:cs="David" w:hint="cs"/>
          <w:color w:val="000000"/>
          <w:sz w:val="24"/>
          <w:szCs w:val="24"/>
          <w:rtl/>
        </w:rPr>
        <w:t>שהמתנ"ס</w:t>
      </w:r>
      <w:r>
        <w:rPr>
          <w:rFonts w:ascii="David" w:hAnsi="David" w:cs="David" w:hint="cs"/>
          <w:color w:val="000000"/>
          <w:sz w:val="24"/>
          <w:szCs w:val="24"/>
          <w:rtl/>
        </w:rPr>
        <w:t xml:space="preserve"> יעשה שימוש בהצעתם ובמידע הכלול בהצעה, לכל צורך הקשור בפעילות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על פי שיקול דעתו הבלעדי.</w:t>
      </w:r>
    </w:p>
    <w:p w14:paraId="3827F77F" w14:textId="77777777" w:rsidR="00B258C0" w:rsidRPr="00D54667"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13" w:name="_Toc127795421"/>
      <w:r w:rsidRPr="00D54667">
        <w:rPr>
          <w:rFonts w:ascii="David" w:hAnsi="David" w:cs="David" w:hint="cs"/>
          <w:b/>
          <w:bCs/>
          <w:color w:val="auto"/>
          <w:sz w:val="24"/>
          <w:szCs w:val="24"/>
          <w:u w:val="single"/>
          <w:rtl/>
        </w:rPr>
        <w:t>זכות לשנות ו/או לבטל את המכרז בכל עת</w:t>
      </w:r>
      <w:bookmarkEnd w:id="13"/>
    </w:p>
    <w:p w14:paraId="704E9841" w14:textId="37FE0DBA" w:rsidR="00B258C0" w:rsidRDefault="00B258C0" w:rsidP="00B258C0">
      <w:pPr>
        <w:numPr>
          <w:ilvl w:val="1"/>
          <w:numId w:val="2"/>
        </w:numPr>
        <w:autoSpaceDE w:val="0"/>
        <w:autoSpaceDN w:val="0"/>
        <w:adjustRightInd w:val="0"/>
        <w:spacing w:line="360" w:lineRule="auto"/>
        <w:ind w:hanging="565"/>
        <w:rPr>
          <w:rFonts w:ascii="David" w:hAnsi="David" w:cs="David"/>
          <w:color w:val="000000"/>
          <w:sz w:val="24"/>
          <w:szCs w:val="24"/>
        </w:rPr>
      </w:pPr>
      <w:r>
        <w:rPr>
          <w:rFonts w:ascii="David" w:hAnsi="David" w:cs="David" w:hint="cs"/>
          <w:color w:val="000000"/>
          <w:sz w:val="24"/>
          <w:szCs w:val="24"/>
          <w:rtl/>
        </w:rPr>
        <w:t xml:space="preserve">מבלי לגרוע מהאמור לעיל ומזכותו של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 xml:space="preserve">על פי כל דין,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רשאי, בכל עת, בכלל זה, לאחר הגשת ההצעות, ולאחר הודעת הזכייה, לשנות את תנאי המכרז ו/או לבטל את המכרז, לפי שיקול דעתה הבלעדי. ביטול המכרז יתכן בין היתר, במקרים הבאים:</w:t>
      </w:r>
    </w:p>
    <w:p w14:paraId="1233DCA5" w14:textId="77777777" w:rsidR="00B258C0" w:rsidRDefault="00B258C0" w:rsidP="00D54667">
      <w:pPr>
        <w:numPr>
          <w:ilvl w:val="2"/>
          <w:numId w:val="2"/>
        </w:numPr>
        <w:autoSpaceDE w:val="0"/>
        <w:autoSpaceDN w:val="0"/>
        <w:adjustRightInd w:val="0"/>
        <w:spacing w:line="360" w:lineRule="auto"/>
        <w:ind w:left="1339" w:hanging="772"/>
        <w:rPr>
          <w:rFonts w:ascii="David" w:hAnsi="David" w:cs="David"/>
          <w:color w:val="000000"/>
          <w:sz w:val="24"/>
          <w:szCs w:val="24"/>
        </w:rPr>
      </w:pPr>
      <w:r>
        <w:rPr>
          <w:rFonts w:ascii="David" w:hAnsi="David" w:cs="David" w:hint="cs"/>
          <w:color w:val="000000"/>
          <w:sz w:val="24"/>
          <w:szCs w:val="24"/>
          <w:rtl/>
        </w:rPr>
        <w:t>אין הצעות העומדות בתנאי הסף, או מספר ההצעות העומדות בתנאי הסף אינו עולה על שתיים.</w:t>
      </w:r>
    </w:p>
    <w:p w14:paraId="6AA45020" w14:textId="77777777" w:rsidR="00B258C0" w:rsidRDefault="00B258C0" w:rsidP="00D54667">
      <w:pPr>
        <w:numPr>
          <w:ilvl w:val="2"/>
          <w:numId w:val="2"/>
        </w:numPr>
        <w:autoSpaceDE w:val="0"/>
        <w:autoSpaceDN w:val="0"/>
        <w:adjustRightInd w:val="0"/>
        <w:spacing w:line="360" w:lineRule="auto"/>
        <w:ind w:left="1339" w:hanging="772"/>
        <w:rPr>
          <w:rFonts w:ascii="David" w:hAnsi="David" w:cs="David"/>
          <w:color w:val="000000"/>
          <w:sz w:val="24"/>
          <w:szCs w:val="24"/>
        </w:rPr>
      </w:pPr>
      <w:r>
        <w:rPr>
          <w:rFonts w:ascii="David" w:hAnsi="David" w:cs="David" w:hint="cs"/>
          <w:color w:val="000000"/>
          <w:sz w:val="24"/>
          <w:szCs w:val="24"/>
          <w:rtl/>
        </w:rPr>
        <w:t>אין הצעות העומדות בדרישות המכרז שאינן תנאי סף, או שמספר הצעות העומדות בדרישות המכרז שאינן תנאי סף, אינו עולה על שתיים.</w:t>
      </w:r>
    </w:p>
    <w:p w14:paraId="3CA2BF94" w14:textId="1DA91966" w:rsidR="00B258C0" w:rsidRDefault="00B258C0" w:rsidP="00D54667">
      <w:pPr>
        <w:numPr>
          <w:ilvl w:val="2"/>
          <w:numId w:val="2"/>
        </w:numPr>
        <w:autoSpaceDE w:val="0"/>
        <w:autoSpaceDN w:val="0"/>
        <w:adjustRightInd w:val="0"/>
        <w:spacing w:line="360" w:lineRule="auto"/>
        <w:ind w:left="1339" w:hanging="772"/>
        <w:rPr>
          <w:rFonts w:ascii="David" w:hAnsi="David" w:cs="David"/>
          <w:color w:val="000000"/>
          <w:sz w:val="24"/>
          <w:szCs w:val="24"/>
        </w:rPr>
      </w:pPr>
      <w:r>
        <w:rPr>
          <w:rFonts w:ascii="David" w:hAnsi="David" w:cs="David" w:hint="cs"/>
          <w:color w:val="000000"/>
          <w:sz w:val="24"/>
          <w:szCs w:val="24"/>
          <w:rtl/>
        </w:rPr>
        <w:t xml:space="preserve">אין הצעות העומדות </w:t>
      </w:r>
      <w:proofErr w:type="spellStart"/>
      <w:r>
        <w:rPr>
          <w:rFonts w:ascii="David" w:hAnsi="David" w:cs="David" w:hint="cs"/>
          <w:color w:val="000000"/>
          <w:sz w:val="24"/>
          <w:szCs w:val="24"/>
          <w:rtl/>
        </w:rPr>
        <w:t>באומדן</w:t>
      </w:r>
      <w:proofErr w:type="spellEnd"/>
      <w:r>
        <w:rPr>
          <w:rFonts w:ascii="David" w:hAnsi="David" w:cs="David" w:hint="cs"/>
          <w:color w:val="000000"/>
          <w:sz w:val="24"/>
          <w:szCs w:val="24"/>
          <w:rtl/>
        </w:rPr>
        <w:t xml:space="preserve"> או בהערכות המקצועיות כאמור של המרכז הקהילתי </w:t>
      </w:r>
      <w:r w:rsidR="00467173">
        <w:rPr>
          <w:rFonts w:ascii="David" w:hAnsi="David" w:cs="David" w:hint="cs"/>
          <w:color w:val="000000"/>
          <w:sz w:val="24"/>
          <w:szCs w:val="24"/>
          <w:rtl/>
        </w:rPr>
        <w:t>בית הכרם</w:t>
      </w:r>
      <w:r>
        <w:rPr>
          <w:rFonts w:ascii="David" w:hAnsi="David" w:cs="David" w:hint="cs"/>
          <w:color w:val="000000"/>
          <w:sz w:val="24"/>
          <w:szCs w:val="24"/>
          <w:rtl/>
        </w:rPr>
        <w:t xml:space="preserve">, או שמספר ההצעות העומדות </w:t>
      </w:r>
      <w:proofErr w:type="spellStart"/>
      <w:r>
        <w:rPr>
          <w:rFonts w:ascii="David" w:hAnsi="David" w:cs="David" w:hint="cs"/>
          <w:color w:val="000000"/>
          <w:sz w:val="24"/>
          <w:szCs w:val="24"/>
          <w:rtl/>
        </w:rPr>
        <w:t>באומדן</w:t>
      </w:r>
      <w:proofErr w:type="spellEnd"/>
      <w:r>
        <w:rPr>
          <w:rFonts w:ascii="David" w:hAnsi="David" w:cs="David" w:hint="cs"/>
          <w:color w:val="000000"/>
          <w:sz w:val="24"/>
          <w:szCs w:val="24"/>
          <w:rtl/>
        </w:rPr>
        <w:t xml:space="preserve"> או בהערכות המקצועיות אינו עולה על שתיים.</w:t>
      </w:r>
    </w:p>
    <w:p w14:paraId="4A9C7671" w14:textId="28615C9B" w:rsidR="00B258C0" w:rsidRDefault="00B258C0" w:rsidP="00D54667">
      <w:pPr>
        <w:numPr>
          <w:ilvl w:val="2"/>
          <w:numId w:val="2"/>
        </w:numPr>
        <w:autoSpaceDE w:val="0"/>
        <w:autoSpaceDN w:val="0"/>
        <w:adjustRightInd w:val="0"/>
        <w:spacing w:line="360" w:lineRule="auto"/>
        <w:ind w:left="1339" w:hanging="772"/>
        <w:rPr>
          <w:rFonts w:ascii="David" w:hAnsi="David" w:cs="David"/>
          <w:color w:val="000000"/>
          <w:sz w:val="24"/>
          <w:szCs w:val="24"/>
        </w:rPr>
      </w:pPr>
      <w:r>
        <w:rPr>
          <w:rFonts w:ascii="David" w:hAnsi="David" w:cs="David" w:hint="cs"/>
          <w:color w:val="000000"/>
          <w:sz w:val="24"/>
          <w:szCs w:val="24"/>
          <w:rtl/>
        </w:rPr>
        <w:t xml:space="preserve">אם ימצא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כי נפל פגם מהותי בהליך המכרז או בהליך בחירת ההצעה הזוכה.</w:t>
      </w:r>
    </w:p>
    <w:p w14:paraId="6F78B98B" w14:textId="721D12AD" w:rsidR="00B258C0" w:rsidRDefault="00B258C0" w:rsidP="00D54667">
      <w:pPr>
        <w:numPr>
          <w:ilvl w:val="2"/>
          <w:numId w:val="2"/>
        </w:numPr>
        <w:autoSpaceDE w:val="0"/>
        <w:autoSpaceDN w:val="0"/>
        <w:adjustRightInd w:val="0"/>
        <w:spacing w:line="360" w:lineRule="auto"/>
        <w:ind w:left="1339" w:hanging="772"/>
        <w:rPr>
          <w:rFonts w:ascii="David" w:hAnsi="David" w:cs="David"/>
          <w:color w:val="000000"/>
          <w:sz w:val="24"/>
          <w:szCs w:val="24"/>
        </w:rPr>
      </w:pPr>
      <w:r>
        <w:rPr>
          <w:rFonts w:ascii="David" w:hAnsi="David" w:cs="David" w:hint="cs"/>
          <w:color w:val="000000"/>
          <w:sz w:val="24"/>
          <w:szCs w:val="24"/>
          <w:rtl/>
        </w:rPr>
        <w:t xml:space="preserve">אם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יגלה טעות או חוסר בתנאים המוקדמים להשתתפות או בדרישות המכרז.</w:t>
      </w:r>
    </w:p>
    <w:p w14:paraId="05730A4D" w14:textId="38FFCF38" w:rsidR="00B258C0" w:rsidRDefault="00B258C0" w:rsidP="00D54667">
      <w:pPr>
        <w:numPr>
          <w:ilvl w:val="2"/>
          <w:numId w:val="2"/>
        </w:numPr>
        <w:autoSpaceDE w:val="0"/>
        <w:autoSpaceDN w:val="0"/>
        <w:adjustRightInd w:val="0"/>
        <w:spacing w:line="360" w:lineRule="auto"/>
        <w:ind w:left="1339" w:hanging="772"/>
        <w:rPr>
          <w:rFonts w:ascii="David" w:hAnsi="David" w:cs="David"/>
          <w:color w:val="000000"/>
          <w:sz w:val="24"/>
          <w:szCs w:val="24"/>
        </w:rPr>
      </w:pPr>
      <w:r>
        <w:rPr>
          <w:rFonts w:ascii="David" w:hAnsi="David" w:cs="David" w:hint="cs"/>
          <w:color w:val="000000"/>
          <w:sz w:val="24"/>
          <w:szCs w:val="24"/>
          <w:rtl/>
        </w:rPr>
        <w:t xml:space="preserve">אם חלו שינויי נסיבות או השתנו צרכי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באופן המצדיק לדעת</w:t>
      </w:r>
      <w:r w:rsidR="00D54667">
        <w:rPr>
          <w:rFonts w:ascii="David" w:hAnsi="David" w:cs="David" w:hint="cs"/>
          <w:color w:val="000000"/>
          <w:sz w:val="24"/>
          <w:szCs w:val="24"/>
          <w:rtl/>
        </w:rPr>
        <w:t>ו</w:t>
      </w:r>
      <w:r>
        <w:rPr>
          <w:rFonts w:ascii="David" w:hAnsi="David" w:cs="David" w:hint="cs"/>
          <w:color w:val="000000"/>
          <w:sz w:val="24"/>
          <w:szCs w:val="24"/>
          <w:rtl/>
        </w:rPr>
        <w:t>, ביטול המכרז ו/או הליך ההתקשרות.</w:t>
      </w:r>
    </w:p>
    <w:p w14:paraId="295EE8BE" w14:textId="4AB62AFF" w:rsidR="00B258C0" w:rsidRDefault="00B258C0" w:rsidP="00D54667">
      <w:pPr>
        <w:numPr>
          <w:ilvl w:val="2"/>
          <w:numId w:val="2"/>
        </w:numPr>
        <w:autoSpaceDE w:val="0"/>
        <w:autoSpaceDN w:val="0"/>
        <w:adjustRightInd w:val="0"/>
        <w:spacing w:line="360" w:lineRule="auto"/>
        <w:ind w:left="1339" w:hanging="772"/>
        <w:rPr>
          <w:rFonts w:ascii="David" w:hAnsi="David" w:cs="David"/>
          <w:color w:val="000000"/>
          <w:sz w:val="24"/>
          <w:szCs w:val="24"/>
        </w:rPr>
      </w:pPr>
      <w:r>
        <w:rPr>
          <w:rFonts w:ascii="David" w:hAnsi="David" w:cs="David" w:hint="cs"/>
          <w:color w:val="000000"/>
          <w:sz w:val="24"/>
          <w:szCs w:val="24"/>
          <w:rtl/>
        </w:rPr>
        <w:t xml:space="preserve">אם ברוב ההצעות נפלו פגמים שוועדת המכרזים סבורה כי הם מצדיקים את פסילת ההצעות, באופן </w:t>
      </w:r>
      <w:r w:rsidR="00D54667">
        <w:rPr>
          <w:rFonts w:ascii="David" w:hAnsi="David" w:cs="David" w:hint="cs"/>
          <w:color w:val="000000"/>
          <w:sz w:val="24"/>
          <w:szCs w:val="24"/>
          <w:rtl/>
        </w:rPr>
        <w:t>שהמתנ"ס</w:t>
      </w:r>
      <w:r>
        <w:rPr>
          <w:rFonts w:ascii="David" w:hAnsi="David" w:cs="David" w:hint="cs"/>
          <w:color w:val="000000"/>
          <w:sz w:val="24"/>
          <w:szCs w:val="24"/>
          <w:rtl/>
        </w:rPr>
        <w:t xml:space="preserve"> יוותר עם לא יותר משתי הצעות תקינות.</w:t>
      </w:r>
    </w:p>
    <w:p w14:paraId="3913806A" w14:textId="64715BE0" w:rsidR="00B258C0" w:rsidRDefault="00B258C0" w:rsidP="00D54667">
      <w:pPr>
        <w:numPr>
          <w:ilvl w:val="2"/>
          <w:numId w:val="2"/>
        </w:numPr>
        <w:autoSpaceDE w:val="0"/>
        <w:autoSpaceDN w:val="0"/>
        <w:adjustRightInd w:val="0"/>
        <w:spacing w:after="40" w:line="360" w:lineRule="auto"/>
        <w:ind w:left="1338" w:hanging="771"/>
        <w:rPr>
          <w:rFonts w:ascii="David" w:hAnsi="David" w:cs="David"/>
          <w:color w:val="000000"/>
          <w:sz w:val="24"/>
          <w:szCs w:val="24"/>
        </w:rPr>
      </w:pPr>
      <w:r>
        <w:rPr>
          <w:rFonts w:ascii="David" w:hAnsi="David" w:cs="David" w:hint="cs"/>
          <w:color w:val="000000"/>
          <w:sz w:val="24"/>
          <w:szCs w:val="24"/>
          <w:rtl/>
        </w:rPr>
        <w:t xml:space="preserve">אם לדעת </w:t>
      </w:r>
      <w:r w:rsidR="00D54667">
        <w:rPr>
          <w:rFonts w:ascii="David" w:hAnsi="David" w:cs="David" w:hint="cs"/>
          <w:color w:val="000000"/>
          <w:sz w:val="24"/>
          <w:szCs w:val="24"/>
          <w:rtl/>
        </w:rPr>
        <w:t>המתנ"ס</w:t>
      </w:r>
      <w:r>
        <w:rPr>
          <w:rFonts w:ascii="David" w:hAnsi="David" w:cs="David" w:hint="cs"/>
          <w:color w:val="000000"/>
          <w:sz w:val="24"/>
          <w:szCs w:val="24"/>
          <w:rtl/>
        </w:rPr>
        <w:t>, קיים חשש סביר לתכסיס מכוון או קרטל או להדברות בין המציעים.</w:t>
      </w:r>
    </w:p>
    <w:p w14:paraId="3C322F9C" w14:textId="02FB12C6" w:rsidR="00B258C0" w:rsidRDefault="00B258C0" w:rsidP="00D54667">
      <w:pPr>
        <w:numPr>
          <w:ilvl w:val="1"/>
          <w:numId w:val="2"/>
        </w:numPr>
        <w:autoSpaceDE w:val="0"/>
        <w:autoSpaceDN w:val="0"/>
        <w:adjustRightInd w:val="0"/>
        <w:spacing w:line="360" w:lineRule="auto"/>
        <w:ind w:left="554" w:hanging="554"/>
        <w:rPr>
          <w:rFonts w:ascii="David" w:hAnsi="David" w:cs="David"/>
          <w:color w:val="000000"/>
          <w:sz w:val="24"/>
          <w:szCs w:val="24"/>
        </w:rPr>
      </w:pPr>
      <w:r w:rsidRPr="00D54667">
        <w:rPr>
          <w:rFonts w:ascii="David" w:eastAsiaTheme="majorEastAsia" w:hAnsi="David" w:cs="David" w:hint="cs"/>
          <w:b/>
          <w:bCs/>
          <w:sz w:val="24"/>
          <w:szCs w:val="24"/>
          <w:u w:val="single"/>
          <w:rtl/>
        </w:rPr>
        <w:t xml:space="preserve">אם </w:t>
      </w:r>
      <w:r w:rsidR="00B35723" w:rsidRPr="00D54667">
        <w:rPr>
          <w:rFonts w:ascii="David" w:eastAsiaTheme="majorEastAsia" w:hAnsi="David" w:cs="David" w:hint="cs"/>
          <w:b/>
          <w:bCs/>
          <w:sz w:val="24"/>
          <w:szCs w:val="24"/>
          <w:u w:val="single"/>
          <w:rtl/>
        </w:rPr>
        <w:t>המתנ</w:t>
      </w:r>
      <w:r w:rsidR="00B35723" w:rsidRPr="00D54667">
        <w:rPr>
          <w:rFonts w:ascii="David" w:eastAsiaTheme="majorEastAsia" w:hAnsi="David" w:cs="David"/>
          <w:b/>
          <w:bCs/>
          <w:sz w:val="24"/>
          <w:szCs w:val="24"/>
          <w:u w:val="single"/>
          <w:rtl/>
        </w:rPr>
        <w:t>"</w:t>
      </w:r>
      <w:r w:rsidR="00B35723" w:rsidRPr="00D54667">
        <w:rPr>
          <w:rFonts w:ascii="David" w:eastAsiaTheme="majorEastAsia" w:hAnsi="David" w:cs="David" w:hint="cs"/>
          <w:b/>
          <w:bCs/>
          <w:sz w:val="24"/>
          <w:szCs w:val="24"/>
          <w:u w:val="single"/>
          <w:rtl/>
        </w:rPr>
        <w:t>ס</w:t>
      </w:r>
      <w:r w:rsidR="00D54667" w:rsidRPr="00D54667">
        <w:rPr>
          <w:rFonts w:ascii="David" w:eastAsiaTheme="majorEastAsia" w:hAnsi="David" w:cs="David" w:hint="cs"/>
          <w:b/>
          <w:bCs/>
          <w:sz w:val="24"/>
          <w:szCs w:val="24"/>
          <w:u w:val="single"/>
          <w:rtl/>
        </w:rPr>
        <w:t xml:space="preserve"> </w:t>
      </w:r>
      <w:r w:rsidRPr="00D54667">
        <w:rPr>
          <w:rFonts w:ascii="David" w:eastAsiaTheme="majorEastAsia" w:hAnsi="David" w:cs="David" w:hint="cs"/>
          <w:b/>
          <w:bCs/>
          <w:sz w:val="24"/>
          <w:szCs w:val="24"/>
          <w:u w:val="single"/>
          <w:rtl/>
        </w:rPr>
        <w:t xml:space="preserve">ישנה או יבטל את המכרז לפני הגשת ההצעות, </w:t>
      </w:r>
      <w:r w:rsidR="00B35723" w:rsidRPr="00D54667">
        <w:rPr>
          <w:rFonts w:ascii="David" w:eastAsiaTheme="majorEastAsia" w:hAnsi="David" w:cs="David" w:hint="cs"/>
          <w:b/>
          <w:bCs/>
          <w:sz w:val="24"/>
          <w:szCs w:val="24"/>
          <w:u w:val="single"/>
          <w:rtl/>
        </w:rPr>
        <w:t>המתנ</w:t>
      </w:r>
      <w:r w:rsidR="00B35723" w:rsidRPr="00D54667">
        <w:rPr>
          <w:rFonts w:ascii="David" w:eastAsiaTheme="majorEastAsia" w:hAnsi="David" w:cs="David"/>
          <w:b/>
          <w:bCs/>
          <w:sz w:val="24"/>
          <w:szCs w:val="24"/>
          <w:u w:val="single"/>
          <w:rtl/>
        </w:rPr>
        <w:t>"</w:t>
      </w:r>
      <w:r w:rsidR="00B35723" w:rsidRPr="00D54667">
        <w:rPr>
          <w:rFonts w:ascii="David" w:eastAsiaTheme="majorEastAsia" w:hAnsi="David" w:cs="David" w:hint="cs"/>
          <w:b/>
          <w:bCs/>
          <w:sz w:val="24"/>
          <w:szCs w:val="24"/>
          <w:u w:val="single"/>
          <w:rtl/>
        </w:rPr>
        <w:t>ס</w:t>
      </w:r>
      <w:r w:rsidR="00D54667">
        <w:rPr>
          <w:rFonts w:ascii="David" w:eastAsiaTheme="majorEastAsia" w:hAnsi="David" w:cs="David" w:hint="cs"/>
          <w:b/>
          <w:bCs/>
          <w:sz w:val="24"/>
          <w:szCs w:val="24"/>
          <w:u w:val="single"/>
          <w:rtl/>
        </w:rPr>
        <w:t xml:space="preserve"> </w:t>
      </w:r>
      <w:r w:rsidRPr="00D54667">
        <w:rPr>
          <w:rFonts w:ascii="David" w:eastAsiaTheme="majorEastAsia" w:hAnsi="David" w:cs="David" w:hint="cs"/>
          <w:b/>
          <w:bCs/>
          <w:sz w:val="24"/>
          <w:szCs w:val="24"/>
          <w:u w:val="single"/>
          <w:rtl/>
        </w:rPr>
        <w:t>יפרסם הודעה על כך</w:t>
      </w:r>
      <w:r>
        <w:rPr>
          <w:rFonts w:ascii="David" w:hAnsi="David" w:cs="David" w:hint="cs"/>
          <w:color w:val="000000"/>
          <w:sz w:val="24"/>
          <w:szCs w:val="24"/>
          <w:rtl/>
        </w:rPr>
        <w:t xml:space="preserve"> באתר האינטרנט של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 xml:space="preserve">ובכל דרך אחרת בה פורסם המכרז. אם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 xml:space="preserve">ישנה או יבטל את המכרז לאחר הגשת ההצעות,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D54667">
        <w:rPr>
          <w:rFonts w:ascii="David" w:hAnsi="David" w:cs="David" w:hint="cs"/>
          <w:color w:val="000000"/>
          <w:sz w:val="24"/>
          <w:szCs w:val="24"/>
          <w:rtl/>
        </w:rPr>
        <w:t xml:space="preserve"> </w:t>
      </w:r>
      <w:r>
        <w:rPr>
          <w:rFonts w:ascii="David" w:hAnsi="David" w:cs="David" w:hint="cs"/>
          <w:color w:val="000000"/>
          <w:sz w:val="24"/>
          <w:szCs w:val="24"/>
          <w:rtl/>
        </w:rPr>
        <w:t xml:space="preserve">ימסור לכל אחד מהמציעים הודעה בדבר שינוי או </w:t>
      </w:r>
      <w:r w:rsidRPr="00D54667">
        <w:rPr>
          <w:rFonts w:ascii="David" w:eastAsiaTheme="majorEastAsia" w:hAnsi="David" w:cs="David" w:hint="cs"/>
          <w:b/>
          <w:bCs/>
          <w:sz w:val="24"/>
          <w:szCs w:val="24"/>
          <w:u w:val="single"/>
          <w:rtl/>
        </w:rPr>
        <w:t xml:space="preserve">ביטול המכרז, ואם </w:t>
      </w:r>
      <w:r w:rsidR="00B35723" w:rsidRPr="00D54667">
        <w:rPr>
          <w:rFonts w:ascii="David" w:eastAsiaTheme="majorEastAsia" w:hAnsi="David" w:cs="David" w:hint="cs"/>
          <w:b/>
          <w:bCs/>
          <w:sz w:val="24"/>
          <w:szCs w:val="24"/>
          <w:u w:val="single"/>
          <w:rtl/>
        </w:rPr>
        <w:t>המתנ</w:t>
      </w:r>
      <w:r w:rsidR="00B35723" w:rsidRPr="00D54667">
        <w:rPr>
          <w:rFonts w:ascii="David" w:eastAsiaTheme="majorEastAsia" w:hAnsi="David" w:cs="David"/>
          <w:b/>
          <w:bCs/>
          <w:sz w:val="24"/>
          <w:szCs w:val="24"/>
          <w:u w:val="single"/>
          <w:rtl/>
        </w:rPr>
        <w:t>"</w:t>
      </w:r>
      <w:r w:rsidR="00B35723" w:rsidRPr="00D54667">
        <w:rPr>
          <w:rFonts w:ascii="David" w:eastAsiaTheme="majorEastAsia" w:hAnsi="David" w:cs="David" w:hint="cs"/>
          <w:b/>
          <w:bCs/>
          <w:sz w:val="24"/>
          <w:szCs w:val="24"/>
          <w:u w:val="single"/>
          <w:rtl/>
        </w:rPr>
        <w:t>ס</w:t>
      </w:r>
      <w:r w:rsidR="00D54667">
        <w:rPr>
          <w:rFonts w:ascii="David" w:eastAsiaTheme="majorEastAsia" w:hAnsi="David" w:cs="David" w:hint="cs"/>
          <w:b/>
          <w:bCs/>
          <w:sz w:val="24"/>
          <w:szCs w:val="24"/>
          <w:u w:val="single"/>
          <w:rtl/>
        </w:rPr>
        <w:t xml:space="preserve"> </w:t>
      </w:r>
      <w:r w:rsidRPr="00D54667">
        <w:rPr>
          <w:rFonts w:ascii="David" w:eastAsiaTheme="majorEastAsia" w:hAnsi="David" w:cs="David" w:hint="cs"/>
          <w:b/>
          <w:bCs/>
          <w:sz w:val="24"/>
          <w:szCs w:val="24"/>
          <w:u w:val="single"/>
          <w:rtl/>
        </w:rPr>
        <w:t xml:space="preserve">ישנה או יבטל את המכרז לאחר הודעת הזכייה, </w:t>
      </w:r>
      <w:r w:rsidR="00B35723" w:rsidRPr="00D54667">
        <w:rPr>
          <w:rFonts w:ascii="David" w:eastAsiaTheme="majorEastAsia" w:hAnsi="David" w:cs="David" w:hint="cs"/>
          <w:b/>
          <w:bCs/>
          <w:sz w:val="24"/>
          <w:szCs w:val="24"/>
          <w:u w:val="single"/>
          <w:rtl/>
        </w:rPr>
        <w:t>המתנ</w:t>
      </w:r>
      <w:r w:rsidR="00B35723" w:rsidRPr="00D54667">
        <w:rPr>
          <w:rFonts w:ascii="David" w:eastAsiaTheme="majorEastAsia" w:hAnsi="David" w:cs="David"/>
          <w:b/>
          <w:bCs/>
          <w:sz w:val="24"/>
          <w:szCs w:val="24"/>
          <w:u w:val="single"/>
          <w:rtl/>
        </w:rPr>
        <w:t>"</w:t>
      </w:r>
      <w:r w:rsidR="00B35723" w:rsidRPr="00D54667">
        <w:rPr>
          <w:rFonts w:ascii="David" w:eastAsiaTheme="majorEastAsia" w:hAnsi="David" w:cs="David" w:hint="cs"/>
          <w:b/>
          <w:bCs/>
          <w:sz w:val="24"/>
          <w:szCs w:val="24"/>
          <w:u w:val="single"/>
          <w:rtl/>
        </w:rPr>
        <w:t>ס</w:t>
      </w:r>
      <w:r w:rsidR="00D54667">
        <w:rPr>
          <w:rFonts w:ascii="David" w:eastAsiaTheme="majorEastAsia" w:hAnsi="David" w:cs="David" w:hint="cs"/>
          <w:b/>
          <w:bCs/>
          <w:sz w:val="24"/>
          <w:szCs w:val="24"/>
          <w:u w:val="single"/>
          <w:rtl/>
        </w:rPr>
        <w:t xml:space="preserve"> </w:t>
      </w:r>
      <w:r w:rsidRPr="00D54667">
        <w:rPr>
          <w:rFonts w:ascii="David" w:eastAsiaTheme="majorEastAsia" w:hAnsi="David" w:cs="David" w:hint="cs"/>
          <w:b/>
          <w:bCs/>
          <w:sz w:val="24"/>
          <w:szCs w:val="24"/>
          <w:u w:val="single"/>
          <w:rtl/>
        </w:rPr>
        <w:t>ימסור</w:t>
      </w:r>
      <w:r>
        <w:rPr>
          <w:rFonts w:ascii="David" w:hAnsi="David" w:cs="David" w:hint="cs"/>
          <w:color w:val="000000"/>
          <w:sz w:val="24"/>
          <w:szCs w:val="24"/>
          <w:rtl/>
        </w:rPr>
        <w:t xml:space="preserve"> לזוכה הודעה בדבר שינוי או ביטול המכרז.</w:t>
      </w:r>
      <w:r w:rsidR="00BE0DED">
        <w:rPr>
          <w:rFonts w:ascii="David" w:hAnsi="David" w:cs="David" w:hint="cs"/>
          <w:color w:val="000000"/>
          <w:sz w:val="24"/>
          <w:szCs w:val="24"/>
          <w:rtl/>
        </w:rPr>
        <w:t xml:space="preserve"> </w:t>
      </w:r>
    </w:p>
    <w:p w14:paraId="0FC1F1E7" w14:textId="234D2CCB" w:rsidR="00DB5DC6" w:rsidRDefault="00DB5DC6" w:rsidP="00D54667">
      <w:pPr>
        <w:numPr>
          <w:ilvl w:val="1"/>
          <w:numId w:val="2"/>
        </w:numPr>
        <w:autoSpaceDE w:val="0"/>
        <w:autoSpaceDN w:val="0"/>
        <w:adjustRightInd w:val="0"/>
        <w:spacing w:line="360" w:lineRule="auto"/>
        <w:ind w:left="554" w:hanging="554"/>
        <w:rPr>
          <w:rFonts w:ascii="David" w:hAnsi="David" w:cs="David"/>
          <w:color w:val="000000"/>
          <w:sz w:val="24"/>
          <w:szCs w:val="24"/>
        </w:rPr>
      </w:pPr>
      <w:r>
        <w:rPr>
          <w:rFonts w:ascii="David" w:eastAsiaTheme="majorEastAsia" w:hAnsi="David" w:cs="David" w:hint="cs"/>
          <w:b/>
          <w:bCs/>
          <w:sz w:val="24"/>
          <w:szCs w:val="24"/>
          <w:u w:val="single"/>
          <w:rtl/>
        </w:rPr>
        <w:t xml:space="preserve">למתנ"ס הזכות לקבל חלק מההצעה או את </w:t>
      </w:r>
      <w:r w:rsidR="004C5DA8">
        <w:rPr>
          <w:rFonts w:ascii="David" w:eastAsiaTheme="majorEastAsia" w:hAnsi="David" w:cs="David" w:hint="cs"/>
          <w:b/>
          <w:bCs/>
          <w:sz w:val="24"/>
          <w:szCs w:val="24"/>
          <w:u w:val="single"/>
          <w:rtl/>
        </w:rPr>
        <w:t>כולה על פי החלטתו.</w:t>
      </w:r>
    </w:p>
    <w:p w14:paraId="6C5949FD" w14:textId="7095A55C" w:rsidR="00B258C0" w:rsidRDefault="00B258C0" w:rsidP="00D54667">
      <w:pPr>
        <w:numPr>
          <w:ilvl w:val="1"/>
          <w:numId w:val="2"/>
        </w:numPr>
        <w:autoSpaceDE w:val="0"/>
        <w:autoSpaceDN w:val="0"/>
        <w:adjustRightInd w:val="0"/>
        <w:spacing w:line="360" w:lineRule="auto"/>
        <w:ind w:left="554" w:hanging="554"/>
        <w:rPr>
          <w:rFonts w:ascii="David" w:hAnsi="David" w:cs="David"/>
          <w:color w:val="000000"/>
          <w:sz w:val="24"/>
          <w:szCs w:val="24"/>
        </w:rPr>
      </w:pPr>
      <w:r>
        <w:rPr>
          <w:rFonts w:ascii="David" w:hAnsi="David" w:cs="David" w:hint="cs"/>
          <w:color w:val="000000"/>
          <w:sz w:val="24"/>
          <w:szCs w:val="24"/>
          <w:rtl/>
        </w:rPr>
        <w:t xml:space="preserve">המציעים לא יהיו זכאים לסעד כלשהו בגין שינוי ו/או ביטול המכרז, כאמור בסעיף </w:t>
      </w:r>
      <w:r w:rsidR="00D54667">
        <w:rPr>
          <w:rFonts w:ascii="David" w:hAnsi="David" w:cs="David" w:hint="cs"/>
          <w:color w:val="000000"/>
          <w:sz w:val="24"/>
          <w:szCs w:val="24"/>
          <w:rtl/>
        </w:rPr>
        <w:t>ז</w:t>
      </w:r>
      <w:r>
        <w:rPr>
          <w:rFonts w:ascii="David" w:hAnsi="David" w:cs="David" w:hint="cs"/>
          <w:color w:val="000000"/>
          <w:sz w:val="24"/>
          <w:szCs w:val="24"/>
          <w:rtl/>
        </w:rPr>
        <w:t>ה.</w:t>
      </w:r>
    </w:p>
    <w:p w14:paraId="7AFBAEF1" w14:textId="77777777" w:rsidR="00B258C0" w:rsidRPr="00D54667"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14" w:name="_Toc127795422"/>
      <w:r w:rsidRPr="00D54667">
        <w:rPr>
          <w:rFonts w:ascii="David" w:hAnsi="David" w:cs="David" w:hint="cs"/>
          <w:b/>
          <w:bCs/>
          <w:color w:val="auto"/>
          <w:sz w:val="24"/>
          <w:szCs w:val="24"/>
          <w:u w:val="single"/>
          <w:rtl/>
        </w:rPr>
        <w:t>עיון במסמכים</w:t>
      </w:r>
      <w:bookmarkEnd w:id="14"/>
    </w:p>
    <w:p w14:paraId="24733D80" w14:textId="77777777" w:rsidR="00B258C0" w:rsidRPr="00D54667" w:rsidRDefault="00B258C0" w:rsidP="00B258C0">
      <w:pPr>
        <w:autoSpaceDE w:val="0"/>
        <w:autoSpaceDN w:val="0"/>
        <w:adjustRightInd w:val="0"/>
        <w:spacing w:line="360" w:lineRule="auto"/>
        <w:ind w:left="90"/>
        <w:rPr>
          <w:rFonts w:ascii="David" w:eastAsiaTheme="majorEastAsia" w:hAnsi="David" w:cs="David"/>
          <w:b/>
          <w:bCs/>
          <w:sz w:val="24"/>
          <w:szCs w:val="24"/>
          <w:u w:val="single"/>
          <w:rtl/>
        </w:rPr>
      </w:pPr>
      <w:r>
        <w:rPr>
          <w:rFonts w:ascii="David" w:hAnsi="David" w:cs="David" w:hint="cs"/>
          <w:color w:val="000000"/>
          <w:sz w:val="24"/>
          <w:szCs w:val="24"/>
          <w:rtl/>
        </w:rPr>
        <w:t xml:space="preserve">כל מי שיגיש הצעה במכרז יהיה זכאי לעיין במסמכי המכרז בהתאם להוראות תקנות חובת </w:t>
      </w:r>
      <w:r w:rsidRPr="00B24A20">
        <w:rPr>
          <w:rFonts w:ascii="David" w:eastAsiaTheme="majorEastAsia" w:hAnsi="David" w:cs="David" w:hint="cs"/>
          <w:sz w:val="24"/>
          <w:szCs w:val="24"/>
          <w:rtl/>
        </w:rPr>
        <w:t>מכרזים, תשנ"ג-1993.</w:t>
      </w:r>
    </w:p>
    <w:p w14:paraId="6B8AB29F" w14:textId="77777777" w:rsidR="00B258C0" w:rsidRPr="00D54667" w:rsidRDefault="00B258C0" w:rsidP="00D54667">
      <w:pPr>
        <w:pStyle w:val="1"/>
        <w:numPr>
          <w:ilvl w:val="0"/>
          <w:numId w:val="2"/>
        </w:numPr>
        <w:spacing w:before="120" w:after="120" w:line="360" w:lineRule="auto"/>
        <w:ind w:left="-9"/>
        <w:rPr>
          <w:rFonts w:ascii="David" w:hAnsi="David" w:cs="David"/>
          <w:b/>
          <w:bCs/>
          <w:color w:val="auto"/>
          <w:sz w:val="24"/>
          <w:szCs w:val="24"/>
          <w:u w:val="single"/>
        </w:rPr>
      </w:pPr>
      <w:bookmarkStart w:id="15" w:name="_Toc127795423"/>
      <w:r w:rsidRPr="00D54667">
        <w:rPr>
          <w:rFonts w:ascii="David" w:hAnsi="David" w:cs="David" w:hint="cs"/>
          <w:b/>
          <w:bCs/>
          <w:color w:val="auto"/>
          <w:sz w:val="24"/>
          <w:szCs w:val="24"/>
          <w:u w:val="single"/>
          <w:rtl/>
        </w:rPr>
        <w:t>סמכות שיפוט</w:t>
      </w:r>
      <w:bookmarkEnd w:id="15"/>
    </w:p>
    <w:p w14:paraId="42F36E14" w14:textId="77777777" w:rsidR="00B258C0" w:rsidRDefault="00B258C0" w:rsidP="00B258C0">
      <w:pPr>
        <w:autoSpaceDE w:val="0"/>
        <w:autoSpaceDN w:val="0"/>
        <w:adjustRightInd w:val="0"/>
        <w:spacing w:line="360" w:lineRule="auto"/>
        <w:ind w:left="90"/>
        <w:rPr>
          <w:rFonts w:ascii="David" w:hAnsi="David" w:cs="David"/>
          <w:color w:val="000000"/>
          <w:sz w:val="24"/>
          <w:szCs w:val="24"/>
          <w:rtl/>
        </w:rPr>
      </w:pPr>
      <w:r>
        <w:rPr>
          <w:rFonts w:ascii="David" w:hAnsi="David" w:cs="David" w:hint="cs"/>
          <w:color w:val="000000"/>
          <w:sz w:val="24"/>
          <w:szCs w:val="24"/>
          <w:rtl/>
        </w:rPr>
        <w:t xml:space="preserve">סמכות השיפוט בכל הקשור לנושאים הנובעים ו/או הקשורים למכרז זה תהיה נתונה באופן בלעדי לבתי המשפט </w:t>
      </w:r>
      <w:r w:rsidRPr="004D62FC">
        <w:rPr>
          <w:rFonts w:ascii="David" w:hAnsi="David" w:cs="David" w:hint="cs"/>
          <w:sz w:val="24"/>
          <w:szCs w:val="24"/>
          <w:rtl/>
        </w:rPr>
        <w:t>המוסמכים בירושלים בלבד.</w:t>
      </w:r>
    </w:p>
    <w:p w14:paraId="4CBA446B"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3F4357A8"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68C05C66"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09CF08B3"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5E0E176B"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28261651"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32C50094"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78B6E9EA"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477F1E42"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2EDC0CD5"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540169F6"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36A08FE3"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0FE7214D"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4E45779E"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693AB64C"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4F8204A7"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7E738227"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49332954"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116ADE96"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631412AC"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3F159681"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1DED2C1C"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60000335"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2832D64C" w14:textId="77777777" w:rsidR="00717CBB" w:rsidRDefault="00717CBB" w:rsidP="00B258C0">
      <w:pPr>
        <w:autoSpaceDE w:val="0"/>
        <w:autoSpaceDN w:val="0"/>
        <w:adjustRightInd w:val="0"/>
        <w:spacing w:line="360" w:lineRule="auto"/>
        <w:ind w:left="90"/>
        <w:rPr>
          <w:rFonts w:ascii="David" w:hAnsi="David" w:cs="David"/>
          <w:color w:val="000000"/>
          <w:sz w:val="24"/>
          <w:szCs w:val="24"/>
          <w:rtl/>
        </w:rPr>
      </w:pPr>
    </w:p>
    <w:p w14:paraId="0FD2D9E6" w14:textId="77777777" w:rsidR="00B258C0" w:rsidRDefault="00B258C0" w:rsidP="00B258C0">
      <w:pPr>
        <w:autoSpaceDE w:val="0"/>
        <w:autoSpaceDN w:val="0"/>
        <w:adjustRightInd w:val="0"/>
        <w:spacing w:line="360" w:lineRule="auto"/>
        <w:ind w:left="720"/>
        <w:rPr>
          <w:rFonts w:ascii="David" w:hAnsi="David" w:cs="David"/>
          <w:color w:val="000000"/>
          <w:sz w:val="24"/>
          <w:szCs w:val="24"/>
          <w:rtl/>
        </w:rPr>
      </w:pPr>
    </w:p>
    <w:p w14:paraId="34725006" w14:textId="6B4FEC66" w:rsidR="00B258C0" w:rsidRPr="00400A0D" w:rsidRDefault="00B258C0" w:rsidP="00B258C0">
      <w:pPr>
        <w:autoSpaceDE w:val="0"/>
        <w:autoSpaceDN w:val="0"/>
        <w:adjustRightInd w:val="0"/>
        <w:spacing w:line="360" w:lineRule="auto"/>
        <w:jc w:val="center"/>
        <w:rPr>
          <w:rFonts w:ascii="David" w:hAnsi="David" w:cs="David"/>
          <w:b/>
          <w:bCs/>
          <w:color w:val="000000"/>
          <w:sz w:val="30"/>
          <w:szCs w:val="30"/>
          <w:u w:val="single"/>
          <w:rtl/>
        </w:rPr>
      </w:pPr>
      <w:r w:rsidRPr="00400A0D">
        <w:rPr>
          <w:rFonts w:ascii="David" w:hAnsi="David" w:cs="David" w:hint="cs"/>
          <w:b/>
          <w:bCs/>
          <w:color w:val="000000"/>
          <w:sz w:val="30"/>
          <w:szCs w:val="30"/>
          <w:u w:val="single"/>
          <w:rtl/>
        </w:rPr>
        <w:t>נספח א - הסכם</w:t>
      </w:r>
    </w:p>
    <w:p w14:paraId="2074CAED" w14:textId="77777777" w:rsidR="00B258C0" w:rsidRDefault="00B258C0" w:rsidP="00B258C0">
      <w:pPr>
        <w:autoSpaceDE w:val="0"/>
        <w:autoSpaceDN w:val="0"/>
        <w:adjustRightInd w:val="0"/>
        <w:spacing w:line="360" w:lineRule="auto"/>
        <w:ind w:left="720"/>
        <w:rPr>
          <w:rFonts w:ascii="David" w:hAnsi="David" w:cs="David"/>
          <w:color w:val="000000"/>
          <w:sz w:val="24"/>
          <w:szCs w:val="24"/>
          <w:rtl/>
        </w:rPr>
      </w:pPr>
    </w:p>
    <w:p w14:paraId="3B99AA48" w14:textId="77777777" w:rsidR="00B258C0" w:rsidRPr="0079150A" w:rsidRDefault="00B258C0" w:rsidP="00B258C0">
      <w:pPr>
        <w:spacing w:line="360" w:lineRule="auto"/>
        <w:jc w:val="center"/>
        <w:rPr>
          <w:rFonts w:ascii="David" w:hAnsi="David" w:cs="David"/>
          <w:b/>
          <w:bCs/>
          <w:sz w:val="24"/>
          <w:szCs w:val="24"/>
          <w:u w:val="single"/>
          <w:rtl/>
        </w:rPr>
      </w:pPr>
      <w:r w:rsidRPr="0079150A">
        <w:rPr>
          <w:rFonts w:ascii="David" w:hAnsi="David" w:cs="David"/>
          <w:b/>
          <w:bCs/>
          <w:sz w:val="24"/>
          <w:szCs w:val="24"/>
          <w:u w:val="single"/>
          <w:rtl/>
        </w:rPr>
        <w:t>חוזה התקשרות</w:t>
      </w:r>
    </w:p>
    <w:p w14:paraId="1126713D" w14:textId="0BBFD48A" w:rsidR="00B258C0" w:rsidRPr="0079150A" w:rsidRDefault="00B258C0" w:rsidP="00B258C0">
      <w:pPr>
        <w:spacing w:line="360" w:lineRule="auto"/>
        <w:jc w:val="center"/>
        <w:rPr>
          <w:rFonts w:ascii="David" w:hAnsi="David" w:cs="David"/>
          <w:b/>
          <w:bCs/>
          <w:sz w:val="24"/>
          <w:szCs w:val="24"/>
          <w:rtl/>
        </w:rPr>
      </w:pPr>
      <w:r w:rsidRPr="0079150A">
        <w:rPr>
          <w:rFonts w:ascii="David" w:hAnsi="David" w:cs="David"/>
          <w:b/>
          <w:bCs/>
          <w:sz w:val="24"/>
          <w:szCs w:val="24"/>
          <w:rtl/>
        </w:rPr>
        <w:t xml:space="preserve">שנערך ונחתם בירושלים ביום ____ לחודש _______ שנת </w:t>
      </w:r>
      <w:r w:rsidR="00BE0DED">
        <w:rPr>
          <w:rFonts w:ascii="David" w:hAnsi="David" w:cs="David" w:hint="cs"/>
          <w:b/>
          <w:bCs/>
          <w:sz w:val="24"/>
          <w:szCs w:val="24"/>
          <w:rtl/>
        </w:rPr>
        <w:t>2023</w:t>
      </w:r>
    </w:p>
    <w:p w14:paraId="0AD2E5EA" w14:textId="77777777" w:rsidR="00B258C0" w:rsidRPr="0079150A" w:rsidRDefault="00B258C0" w:rsidP="00B258C0">
      <w:pPr>
        <w:spacing w:line="360" w:lineRule="auto"/>
        <w:jc w:val="center"/>
        <w:rPr>
          <w:rFonts w:ascii="David" w:hAnsi="David" w:cs="David"/>
          <w:b/>
          <w:bCs/>
          <w:sz w:val="24"/>
          <w:szCs w:val="24"/>
          <w:rtl/>
        </w:rPr>
      </w:pPr>
      <w:r w:rsidRPr="0079150A">
        <w:rPr>
          <w:rFonts w:ascii="David" w:hAnsi="David" w:cs="David"/>
          <w:b/>
          <w:bCs/>
          <w:sz w:val="24"/>
          <w:szCs w:val="24"/>
          <w:rtl/>
        </w:rPr>
        <w:t>בין</w:t>
      </w:r>
    </w:p>
    <w:p w14:paraId="57CAF0B0" w14:textId="6CB9A0FD" w:rsidR="00B258C0" w:rsidRPr="0079150A" w:rsidRDefault="007E173B" w:rsidP="00B258C0">
      <w:pPr>
        <w:spacing w:line="360" w:lineRule="auto"/>
        <w:jc w:val="center"/>
        <w:rPr>
          <w:rFonts w:ascii="David" w:hAnsi="David" w:cs="David"/>
          <w:b/>
          <w:bCs/>
          <w:sz w:val="24"/>
          <w:szCs w:val="24"/>
          <w:rtl/>
        </w:rPr>
      </w:pPr>
      <w:r>
        <w:rPr>
          <w:rFonts w:ascii="David" w:hAnsi="David" w:cs="David"/>
          <w:b/>
          <w:bCs/>
          <w:sz w:val="24"/>
          <w:szCs w:val="24"/>
          <w:rtl/>
        </w:rPr>
        <w:t xml:space="preserve">מרכז קהילתי ע"ש זיו ומרקס בע"מ </w:t>
      </w:r>
      <w:r w:rsidR="00B24A20">
        <w:rPr>
          <w:rFonts w:ascii="David" w:hAnsi="David" w:cs="David" w:hint="cs"/>
          <w:b/>
          <w:bCs/>
          <w:sz w:val="24"/>
          <w:szCs w:val="24"/>
          <w:rtl/>
        </w:rPr>
        <w:t xml:space="preserve"> </w:t>
      </w:r>
      <w:r w:rsidR="00BE0DED">
        <w:rPr>
          <w:rFonts w:ascii="David" w:hAnsi="David" w:cs="David" w:hint="cs"/>
          <w:b/>
          <w:bCs/>
          <w:sz w:val="24"/>
          <w:szCs w:val="24"/>
          <w:rtl/>
        </w:rPr>
        <w:t>(</w:t>
      </w:r>
      <w:proofErr w:type="spellStart"/>
      <w:r w:rsidR="00BE0DED">
        <w:rPr>
          <w:rFonts w:ascii="David" w:hAnsi="David" w:cs="David" w:hint="cs"/>
          <w:b/>
          <w:bCs/>
          <w:sz w:val="24"/>
          <w:szCs w:val="24"/>
          <w:rtl/>
        </w:rPr>
        <w:t>חל"צ</w:t>
      </w:r>
      <w:proofErr w:type="spellEnd"/>
      <w:r w:rsidR="00BE0DED">
        <w:rPr>
          <w:rFonts w:ascii="David" w:hAnsi="David" w:cs="David" w:hint="cs"/>
          <w:b/>
          <w:bCs/>
          <w:sz w:val="24"/>
          <w:szCs w:val="24"/>
          <w:rtl/>
        </w:rPr>
        <w:t>)</w:t>
      </w:r>
      <w:r w:rsidR="00B258C0" w:rsidRPr="0079150A">
        <w:rPr>
          <w:rFonts w:ascii="David" w:hAnsi="David" w:cs="David"/>
          <w:b/>
          <w:bCs/>
          <w:sz w:val="24"/>
          <w:szCs w:val="24"/>
          <w:rtl/>
        </w:rPr>
        <w:t xml:space="preserve"> מס'</w:t>
      </w:r>
      <w:r w:rsidR="00BE0DED">
        <w:rPr>
          <w:rFonts w:ascii="David" w:hAnsi="David" w:cs="David" w:hint="cs"/>
          <w:b/>
          <w:bCs/>
          <w:sz w:val="24"/>
          <w:szCs w:val="24"/>
          <w:rtl/>
        </w:rPr>
        <w:t xml:space="preserve"> 510885700</w:t>
      </w:r>
      <w:r w:rsidR="00B258C0" w:rsidRPr="0079150A">
        <w:rPr>
          <w:rFonts w:ascii="David" w:hAnsi="David" w:cs="David"/>
          <w:b/>
          <w:bCs/>
          <w:sz w:val="24"/>
          <w:szCs w:val="24"/>
          <w:rtl/>
        </w:rPr>
        <w:t xml:space="preserve"> </w:t>
      </w:r>
    </w:p>
    <w:p w14:paraId="1F806FFF" w14:textId="77777777" w:rsidR="00B258C0" w:rsidRPr="0079150A" w:rsidRDefault="00B258C0" w:rsidP="00B258C0">
      <w:pPr>
        <w:spacing w:line="360" w:lineRule="auto"/>
        <w:jc w:val="center"/>
        <w:rPr>
          <w:rFonts w:ascii="David" w:hAnsi="David" w:cs="David"/>
          <w:b/>
          <w:bCs/>
          <w:sz w:val="24"/>
          <w:szCs w:val="24"/>
          <w:rtl/>
        </w:rPr>
      </w:pPr>
      <w:r w:rsidRPr="0079150A">
        <w:rPr>
          <w:rFonts w:ascii="David" w:hAnsi="David" w:cs="David"/>
          <w:b/>
          <w:bCs/>
          <w:sz w:val="24"/>
          <w:szCs w:val="24"/>
          <w:rtl/>
        </w:rPr>
        <w:t xml:space="preserve">באמצעות </w:t>
      </w:r>
      <w:proofErr w:type="spellStart"/>
      <w:r w:rsidRPr="0079150A">
        <w:rPr>
          <w:rFonts w:ascii="David" w:hAnsi="David" w:cs="David"/>
          <w:b/>
          <w:bCs/>
          <w:sz w:val="24"/>
          <w:szCs w:val="24"/>
          <w:rtl/>
        </w:rPr>
        <w:t>מורשי</w:t>
      </w:r>
      <w:proofErr w:type="spellEnd"/>
      <w:r w:rsidRPr="0079150A">
        <w:rPr>
          <w:rFonts w:ascii="David" w:hAnsi="David" w:cs="David"/>
          <w:b/>
          <w:bCs/>
          <w:sz w:val="24"/>
          <w:szCs w:val="24"/>
          <w:rtl/>
        </w:rPr>
        <w:t xml:space="preserve"> החתימה ה"ה: 1 ______ ו-2 ___________</w:t>
      </w:r>
    </w:p>
    <w:p w14:paraId="1D555E3C" w14:textId="672283FA" w:rsidR="00B258C0" w:rsidRPr="0079150A" w:rsidRDefault="00B258C0" w:rsidP="00B258C0">
      <w:pPr>
        <w:spacing w:line="360" w:lineRule="auto"/>
        <w:jc w:val="center"/>
        <w:rPr>
          <w:rFonts w:ascii="David" w:hAnsi="David" w:cs="David"/>
          <w:b/>
          <w:bCs/>
          <w:sz w:val="24"/>
          <w:szCs w:val="24"/>
          <w:rtl/>
        </w:rPr>
      </w:pPr>
      <w:r w:rsidRPr="0079150A">
        <w:rPr>
          <w:rFonts w:ascii="David" w:hAnsi="David" w:cs="David"/>
          <w:b/>
          <w:bCs/>
          <w:sz w:val="24"/>
          <w:szCs w:val="24"/>
          <w:rtl/>
        </w:rPr>
        <w:t>(להלן: "</w:t>
      </w:r>
      <w:r w:rsidR="008C7292">
        <w:rPr>
          <w:rFonts w:ascii="David" w:hAnsi="David" w:cs="David"/>
          <w:b/>
          <w:bCs/>
          <w:sz w:val="24"/>
          <w:szCs w:val="24"/>
          <w:rtl/>
        </w:rPr>
        <w:t>החברה</w:t>
      </w:r>
      <w:r w:rsidRPr="0079150A">
        <w:rPr>
          <w:rFonts w:ascii="David" w:hAnsi="David" w:cs="David"/>
          <w:b/>
          <w:bCs/>
          <w:sz w:val="24"/>
          <w:szCs w:val="24"/>
          <w:rtl/>
        </w:rPr>
        <w:t>" או "המזמינה")</w:t>
      </w:r>
    </w:p>
    <w:p w14:paraId="6F0CDA0B" w14:textId="77777777" w:rsidR="00B258C0" w:rsidRPr="0079150A" w:rsidRDefault="00B258C0" w:rsidP="00B258C0">
      <w:pPr>
        <w:spacing w:line="360" w:lineRule="auto"/>
        <w:jc w:val="center"/>
        <w:rPr>
          <w:rFonts w:ascii="David" w:hAnsi="David" w:cs="David"/>
          <w:b/>
          <w:bCs/>
          <w:sz w:val="24"/>
          <w:szCs w:val="24"/>
          <w:u w:val="single"/>
          <w:rtl/>
        </w:rPr>
      </w:pPr>
      <w:r w:rsidRPr="0079150A">
        <w:rPr>
          <w:rFonts w:ascii="David" w:hAnsi="David" w:cs="David"/>
          <w:b/>
          <w:bCs/>
          <w:sz w:val="24"/>
          <w:szCs w:val="24"/>
          <w:rtl/>
        </w:rPr>
        <w:tab/>
      </w:r>
      <w:r w:rsidRPr="0079150A">
        <w:rPr>
          <w:rFonts w:ascii="David" w:hAnsi="David" w:cs="David"/>
          <w:b/>
          <w:bCs/>
          <w:sz w:val="24"/>
          <w:szCs w:val="24"/>
          <w:rtl/>
        </w:rPr>
        <w:tab/>
      </w:r>
      <w:r w:rsidRPr="0079150A">
        <w:rPr>
          <w:rFonts w:ascii="David" w:hAnsi="David" w:cs="David"/>
          <w:b/>
          <w:bCs/>
          <w:sz w:val="24"/>
          <w:szCs w:val="24"/>
          <w:rtl/>
        </w:rPr>
        <w:tab/>
      </w:r>
      <w:r w:rsidRPr="0079150A">
        <w:rPr>
          <w:rFonts w:ascii="David" w:hAnsi="David" w:cs="David"/>
          <w:b/>
          <w:bCs/>
          <w:sz w:val="24"/>
          <w:szCs w:val="24"/>
          <w:rtl/>
        </w:rPr>
        <w:tab/>
      </w:r>
      <w:r w:rsidRPr="0079150A">
        <w:rPr>
          <w:rFonts w:ascii="David" w:hAnsi="David" w:cs="David"/>
          <w:b/>
          <w:bCs/>
          <w:sz w:val="24"/>
          <w:szCs w:val="24"/>
          <w:rtl/>
        </w:rPr>
        <w:tab/>
      </w:r>
      <w:r w:rsidRPr="0079150A">
        <w:rPr>
          <w:rFonts w:ascii="David" w:hAnsi="David" w:cs="David"/>
          <w:b/>
          <w:bCs/>
          <w:sz w:val="24"/>
          <w:szCs w:val="24"/>
          <w:rtl/>
        </w:rPr>
        <w:tab/>
      </w:r>
      <w:r w:rsidRPr="0079150A">
        <w:rPr>
          <w:rFonts w:ascii="David" w:hAnsi="David" w:cs="David"/>
          <w:b/>
          <w:bCs/>
          <w:sz w:val="24"/>
          <w:szCs w:val="24"/>
          <w:rtl/>
        </w:rPr>
        <w:tab/>
      </w:r>
      <w:r w:rsidRPr="0079150A">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hint="cs"/>
          <w:b/>
          <w:bCs/>
          <w:sz w:val="24"/>
          <w:szCs w:val="24"/>
          <w:rtl/>
        </w:rPr>
        <w:t xml:space="preserve">    </w:t>
      </w:r>
      <w:r w:rsidRPr="0079150A">
        <w:rPr>
          <w:rFonts w:ascii="David" w:hAnsi="David" w:cs="David"/>
          <w:b/>
          <w:bCs/>
          <w:sz w:val="24"/>
          <w:szCs w:val="24"/>
          <w:u w:val="single"/>
          <w:rtl/>
        </w:rPr>
        <w:t>מצד אחד;</w:t>
      </w:r>
    </w:p>
    <w:p w14:paraId="5B15C551" w14:textId="77777777" w:rsidR="00B258C0" w:rsidRPr="0079150A" w:rsidRDefault="00B258C0" w:rsidP="00B258C0">
      <w:pPr>
        <w:spacing w:line="360" w:lineRule="auto"/>
        <w:jc w:val="center"/>
        <w:rPr>
          <w:rFonts w:ascii="David" w:hAnsi="David" w:cs="David"/>
          <w:b/>
          <w:bCs/>
          <w:sz w:val="24"/>
          <w:szCs w:val="24"/>
          <w:rtl/>
        </w:rPr>
      </w:pPr>
      <w:r w:rsidRPr="0079150A">
        <w:rPr>
          <w:rFonts w:ascii="David" w:hAnsi="David" w:cs="David"/>
          <w:b/>
          <w:bCs/>
          <w:sz w:val="24"/>
          <w:szCs w:val="24"/>
          <w:rtl/>
        </w:rPr>
        <w:t>לבין</w:t>
      </w:r>
    </w:p>
    <w:p w14:paraId="6D3F8EDD" w14:textId="77777777" w:rsidR="00B258C0" w:rsidRPr="0079150A" w:rsidRDefault="00B258C0" w:rsidP="00B258C0">
      <w:pPr>
        <w:spacing w:line="360" w:lineRule="auto"/>
        <w:jc w:val="center"/>
        <w:rPr>
          <w:rFonts w:ascii="David" w:hAnsi="David" w:cs="David"/>
          <w:b/>
          <w:bCs/>
          <w:sz w:val="24"/>
          <w:szCs w:val="24"/>
          <w:rtl/>
        </w:rPr>
      </w:pPr>
      <w:r w:rsidRPr="0079150A">
        <w:rPr>
          <w:rFonts w:ascii="David" w:hAnsi="David" w:cs="David"/>
          <w:b/>
          <w:bCs/>
          <w:sz w:val="24"/>
          <w:szCs w:val="24"/>
          <w:rtl/>
        </w:rPr>
        <w:t>שם: _____________________</w:t>
      </w:r>
    </w:p>
    <w:p w14:paraId="3A589757" w14:textId="77777777" w:rsidR="00B258C0" w:rsidRPr="0079150A" w:rsidRDefault="00B258C0" w:rsidP="00B258C0">
      <w:pPr>
        <w:spacing w:line="360" w:lineRule="auto"/>
        <w:jc w:val="center"/>
        <w:rPr>
          <w:rFonts w:ascii="David" w:hAnsi="David" w:cs="David"/>
          <w:b/>
          <w:bCs/>
          <w:sz w:val="24"/>
          <w:szCs w:val="24"/>
          <w:rtl/>
        </w:rPr>
      </w:pPr>
      <w:r w:rsidRPr="0079150A">
        <w:rPr>
          <w:rFonts w:ascii="David" w:hAnsi="David" w:cs="David"/>
          <w:b/>
          <w:bCs/>
          <w:sz w:val="24"/>
          <w:szCs w:val="24"/>
          <w:rtl/>
        </w:rPr>
        <w:t>ח.פ.: _____________________</w:t>
      </w:r>
    </w:p>
    <w:p w14:paraId="73B2C389" w14:textId="77777777" w:rsidR="00B258C0" w:rsidRPr="0079150A" w:rsidRDefault="00B258C0" w:rsidP="00B258C0">
      <w:pPr>
        <w:spacing w:line="360" w:lineRule="auto"/>
        <w:jc w:val="center"/>
        <w:rPr>
          <w:rFonts w:ascii="David" w:hAnsi="David" w:cs="David"/>
          <w:b/>
          <w:bCs/>
          <w:sz w:val="24"/>
          <w:szCs w:val="24"/>
          <w:rtl/>
        </w:rPr>
      </w:pPr>
      <w:r w:rsidRPr="0079150A">
        <w:rPr>
          <w:rFonts w:ascii="David" w:hAnsi="David" w:cs="David"/>
          <w:b/>
          <w:bCs/>
          <w:sz w:val="24"/>
          <w:szCs w:val="24"/>
          <w:rtl/>
        </w:rPr>
        <w:t>כתובת : ____________________</w:t>
      </w:r>
    </w:p>
    <w:p w14:paraId="2C04644B" w14:textId="77777777" w:rsidR="00B258C0" w:rsidRPr="0079150A" w:rsidRDefault="00B258C0" w:rsidP="00B258C0">
      <w:pPr>
        <w:spacing w:line="360" w:lineRule="auto"/>
        <w:jc w:val="center"/>
        <w:rPr>
          <w:rFonts w:ascii="David" w:hAnsi="David" w:cs="David"/>
          <w:b/>
          <w:bCs/>
          <w:sz w:val="24"/>
          <w:szCs w:val="24"/>
          <w:rtl/>
        </w:rPr>
      </w:pPr>
      <w:r w:rsidRPr="0079150A">
        <w:rPr>
          <w:rFonts w:ascii="David" w:hAnsi="David" w:cs="David"/>
          <w:b/>
          <w:bCs/>
          <w:sz w:val="24"/>
          <w:szCs w:val="24"/>
          <w:rtl/>
        </w:rPr>
        <w:t xml:space="preserve">באמצעות </w:t>
      </w:r>
      <w:proofErr w:type="spellStart"/>
      <w:r w:rsidRPr="0079150A">
        <w:rPr>
          <w:rFonts w:ascii="David" w:hAnsi="David" w:cs="David"/>
          <w:b/>
          <w:bCs/>
          <w:sz w:val="24"/>
          <w:szCs w:val="24"/>
          <w:rtl/>
        </w:rPr>
        <w:t>מורשי</w:t>
      </w:r>
      <w:proofErr w:type="spellEnd"/>
      <w:r w:rsidRPr="0079150A">
        <w:rPr>
          <w:rFonts w:ascii="David" w:hAnsi="David" w:cs="David"/>
          <w:b/>
          <w:bCs/>
          <w:sz w:val="24"/>
          <w:szCs w:val="24"/>
          <w:rtl/>
        </w:rPr>
        <w:t xml:space="preserve"> החתימה: _____________________</w:t>
      </w:r>
    </w:p>
    <w:p w14:paraId="3F885F19" w14:textId="77777777" w:rsidR="00B258C0" w:rsidRPr="0079150A" w:rsidRDefault="00B258C0" w:rsidP="00B258C0">
      <w:pPr>
        <w:spacing w:line="360" w:lineRule="auto"/>
        <w:jc w:val="center"/>
        <w:rPr>
          <w:rFonts w:ascii="David" w:hAnsi="David" w:cs="David"/>
          <w:b/>
          <w:bCs/>
          <w:sz w:val="24"/>
          <w:szCs w:val="24"/>
          <w:rtl/>
        </w:rPr>
      </w:pPr>
      <w:r w:rsidRPr="0079150A">
        <w:rPr>
          <w:rFonts w:ascii="David" w:hAnsi="David" w:cs="David"/>
          <w:b/>
          <w:bCs/>
          <w:sz w:val="24"/>
          <w:szCs w:val="24"/>
          <w:rtl/>
        </w:rPr>
        <w:t>(להלן: "הקבלן או "המציע")</w:t>
      </w:r>
    </w:p>
    <w:p w14:paraId="6DB5115B" w14:textId="77777777" w:rsidR="00B258C0" w:rsidRPr="0079150A" w:rsidRDefault="00B258C0" w:rsidP="00B258C0">
      <w:pPr>
        <w:spacing w:line="360" w:lineRule="auto"/>
        <w:jc w:val="center"/>
        <w:rPr>
          <w:rFonts w:ascii="David" w:hAnsi="David" w:cs="David"/>
          <w:b/>
          <w:bCs/>
          <w:sz w:val="24"/>
          <w:szCs w:val="24"/>
          <w:u w:val="single"/>
          <w:rtl/>
        </w:rPr>
      </w:pPr>
      <w:r w:rsidRPr="0079150A">
        <w:rPr>
          <w:rFonts w:ascii="David" w:hAnsi="David" w:cs="David"/>
          <w:b/>
          <w:bCs/>
          <w:sz w:val="24"/>
          <w:szCs w:val="24"/>
          <w:rtl/>
        </w:rPr>
        <w:tab/>
      </w:r>
      <w:r w:rsidRPr="0079150A">
        <w:rPr>
          <w:rFonts w:ascii="David" w:hAnsi="David" w:cs="David"/>
          <w:b/>
          <w:bCs/>
          <w:sz w:val="24"/>
          <w:szCs w:val="24"/>
          <w:rtl/>
        </w:rPr>
        <w:tab/>
      </w:r>
      <w:r w:rsidRPr="0079150A">
        <w:rPr>
          <w:rFonts w:ascii="David" w:hAnsi="David" w:cs="David"/>
          <w:b/>
          <w:bCs/>
          <w:sz w:val="24"/>
          <w:szCs w:val="24"/>
          <w:rtl/>
        </w:rPr>
        <w:tab/>
      </w:r>
      <w:r w:rsidRPr="0079150A">
        <w:rPr>
          <w:rFonts w:ascii="David" w:hAnsi="David" w:cs="David"/>
          <w:b/>
          <w:bCs/>
          <w:sz w:val="24"/>
          <w:szCs w:val="24"/>
          <w:rtl/>
        </w:rPr>
        <w:tab/>
      </w:r>
      <w:r w:rsidRPr="0079150A">
        <w:rPr>
          <w:rFonts w:ascii="David" w:hAnsi="David" w:cs="David"/>
          <w:b/>
          <w:bCs/>
          <w:sz w:val="24"/>
          <w:szCs w:val="24"/>
          <w:rtl/>
        </w:rPr>
        <w:tab/>
      </w:r>
      <w:r w:rsidRPr="0079150A">
        <w:rPr>
          <w:rFonts w:ascii="David" w:hAnsi="David" w:cs="David"/>
          <w:b/>
          <w:bCs/>
          <w:sz w:val="24"/>
          <w:szCs w:val="24"/>
          <w:rtl/>
        </w:rPr>
        <w:tab/>
      </w:r>
      <w:r w:rsidRPr="0079150A">
        <w:rPr>
          <w:rFonts w:ascii="David" w:hAnsi="David" w:cs="David"/>
          <w:b/>
          <w:bCs/>
          <w:sz w:val="24"/>
          <w:szCs w:val="24"/>
          <w:rtl/>
        </w:rPr>
        <w:tab/>
      </w:r>
      <w:r w:rsidRPr="0079150A">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hint="cs"/>
          <w:b/>
          <w:bCs/>
          <w:sz w:val="24"/>
          <w:szCs w:val="24"/>
          <w:rtl/>
        </w:rPr>
        <w:t xml:space="preserve">     </w:t>
      </w:r>
      <w:r w:rsidRPr="0079150A">
        <w:rPr>
          <w:rFonts w:ascii="David" w:hAnsi="David" w:cs="David"/>
          <w:b/>
          <w:bCs/>
          <w:sz w:val="24"/>
          <w:szCs w:val="24"/>
          <w:u w:val="single"/>
          <w:rtl/>
        </w:rPr>
        <w:t>מצד שני;</w:t>
      </w:r>
    </w:p>
    <w:p w14:paraId="5667B0A4" w14:textId="77777777" w:rsidR="00B258C0" w:rsidRPr="0079150A" w:rsidRDefault="00B258C0" w:rsidP="00B258C0">
      <w:pPr>
        <w:spacing w:line="360" w:lineRule="auto"/>
        <w:jc w:val="center"/>
        <w:rPr>
          <w:rFonts w:ascii="David" w:hAnsi="David" w:cs="David"/>
          <w:b/>
          <w:bCs/>
          <w:sz w:val="24"/>
          <w:szCs w:val="24"/>
          <w:u w:val="single"/>
          <w:rtl/>
        </w:rPr>
      </w:pPr>
    </w:p>
    <w:p w14:paraId="62F062A9" w14:textId="70165822" w:rsidR="00B258C0" w:rsidRPr="0079150A" w:rsidRDefault="00B258C0" w:rsidP="00B258C0">
      <w:pPr>
        <w:spacing w:line="360" w:lineRule="auto"/>
        <w:ind w:left="1440" w:hanging="1440"/>
        <w:rPr>
          <w:rFonts w:ascii="David" w:hAnsi="David" w:cs="David"/>
          <w:sz w:val="24"/>
          <w:szCs w:val="24"/>
          <w:rtl/>
        </w:rPr>
      </w:pPr>
      <w:r w:rsidRPr="0079150A">
        <w:rPr>
          <w:rFonts w:ascii="David" w:hAnsi="David" w:cs="David"/>
          <w:b/>
          <w:bCs/>
          <w:sz w:val="24"/>
          <w:szCs w:val="24"/>
          <w:rtl/>
        </w:rPr>
        <w:t>הואיל</w:t>
      </w:r>
      <w:r w:rsidRPr="0079150A">
        <w:rPr>
          <w:rFonts w:ascii="David" w:hAnsi="David" w:cs="David"/>
          <w:sz w:val="24"/>
          <w:szCs w:val="24"/>
          <w:rtl/>
        </w:rPr>
        <w:t>:</w:t>
      </w:r>
      <w:r w:rsidRPr="0079150A">
        <w:rPr>
          <w:rFonts w:ascii="David" w:hAnsi="David" w:cs="David"/>
          <w:sz w:val="24"/>
          <w:szCs w:val="24"/>
          <w:rtl/>
        </w:rPr>
        <w:tab/>
        <w:t>ו</w:t>
      </w:r>
      <w:r w:rsidR="008C7292">
        <w:rPr>
          <w:rFonts w:ascii="David" w:hAnsi="David" w:cs="David"/>
          <w:sz w:val="24"/>
          <w:szCs w:val="24"/>
          <w:rtl/>
        </w:rPr>
        <w:t>החברה</w:t>
      </w:r>
      <w:r w:rsidRPr="0079150A">
        <w:rPr>
          <w:rFonts w:ascii="David" w:hAnsi="David" w:cs="David"/>
          <w:sz w:val="24"/>
          <w:szCs w:val="24"/>
          <w:rtl/>
        </w:rPr>
        <w:t xml:space="preserve"> מנהלת את המנהל הקהילתי ב</w:t>
      </w:r>
      <w:r w:rsidR="00A774B1">
        <w:rPr>
          <w:rFonts w:ascii="David" w:hAnsi="David" w:cs="David" w:hint="cs"/>
          <w:sz w:val="24"/>
          <w:szCs w:val="24"/>
          <w:rtl/>
        </w:rPr>
        <w:t>בית הכרם.</w:t>
      </w:r>
    </w:p>
    <w:p w14:paraId="3B05DA7E" w14:textId="010A1118" w:rsidR="00B258C0" w:rsidRPr="0079150A" w:rsidRDefault="00B258C0" w:rsidP="00B258C0">
      <w:pPr>
        <w:spacing w:line="360" w:lineRule="auto"/>
        <w:ind w:left="1440" w:hanging="1440"/>
        <w:rPr>
          <w:rFonts w:ascii="David" w:hAnsi="David" w:cs="David"/>
          <w:sz w:val="24"/>
          <w:szCs w:val="24"/>
          <w:rtl/>
        </w:rPr>
      </w:pPr>
      <w:r w:rsidRPr="0079150A">
        <w:rPr>
          <w:rFonts w:ascii="David" w:hAnsi="David" w:cs="David"/>
          <w:b/>
          <w:bCs/>
          <w:sz w:val="24"/>
          <w:szCs w:val="24"/>
          <w:rtl/>
        </w:rPr>
        <w:t>והואיל</w:t>
      </w:r>
      <w:r w:rsidRPr="0079150A">
        <w:rPr>
          <w:rFonts w:ascii="David" w:hAnsi="David" w:cs="David"/>
          <w:sz w:val="24"/>
          <w:szCs w:val="24"/>
          <w:rtl/>
        </w:rPr>
        <w:t>:</w:t>
      </w:r>
      <w:r w:rsidRPr="0079150A">
        <w:rPr>
          <w:rFonts w:ascii="David" w:hAnsi="David" w:cs="David"/>
          <w:sz w:val="24"/>
          <w:szCs w:val="24"/>
          <w:rtl/>
        </w:rPr>
        <w:tab/>
        <w:t>ו</w:t>
      </w:r>
      <w:r w:rsidR="008C7292">
        <w:rPr>
          <w:rFonts w:ascii="David" w:hAnsi="David" w:cs="David"/>
          <w:sz w:val="24"/>
          <w:szCs w:val="24"/>
          <w:rtl/>
        </w:rPr>
        <w:t>החברה</w:t>
      </w:r>
      <w:r w:rsidRPr="0079150A">
        <w:rPr>
          <w:rFonts w:ascii="David" w:hAnsi="David" w:cs="David"/>
          <w:sz w:val="24"/>
          <w:szCs w:val="24"/>
          <w:rtl/>
        </w:rPr>
        <w:t xml:space="preserve"> פרסמה את מכרז </w:t>
      </w:r>
      <w:r>
        <w:rPr>
          <w:rFonts w:ascii="David" w:hAnsi="David" w:cs="David" w:hint="cs"/>
          <w:sz w:val="24"/>
          <w:szCs w:val="24"/>
          <w:rtl/>
        </w:rPr>
        <w:t>1/</w:t>
      </w:r>
      <w:r w:rsidR="003E6E6E">
        <w:rPr>
          <w:rFonts w:ascii="David" w:hAnsi="David" w:cs="David" w:hint="cs"/>
          <w:sz w:val="24"/>
          <w:szCs w:val="24"/>
          <w:rtl/>
        </w:rPr>
        <w:t>2023</w:t>
      </w:r>
      <w:r w:rsidRPr="0079150A">
        <w:rPr>
          <w:rFonts w:ascii="David" w:hAnsi="David" w:cs="David"/>
          <w:sz w:val="24"/>
          <w:szCs w:val="24"/>
          <w:rtl/>
        </w:rPr>
        <w:t xml:space="preserve"> </w:t>
      </w:r>
      <w:r w:rsidR="00A774B1">
        <w:rPr>
          <w:rFonts w:ascii="David" w:hAnsi="David" w:cs="David" w:hint="cs"/>
          <w:sz w:val="24"/>
          <w:szCs w:val="24"/>
          <w:rtl/>
        </w:rPr>
        <w:t>למתן עבודות שיפוץ בשדרות הרצל 137</w:t>
      </w:r>
      <w:r w:rsidRPr="0079150A">
        <w:rPr>
          <w:rFonts w:ascii="David" w:hAnsi="David" w:cs="David"/>
          <w:sz w:val="24"/>
          <w:szCs w:val="24"/>
          <w:rtl/>
        </w:rPr>
        <w:t>. (להלן: "המכרז" ו"השירותים" בהתאמה) והקבלן הגיש הצעה במכרז;</w:t>
      </w:r>
    </w:p>
    <w:p w14:paraId="6A9BD93B" w14:textId="100A6A5A" w:rsidR="00B258C0" w:rsidRPr="0079150A" w:rsidRDefault="00B258C0" w:rsidP="00B258C0">
      <w:pPr>
        <w:spacing w:line="360" w:lineRule="auto"/>
        <w:ind w:left="1440" w:hanging="1440"/>
        <w:rPr>
          <w:rFonts w:ascii="David" w:hAnsi="David" w:cs="David"/>
          <w:sz w:val="24"/>
          <w:szCs w:val="24"/>
          <w:rtl/>
        </w:rPr>
      </w:pPr>
      <w:r w:rsidRPr="0079150A">
        <w:rPr>
          <w:rFonts w:ascii="David" w:hAnsi="David" w:cs="David"/>
          <w:b/>
          <w:bCs/>
          <w:sz w:val="24"/>
          <w:szCs w:val="24"/>
          <w:rtl/>
        </w:rPr>
        <w:t>והואיל:</w:t>
      </w:r>
      <w:r w:rsidRPr="0079150A">
        <w:rPr>
          <w:rFonts w:ascii="David" w:hAnsi="David" w:cs="David"/>
          <w:b/>
          <w:bCs/>
          <w:sz w:val="24"/>
          <w:szCs w:val="24"/>
          <w:rtl/>
        </w:rPr>
        <w:tab/>
      </w:r>
      <w:r w:rsidRPr="0079150A">
        <w:rPr>
          <w:rFonts w:ascii="David" w:hAnsi="David" w:cs="David"/>
          <w:sz w:val="24"/>
          <w:szCs w:val="24"/>
          <w:rtl/>
        </w:rPr>
        <w:t xml:space="preserve">וועדת המכרזים של </w:t>
      </w:r>
      <w:r w:rsidR="008C7292">
        <w:rPr>
          <w:rFonts w:ascii="David" w:hAnsi="David" w:cs="David"/>
          <w:sz w:val="24"/>
          <w:szCs w:val="24"/>
          <w:rtl/>
        </w:rPr>
        <w:t>החברה</w:t>
      </w:r>
      <w:r w:rsidRPr="0079150A">
        <w:rPr>
          <w:rFonts w:ascii="David" w:hAnsi="David" w:cs="David"/>
          <w:sz w:val="24"/>
          <w:szCs w:val="24"/>
          <w:rtl/>
        </w:rPr>
        <w:t xml:space="preserve"> על בסיס הצהרותיו של הקבלן ועל בסיס הצעתו, החליטה לבחור בהצעת הקבלן כהצעה הזוכה במכרז ולהקשר עמו על מנת לבצע את העבודות הנדרשות.</w:t>
      </w:r>
    </w:p>
    <w:p w14:paraId="77E994E1" w14:textId="77777777" w:rsidR="00B258C0" w:rsidRPr="0079150A" w:rsidRDefault="00B258C0" w:rsidP="00B258C0">
      <w:pPr>
        <w:spacing w:line="360" w:lineRule="auto"/>
        <w:rPr>
          <w:rFonts w:ascii="David" w:hAnsi="David" w:cs="David"/>
          <w:sz w:val="24"/>
          <w:szCs w:val="24"/>
          <w:rtl/>
        </w:rPr>
      </w:pPr>
      <w:r w:rsidRPr="0079150A">
        <w:rPr>
          <w:rFonts w:ascii="David" w:hAnsi="David" w:cs="David"/>
          <w:b/>
          <w:bCs/>
          <w:sz w:val="24"/>
          <w:szCs w:val="24"/>
          <w:rtl/>
        </w:rPr>
        <w:t>והואיל</w:t>
      </w:r>
      <w:r w:rsidRPr="0079150A">
        <w:rPr>
          <w:rFonts w:ascii="David" w:hAnsi="David" w:cs="David"/>
          <w:sz w:val="24"/>
          <w:szCs w:val="24"/>
          <w:rtl/>
        </w:rPr>
        <w:t>:</w:t>
      </w:r>
      <w:r w:rsidRPr="0079150A">
        <w:rPr>
          <w:rFonts w:ascii="David" w:hAnsi="David" w:cs="David"/>
          <w:sz w:val="24"/>
          <w:szCs w:val="24"/>
          <w:rtl/>
        </w:rPr>
        <w:tab/>
      </w:r>
      <w:r w:rsidRPr="0079150A">
        <w:rPr>
          <w:rFonts w:ascii="David" w:hAnsi="David" w:cs="David"/>
          <w:sz w:val="24"/>
          <w:szCs w:val="24"/>
          <w:rtl/>
        </w:rPr>
        <w:tab/>
        <w:t xml:space="preserve">והקבלן התחייב לפעול בכל הנוגע למתן השירותים על פי הסכם זה, בתמורה </w:t>
      </w:r>
      <w:r w:rsidRPr="0079150A">
        <w:rPr>
          <w:rFonts w:ascii="David" w:hAnsi="David" w:cs="David"/>
          <w:sz w:val="24"/>
          <w:szCs w:val="24"/>
          <w:rtl/>
        </w:rPr>
        <w:tab/>
      </w:r>
      <w:r w:rsidRPr="0079150A">
        <w:rPr>
          <w:rFonts w:ascii="David" w:hAnsi="David" w:cs="David"/>
          <w:sz w:val="24"/>
          <w:szCs w:val="24"/>
          <w:rtl/>
        </w:rPr>
        <w:tab/>
        <w:t>ובמועדים הקבועים בו;</w:t>
      </w:r>
    </w:p>
    <w:p w14:paraId="570183E2" w14:textId="77777777" w:rsidR="00B258C0" w:rsidRDefault="00B258C0" w:rsidP="00B258C0">
      <w:pPr>
        <w:spacing w:line="360" w:lineRule="auto"/>
        <w:jc w:val="center"/>
        <w:rPr>
          <w:rFonts w:ascii="David" w:hAnsi="David" w:cs="David"/>
          <w:b/>
          <w:bCs/>
          <w:sz w:val="24"/>
          <w:szCs w:val="24"/>
          <w:rtl/>
        </w:rPr>
      </w:pPr>
    </w:p>
    <w:p w14:paraId="702D5096" w14:textId="77777777" w:rsidR="00B258C0" w:rsidRPr="0079150A" w:rsidRDefault="00B258C0" w:rsidP="00B258C0">
      <w:pPr>
        <w:spacing w:line="360" w:lineRule="auto"/>
        <w:jc w:val="center"/>
        <w:rPr>
          <w:rFonts w:ascii="David" w:hAnsi="David" w:cs="David"/>
          <w:b/>
          <w:bCs/>
          <w:sz w:val="24"/>
          <w:szCs w:val="24"/>
          <w:rtl/>
        </w:rPr>
      </w:pPr>
      <w:r w:rsidRPr="0079150A">
        <w:rPr>
          <w:rFonts w:ascii="David" w:hAnsi="David" w:cs="David"/>
          <w:b/>
          <w:bCs/>
          <w:sz w:val="24"/>
          <w:szCs w:val="24"/>
          <w:rtl/>
        </w:rPr>
        <w:t>לפיכך הוצהר, הותנה והוסכם בין הצדדים כדלקמן:</w:t>
      </w:r>
    </w:p>
    <w:p w14:paraId="15798261" w14:textId="77777777" w:rsidR="00B258C0" w:rsidRPr="0079150A" w:rsidRDefault="00B258C0" w:rsidP="00B258C0">
      <w:pPr>
        <w:pStyle w:val="a7"/>
        <w:numPr>
          <w:ilvl w:val="0"/>
          <w:numId w:val="11"/>
        </w:numPr>
        <w:spacing w:after="200" w:line="360" w:lineRule="auto"/>
        <w:contextualSpacing/>
        <w:rPr>
          <w:rFonts w:ascii="David" w:hAnsi="David" w:cs="David"/>
          <w:b/>
          <w:bCs/>
          <w:sz w:val="24"/>
          <w:szCs w:val="24"/>
          <w:rtl/>
        </w:rPr>
      </w:pPr>
      <w:r w:rsidRPr="0079150A">
        <w:rPr>
          <w:rFonts w:ascii="David" w:hAnsi="David" w:cs="David"/>
          <w:b/>
          <w:bCs/>
          <w:sz w:val="24"/>
          <w:szCs w:val="24"/>
          <w:u w:val="single"/>
          <w:rtl/>
        </w:rPr>
        <w:t>מבוא</w:t>
      </w:r>
    </w:p>
    <w:p w14:paraId="718B8EB0" w14:textId="77777777" w:rsidR="00B258C0" w:rsidRPr="0079150A" w:rsidRDefault="00B258C0" w:rsidP="00B258C0">
      <w:pPr>
        <w:pStyle w:val="a7"/>
        <w:numPr>
          <w:ilvl w:val="1"/>
          <w:numId w:val="11"/>
        </w:numPr>
        <w:spacing w:after="160" w:line="360" w:lineRule="auto"/>
        <w:ind w:left="468" w:hanging="425"/>
        <w:contextualSpacing/>
        <w:jc w:val="left"/>
        <w:rPr>
          <w:rFonts w:ascii="David" w:hAnsi="David" w:cs="David"/>
          <w:sz w:val="24"/>
          <w:szCs w:val="24"/>
          <w:rtl/>
        </w:rPr>
      </w:pPr>
      <w:r w:rsidRPr="0079150A">
        <w:rPr>
          <w:rFonts w:ascii="David" w:hAnsi="David" w:cs="David"/>
          <w:sz w:val="24"/>
          <w:szCs w:val="24"/>
          <w:rtl/>
        </w:rPr>
        <w:t>המבוא להסכם זה מהווה חלק בלתי נפרד הימנו ובחזקת תנאיו.</w:t>
      </w:r>
    </w:p>
    <w:p w14:paraId="11EDF2C5" w14:textId="77777777" w:rsidR="00B258C0" w:rsidRPr="0079150A" w:rsidRDefault="00B258C0" w:rsidP="00B258C0">
      <w:pPr>
        <w:pStyle w:val="a7"/>
        <w:numPr>
          <w:ilvl w:val="1"/>
          <w:numId w:val="11"/>
        </w:numPr>
        <w:spacing w:after="160" w:line="360" w:lineRule="auto"/>
        <w:ind w:left="468" w:hanging="425"/>
        <w:contextualSpacing/>
        <w:jc w:val="left"/>
        <w:rPr>
          <w:rFonts w:ascii="David" w:hAnsi="David" w:cs="David"/>
          <w:sz w:val="24"/>
          <w:szCs w:val="24"/>
        </w:rPr>
      </w:pPr>
      <w:r w:rsidRPr="0079150A">
        <w:rPr>
          <w:rFonts w:ascii="David" w:hAnsi="David" w:cs="David"/>
          <w:sz w:val="24"/>
          <w:szCs w:val="24"/>
          <w:rtl/>
        </w:rPr>
        <w:t>כותרות הסעיפים באות לצורך הנוחיות בלבד ואין לפרש תנאי מתנאי הסכם זה לפיהן.</w:t>
      </w:r>
    </w:p>
    <w:p w14:paraId="70873AB8" w14:textId="77777777" w:rsidR="00B258C0" w:rsidRPr="0079150A" w:rsidRDefault="00B258C0" w:rsidP="00B258C0">
      <w:pPr>
        <w:pStyle w:val="a7"/>
        <w:numPr>
          <w:ilvl w:val="1"/>
          <w:numId w:val="11"/>
        </w:numPr>
        <w:spacing w:after="160" w:line="360" w:lineRule="auto"/>
        <w:ind w:left="468" w:hanging="425"/>
        <w:contextualSpacing/>
        <w:rPr>
          <w:rFonts w:ascii="David" w:hAnsi="David" w:cs="David"/>
          <w:sz w:val="24"/>
          <w:szCs w:val="24"/>
          <w:rtl/>
        </w:rPr>
      </w:pPr>
      <w:r w:rsidRPr="0079150A">
        <w:rPr>
          <w:rFonts w:ascii="David" w:hAnsi="David" w:cs="David"/>
          <w:sz w:val="24"/>
          <w:szCs w:val="24"/>
          <w:rtl/>
        </w:rPr>
        <w:t>בהסכם זה תהא למילים ולמונחים דלהלן הפרשנות הנקובה בצידם, אלא אם נאמר במפורש אחרת:</w:t>
      </w:r>
    </w:p>
    <w:p w14:paraId="0EE485CE" w14:textId="758AD10C" w:rsidR="00B258C0" w:rsidRPr="0079150A" w:rsidRDefault="00B258C0" w:rsidP="00B258C0">
      <w:pPr>
        <w:spacing w:line="360" w:lineRule="auto"/>
        <w:rPr>
          <w:rFonts w:ascii="David" w:hAnsi="David" w:cs="David"/>
          <w:sz w:val="24"/>
          <w:szCs w:val="24"/>
          <w:rtl/>
        </w:rPr>
      </w:pPr>
      <w:r w:rsidRPr="0079150A">
        <w:rPr>
          <w:rFonts w:ascii="David" w:hAnsi="David" w:cs="David"/>
          <w:b/>
          <w:bCs/>
          <w:sz w:val="24"/>
          <w:szCs w:val="24"/>
          <w:rtl/>
        </w:rPr>
        <w:t xml:space="preserve">"המכרז" </w:t>
      </w:r>
      <w:r w:rsidRPr="0079150A">
        <w:rPr>
          <w:rFonts w:ascii="David" w:hAnsi="David" w:cs="David"/>
          <w:sz w:val="24"/>
          <w:szCs w:val="24"/>
          <w:rtl/>
        </w:rPr>
        <w:t xml:space="preserve">מכרז בו פנתה </w:t>
      </w:r>
      <w:r w:rsidR="008C7292">
        <w:rPr>
          <w:rFonts w:ascii="David" w:hAnsi="David" w:cs="David"/>
          <w:sz w:val="24"/>
          <w:szCs w:val="24"/>
          <w:rtl/>
        </w:rPr>
        <w:t>החברה</w:t>
      </w:r>
      <w:r w:rsidRPr="0079150A">
        <w:rPr>
          <w:rFonts w:ascii="David" w:hAnsi="David" w:cs="David"/>
          <w:sz w:val="24"/>
          <w:szCs w:val="24"/>
          <w:rtl/>
        </w:rPr>
        <w:t xml:space="preserve"> לקבלת שירותי </w:t>
      </w:r>
      <w:r w:rsidR="00A774B1">
        <w:rPr>
          <w:rFonts w:ascii="David" w:hAnsi="David" w:cs="David" w:hint="cs"/>
          <w:sz w:val="24"/>
          <w:szCs w:val="24"/>
          <w:rtl/>
        </w:rPr>
        <w:t>שיפוץ במרכז הקהילתי בבית הכרם.</w:t>
      </w:r>
    </w:p>
    <w:p w14:paraId="6FEDE51B" w14:textId="77777777" w:rsidR="00B258C0" w:rsidRPr="0079150A" w:rsidRDefault="00B258C0" w:rsidP="00B258C0">
      <w:pPr>
        <w:spacing w:line="360" w:lineRule="auto"/>
        <w:ind w:left="-341" w:firstLine="341"/>
        <w:rPr>
          <w:rFonts w:ascii="David" w:hAnsi="David" w:cs="David"/>
          <w:sz w:val="24"/>
          <w:szCs w:val="24"/>
          <w:rtl/>
        </w:rPr>
      </w:pPr>
      <w:r w:rsidRPr="0079150A">
        <w:rPr>
          <w:rFonts w:ascii="David" w:hAnsi="David" w:cs="David"/>
          <w:b/>
          <w:bCs/>
          <w:sz w:val="24"/>
          <w:szCs w:val="24"/>
          <w:rtl/>
        </w:rPr>
        <w:t xml:space="preserve">"השירותים" או "העבודות" – </w:t>
      </w:r>
      <w:r w:rsidRPr="0079150A">
        <w:rPr>
          <w:rFonts w:ascii="David" w:hAnsi="David" w:cs="David"/>
          <w:sz w:val="24"/>
          <w:szCs w:val="24"/>
          <w:rtl/>
        </w:rPr>
        <w:t>כפי המפורט בנספח ב2 המצורף למסמכי המכרז.</w:t>
      </w:r>
    </w:p>
    <w:p w14:paraId="147B42A2" w14:textId="77777777" w:rsidR="00B258C0" w:rsidRPr="0079150A" w:rsidRDefault="00B258C0" w:rsidP="00B258C0">
      <w:pPr>
        <w:spacing w:line="360" w:lineRule="auto"/>
        <w:ind w:left="-341" w:firstLine="341"/>
        <w:rPr>
          <w:rFonts w:ascii="David" w:hAnsi="David" w:cs="David"/>
          <w:sz w:val="24"/>
          <w:szCs w:val="24"/>
          <w:rtl/>
        </w:rPr>
      </w:pPr>
      <w:r w:rsidRPr="0079150A">
        <w:rPr>
          <w:rFonts w:ascii="David" w:hAnsi="David" w:cs="David"/>
          <w:b/>
          <w:bCs/>
          <w:sz w:val="24"/>
          <w:szCs w:val="24"/>
          <w:rtl/>
        </w:rPr>
        <w:t>"לוח הזמנים" –</w:t>
      </w:r>
      <w:r w:rsidRPr="0079150A">
        <w:rPr>
          <w:rFonts w:ascii="David" w:hAnsi="David" w:cs="David"/>
          <w:sz w:val="24"/>
          <w:szCs w:val="24"/>
          <w:rtl/>
        </w:rPr>
        <w:t xml:space="preserve"> לוח הזמנים לביצוע השירותים כפי שמפורט בנספח ב2 המצורף למסמכי המכרז.</w:t>
      </w:r>
    </w:p>
    <w:p w14:paraId="57B80436" w14:textId="77777777" w:rsidR="00B258C0" w:rsidRPr="0079150A" w:rsidRDefault="00B258C0" w:rsidP="00B258C0">
      <w:pPr>
        <w:spacing w:line="360" w:lineRule="auto"/>
        <w:rPr>
          <w:rFonts w:ascii="David" w:hAnsi="David" w:cs="David"/>
          <w:sz w:val="24"/>
          <w:szCs w:val="24"/>
          <w:rtl/>
        </w:rPr>
      </w:pPr>
      <w:r w:rsidRPr="0079150A">
        <w:rPr>
          <w:rFonts w:ascii="David" w:hAnsi="David" w:cs="David"/>
          <w:b/>
          <w:bCs/>
          <w:sz w:val="24"/>
          <w:szCs w:val="24"/>
          <w:rtl/>
        </w:rPr>
        <w:t>"תקופת ההסכם" או "תקופת ההתקשרות" –</w:t>
      </w:r>
      <w:r w:rsidRPr="0079150A">
        <w:rPr>
          <w:rFonts w:ascii="David" w:hAnsi="David" w:cs="David"/>
          <w:sz w:val="24"/>
          <w:szCs w:val="24"/>
          <w:rtl/>
        </w:rPr>
        <w:t xml:space="preserve"> התקופה שמשכה ממועד חתימת הסכם זה ועד לסיומם של העבודות האמורות.</w:t>
      </w:r>
    </w:p>
    <w:p w14:paraId="498670C5" w14:textId="77777777" w:rsidR="00B258C0" w:rsidRDefault="00B258C0" w:rsidP="00B258C0">
      <w:pPr>
        <w:pStyle w:val="a7"/>
        <w:spacing w:after="200" w:line="360" w:lineRule="auto"/>
        <w:ind w:left="25"/>
        <w:contextualSpacing/>
        <w:rPr>
          <w:rFonts w:ascii="David" w:hAnsi="David" w:cs="David"/>
          <w:b/>
          <w:bCs/>
          <w:sz w:val="24"/>
          <w:szCs w:val="24"/>
          <w:u w:val="single"/>
          <w:rtl/>
        </w:rPr>
      </w:pPr>
    </w:p>
    <w:p w14:paraId="31BDAAEE" w14:textId="77777777" w:rsidR="00070C41" w:rsidRDefault="00070C41" w:rsidP="00B258C0">
      <w:pPr>
        <w:pStyle w:val="a7"/>
        <w:spacing w:after="200" w:line="360" w:lineRule="auto"/>
        <w:ind w:left="25"/>
        <w:contextualSpacing/>
        <w:rPr>
          <w:rFonts w:ascii="David" w:hAnsi="David" w:cs="David"/>
          <w:b/>
          <w:bCs/>
          <w:sz w:val="24"/>
          <w:szCs w:val="24"/>
          <w:u w:val="single"/>
        </w:rPr>
      </w:pPr>
    </w:p>
    <w:p w14:paraId="45A117A6" w14:textId="77777777" w:rsidR="00B258C0" w:rsidRPr="0079150A" w:rsidRDefault="00B258C0" w:rsidP="00B258C0">
      <w:pPr>
        <w:pStyle w:val="a7"/>
        <w:numPr>
          <w:ilvl w:val="0"/>
          <w:numId w:val="11"/>
        </w:numPr>
        <w:spacing w:after="200" w:line="360" w:lineRule="auto"/>
        <w:contextualSpacing/>
        <w:rPr>
          <w:rFonts w:ascii="David" w:hAnsi="David" w:cs="David"/>
          <w:b/>
          <w:bCs/>
          <w:sz w:val="24"/>
          <w:szCs w:val="24"/>
          <w:u w:val="single"/>
          <w:rtl/>
        </w:rPr>
      </w:pPr>
      <w:r w:rsidRPr="0079150A">
        <w:rPr>
          <w:rFonts w:ascii="David" w:hAnsi="David" w:cs="David"/>
          <w:b/>
          <w:bCs/>
          <w:sz w:val="24"/>
          <w:szCs w:val="24"/>
          <w:u w:val="single"/>
          <w:rtl/>
        </w:rPr>
        <w:t>הצהרות והתחייבויות הקבלן</w:t>
      </w:r>
    </w:p>
    <w:p w14:paraId="50150C3A" w14:textId="77777777" w:rsidR="00B258C0" w:rsidRPr="0079150A" w:rsidRDefault="00B258C0" w:rsidP="00B258C0">
      <w:pPr>
        <w:spacing w:line="360" w:lineRule="auto"/>
        <w:ind w:left="-341" w:firstLine="341"/>
        <w:rPr>
          <w:rFonts w:ascii="David" w:hAnsi="David" w:cs="David"/>
          <w:b/>
          <w:bCs/>
          <w:sz w:val="24"/>
          <w:szCs w:val="24"/>
          <w:u w:val="single"/>
          <w:rtl/>
        </w:rPr>
      </w:pPr>
      <w:r w:rsidRPr="0079150A">
        <w:rPr>
          <w:rFonts w:ascii="David" w:hAnsi="David" w:cs="David"/>
          <w:sz w:val="24"/>
          <w:szCs w:val="24"/>
          <w:rtl/>
        </w:rPr>
        <w:t>הקבלן מצהיר ומתחייב כדלהלן:</w:t>
      </w:r>
    </w:p>
    <w:p w14:paraId="5282ED81" w14:textId="77777777" w:rsidR="00B258C0" w:rsidRPr="0079150A" w:rsidRDefault="00B258C0" w:rsidP="00B258C0">
      <w:pPr>
        <w:pStyle w:val="a7"/>
        <w:numPr>
          <w:ilvl w:val="1"/>
          <w:numId w:val="11"/>
        </w:numPr>
        <w:spacing w:after="160" w:line="360" w:lineRule="auto"/>
        <w:ind w:left="509" w:hanging="466"/>
        <w:contextualSpacing/>
        <w:rPr>
          <w:rFonts w:ascii="David" w:hAnsi="David" w:cs="David"/>
          <w:b/>
          <w:bCs/>
          <w:sz w:val="24"/>
          <w:szCs w:val="24"/>
          <w:u w:val="single"/>
        </w:rPr>
      </w:pPr>
      <w:r w:rsidRPr="0079150A">
        <w:rPr>
          <w:rFonts w:ascii="David" w:hAnsi="David" w:cs="David"/>
          <w:sz w:val="24"/>
          <w:szCs w:val="24"/>
          <w:rtl/>
        </w:rPr>
        <w:t>הוא חברה פרטית/שותפות רשומה/עוסק מורשה, אשר הבעלות בה היא בהתאם לדו"ח רשם החברות/השותפויות, אשר עותק הימנו מצורף. הוא מתחייב לא לערוך כל שינויים בבעלות על החברה, וממילא, בשליטה על החברה, עד לתום תקופת ההסכם.</w:t>
      </w:r>
    </w:p>
    <w:p w14:paraId="03DE3EF1" w14:textId="70312F99" w:rsidR="00B258C0" w:rsidRPr="00790DBE" w:rsidRDefault="00B258C0" w:rsidP="00B258C0">
      <w:pPr>
        <w:pStyle w:val="a7"/>
        <w:numPr>
          <w:ilvl w:val="1"/>
          <w:numId w:val="11"/>
        </w:numPr>
        <w:spacing w:after="160" w:line="360" w:lineRule="auto"/>
        <w:ind w:left="509" w:hanging="466"/>
        <w:contextualSpacing/>
        <w:rPr>
          <w:rFonts w:ascii="David" w:hAnsi="David" w:cs="David"/>
          <w:b/>
          <w:bCs/>
          <w:sz w:val="24"/>
          <w:szCs w:val="24"/>
          <w:u w:val="single"/>
        </w:rPr>
      </w:pPr>
      <w:r w:rsidRPr="00790DBE">
        <w:rPr>
          <w:rFonts w:ascii="David" w:hAnsi="David" w:cs="David"/>
          <w:sz w:val="24"/>
          <w:szCs w:val="24"/>
          <w:rtl/>
        </w:rPr>
        <w:t xml:space="preserve">הוא בעל מומחיות, וותק, ניסיון, מיומנות ומקצועיות בתחום </w:t>
      </w:r>
      <w:r w:rsidR="00DD15DD" w:rsidRPr="00790DBE">
        <w:rPr>
          <w:rFonts w:ascii="David" w:hAnsi="David" w:cs="David" w:hint="cs"/>
          <w:sz w:val="24"/>
          <w:szCs w:val="24"/>
          <w:rtl/>
        </w:rPr>
        <w:t>שיפוצי מבנים</w:t>
      </w:r>
      <w:r w:rsidRPr="00790DBE">
        <w:rPr>
          <w:rFonts w:ascii="David" w:hAnsi="David" w:cs="David"/>
          <w:sz w:val="24"/>
          <w:szCs w:val="24"/>
          <w:rtl/>
        </w:rPr>
        <w:t xml:space="preserve"> ברמת מומחיות ומקצועיות גבוהה.</w:t>
      </w:r>
    </w:p>
    <w:p w14:paraId="00214533" w14:textId="5587D972" w:rsidR="00B258C0" w:rsidRPr="0079150A" w:rsidRDefault="00B258C0" w:rsidP="00B258C0">
      <w:pPr>
        <w:pStyle w:val="a7"/>
        <w:numPr>
          <w:ilvl w:val="1"/>
          <w:numId w:val="11"/>
        </w:numPr>
        <w:spacing w:after="160" w:line="360" w:lineRule="auto"/>
        <w:ind w:left="509" w:hanging="466"/>
        <w:contextualSpacing/>
        <w:rPr>
          <w:rFonts w:ascii="David" w:hAnsi="David" w:cs="David"/>
          <w:sz w:val="24"/>
          <w:szCs w:val="24"/>
        </w:rPr>
      </w:pPr>
      <w:r w:rsidRPr="0079150A">
        <w:rPr>
          <w:rFonts w:ascii="David" w:hAnsi="David" w:cs="David"/>
          <w:sz w:val="24"/>
          <w:szCs w:val="24"/>
          <w:rtl/>
        </w:rPr>
        <w:t xml:space="preserve">הוא יספק את השירותים בצורה מעולה ומקובלת, ויעשה כל פעולה שנדרשת באופן סביר מקבלן בעל אמות מידה הגבוהות ביותר הקיימות בשוק, לשם </w:t>
      </w:r>
      <w:r w:rsidR="00FA5A0E">
        <w:rPr>
          <w:rFonts w:ascii="David" w:hAnsi="David" w:cs="David"/>
          <w:sz w:val="24"/>
          <w:szCs w:val="24"/>
          <w:rtl/>
        </w:rPr>
        <w:t xml:space="preserve">הקבלן </w:t>
      </w:r>
      <w:r w:rsidRPr="0079150A">
        <w:rPr>
          <w:rFonts w:ascii="David" w:hAnsi="David" w:cs="David"/>
          <w:sz w:val="24"/>
          <w:szCs w:val="24"/>
          <w:rtl/>
        </w:rPr>
        <w:t xml:space="preserve">ת השירותים ברמה ובמקצועיות הנדרשים, על פי הסכם זה. בתוך כך, הוא מתחייב לעשות את כל ההכנות הדרושות והסידורים שיהיו נחוצים למתן השירותים באופן יעיל, מעולה ולשביעות רצונה המלא של </w:t>
      </w:r>
      <w:r w:rsidR="008C7292">
        <w:rPr>
          <w:rFonts w:ascii="David" w:hAnsi="David" w:cs="David"/>
          <w:sz w:val="24"/>
          <w:szCs w:val="24"/>
          <w:rtl/>
        </w:rPr>
        <w:t>החברה</w:t>
      </w:r>
      <w:r w:rsidRPr="0079150A">
        <w:rPr>
          <w:rFonts w:ascii="David" w:hAnsi="David" w:cs="David"/>
          <w:sz w:val="24"/>
          <w:szCs w:val="24"/>
          <w:rtl/>
        </w:rPr>
        <w:t>.</w:t>
      </w:r>
    </w:p>
    <w:p w14:paraId="176857FF" w14:textId="77777777" w:rsidR="00B258C0" w:rsidRPr="0079150A" w:rsidRDefault="00B258C0" w:rsidP="00B258C0">
      <w:pPr>
        <w:pStyle w:val="a7"/>
        <w:numPr>
          <w:ilvl w:val="1"/>
          <w:numId w:val="11"/>
        </w:numPr>
        <w:spacing w:after="160" w:line="360" w:lineRule="auto"/>
        <w:ind w:left="509" w:hanging="466"/>
        <w:contextualSpacing/>
        <w:rPr>
          <w:rFonts w:ascii="David" w:hAnsi="David" w:cs="David"/>
          <w:sz w:val="24"/>
          <w:szCs w:val="24"/>
        </w:rPr>
      </w:pPr>
      <w:r w:rsidRPr="0079150A">
        <w:rPr>
          <w:rFonts w:ascii="David" w:hAnsi="David" w:cs="David"/>
          <w:sz w:val="24"/>
          <w:szCs w:val="24"/>
          <w:rtl/>
        </w:rPr>
        <w:t xml:space="preserve">יש בידיו, ויהיו בידיו לאורך כל תקופת ההסכם, כל הרישיונות וההיתרים הדרושים על-פי כל דין לביצוע השירותים על-ידו ולכל שירות נלווה אחר הדרוש לביצוע השירותים. מבלי לגרוע מתוקף התחייבותו והצהרתו האמורה, הוא מצהיר ומתחייב, כי יוודא, כי לאורך כל תקופת ההסכם, יחזיק בכל הרישיונות וההיתרים, ויעמוד בדרישות כל דין, בכל הקשור למתן השירותים על-פי הסכם זה, לרבות בכל הקשור לבטיחות, </w:t>
      </w:r>
      <w:proofErr w:type="spellStart"/>
      <w:r w:rsidRPr="0079150A">
        <w:rPr>
          <w:rFonts w:ascii="David" w:hAnsi="David" w:cs="David"/>
          <w:sz w:val="24"/>
          <w:szCs w:val="24"/>
          <w:rtl/>
        </w:rPr>
        <w:t>הכל</w:t>
      </w:r>
      <w:proofErr w:type="spellEnd"/>
      <w:r w:rsidRPr="0079150A">
        <w:rPr>
          <w:rFonts w:ascii="David" w:hAnsi="David" w:cs="David"/>
          <w:sz w:val="24"/>
          <w:szCs w:val="24"/>
          <w:rtl/>
        </w:rPr>
        <w:t xml:space="preserve"> – לפי המקרה ובכפוף להוראות הסכם זה.</w:t>
      </w:r>
    </w:p>
    <w:p w14:paraId="19049A65" w14:textId="77777777" w:rsidR="00B258C0" w:rsidRPr="0079150A" w:rsidRDefault="00B258C0" w:rsidP="00B258C0">
      <w:pPr>
        <w:pStyle w:val="a7"/>
        <w:numPr>
          <w:ilvl w:val="1"/>
          <w:numId w:val="11"/>
        </w:numPr>
        <w:spacing w:after="160" w:line="360" w:lineRule="auto"/>
        <w:ind w:left="509" w:hanging="466"/>
        <w:contextualSpacing/>
        <w:rPr>
          <w:rFonts w:ascii="David" w:hAnsi="David" w:cs="David"/>
          <w:sz w:val="24"/>
          <w:szCs w:val="24"/>
        </w:rPr>
      </w:pPr>
      <w:r w:rsidRPr="0079150A">
        <w:rPr>
          <w:rFonts w:ascii="David" w:hAnsi="David" w:cs="David"/>
          <w:sz w:val="24"/>
          <w:szCs w:val="24"/>
          <w:rtl/>
        </w:rPr>
        <w:t>הוא עומד וימשיך לעמוד בדרישות כל דין בכל הקשור למתן השירותים על-פי הסכם זה.</w:t>
      </w:r>
    </w:p>
    <w:p w14:paraId="60A3E4D8" w14:textId="77777777" w:rsidR="00B258C0" w:rsidRPr="0079150A" w:rsidRDefault="00B258C0" w:rsidP="00B258C0">
      <w:pPr>
        <w:pStyle w:val="a7"/>
        <w:numPr>
          <w:ilvl w:val="1"/>
          <w:numId w:val="11"/>
        </w:numPr>
        <w:spacing w:after="160" w:line="360" w:lineRule="auto"/>
        <w:ind w:left="509" w:hanging="466"/>
        <w:contextualSpacing/>
        <w:rPr>
          <w:rFonts w:ascii="David" w:hAnsi="David" w:cs="David"/>
          <w:sz w:val="24"/>
          <w:szCs w:val="24"/>
        </w:rPr>
      </w:pPr>
      <w:r w:rsidRPr="0079150A">
        <w:rPr>
          <w:rFonts w:ascii="David" w:hAnsi="David" w:cs="David"/>
          <w:sz w:val="24"/>
          <w:szCs w:val="24"/>
          <w:rtl/>
        </w:rPr>
        <w:t>הוא מתחייב להודיע למזמינה ללא כל דיחוי, בעל-פה וגם בכתב, על כל מידע שיהא ברשותו, לפיו קיים או עלול להיות קיים חשש לפיו לא יוכל לבצע איזה מהתחייבויותיו על-פי הסכם זה.</w:t>
      </w:r>
    </w:p>
    <w:p w14:paraId="0A8F21CC" w14:textId="77777777" w:rsidR="00B258C0" w:rsidRPr="0079150A" w:rsidRDefault="00B258C0" w:rsidP="00B258C0">
      <w:pPr>
        <w:pStyle w:val="a7"/>
        <w:numPr>
          <w:ilvl w:val="1"/>
          <w:numId w:val="11"/>
        </w:numPr>
        <w:spacing w:after="160" w:line="360" w:lineRule="auto"/>
        <w:ind w:left="509" w:hanging="466"/>
        <w:contextualSpacing/>
        <w:rPr>
          <w:rFonts w:ascii="David" w:hAnsi="David" w:cs="David"/>
          <w:sz w:val="24"/>
          <w:szCs w:val="24"/>
        </w:rPr>
      </w:pPr>
      <w:r w:rsidRPr="0079150A">
        <w:rPr>
          <w:rFonts w:ascii="David" w:hAnsi="David" w:cs="David"/>
          <w:sz w:val="24"/>
          <w:szCs w:val="24"/>
          <w:rtl/>
        </w:rPr>
        <w:t>הוא ידווח למזמינה, לאלתר ובכתב, על אודות כשל ו/או הפרה ו/או רשלנות ו/או חשש לאיזה מאלה, מצדו ו/או מצד מי מטעמו.</w:t>
      </w:r>
    </w:p>
    <w:p w14:paraId="3010474F" w14:textId="77777777" w:rsidR="00B258C0" w:rsidRPr="0079150A" w:rsidRDefault="00B258C0" w:rsidP="00B258C0">
      <w:pPr>
        <w:pStyle w:val="a7"/>
        <w:numPr>
          <w:ilvl w:val="1"/>
          <w:numId w:val="11"/>
        </w:numPr>
        <w:spacing w:after="160" w:line="360" w:lineRule="auto"/>
        <w:ind w:left="509" w:hanging="466"/>
        <w:contextualSpacing/>
        <w:rPr>
          <w:rFonts w:ascii="David" w:hAnsi="David" w:cs="David"/>
          <w:sz w:val="24"/>
          <w:szCs w:val="24"/>
        </w:rPr>
      </w:pPr>
      <w:r w:rsidRPr="0079150A">
        <w:rPr>
          <w:rFonts w:ascii="David" w:hAnsi="David" w:cs="David"/>
          <w:sz w:val="24"/>
          <w:szCs w:val="24"/>
          <w:rtl/>
        </w:rPr>
        <w:t>הוא מתחייב כי התמורה היחידה שיקבל בגין ביצוע השירותים נשוא הסכם זה ו/או בקשר אליהם, היא התמורה הנקובה בסעיף 6 להסכם זה. הקבלן מתחייב שלא לקבל מגורם אחר כלשהו, במישרין או בעקיפין, כל תשלום, תמורה, הנחה או טובת הנאה אחרת, בגין שירותים שיספק, במסגרת הסכם זה.</w:t>
      </w:r>
    </w:p>
    <w:p w14:paraId="7B8C5E03" w14:textId="77777777" w:rsidR="00B258C0" w:rsidRPr="0079150A" w:rsidRDefault="00B258C0" w:rsidP="00B258C0">
      <w:pPr>
        <w:pStyle w:val="a7"/>
        <w:numPr>
          <w:ilvl w:val="1"/>
          <w:numId w:val="11"/>
        </w:numPr>
        <w:spacing w:after="160" w:line="360" w:lineRule="auto"/>
        <w:ind w:left="509" w:hanging="466"/>
        <w:contextualSpacing/>
        <w:rPr>
          <w:rFonts w:ascii="David" w:hAnsi="David" w:cs="David"/>
          <w:sz w:val="24"/>
          <w:szCs w:val="24"/>
        </w:rPr>
      </w:pPr>
      <w:r w:rsidRPr="0079150A">
        <w:rPr>
          <w:rFonts w:ascii="David" w:hAnsi="David" w:cs="David"/>
          <w:sz w:val="24"/>
          <w:szCs w:val="24"/>
          <w:rtl/>
        </w:rPr>
        <w:t>ידוע לו שהוא וכל מי מטעמו אינם עובדים של המזמינה, וכי אין בהסכם זה או בתנאי מתנאיו כדי ליצור יחסי עובד-מעביד בין הקבלן ו/או מי מטעמו לבין המזמינה, לרבות בכל הנוגע למתן השירותים בהתאם להסכם זה.</w:t>
      </w:r>
    </w:p>
    <w:p w14:paraId="52FFA1C2" w14:textId="77777777" w:rsidR="00B258C0" w:rsidRPr="0079150A" w:rsidRDefault="00B258C0" w:rsidP="00B258C0">
      <w:pPr>
        <w:pStyle w:val="a7"/>
        <w:numPr>
          <w:ilvl w:val="1"/>
          <w:numId w:val="11"/>
        </w:numPr>
        <w:tabs>
          <w:tab w:val="left" w:pos="43"/>
        </w:tabs>
        <w:spacing w:after="160" w:line="360" w:lineRule="auto"/>
        <w:ind w:left="509" w:hanging="608"/>
        <w:contextualSpacing/>
        <w:rPr>
          <w:rFonts w:ascii="David" w:hAnsi="David" w:cs="David"/>
          <w:sz w:val="24"/>
          <w:szCs w:val="24"/>
        </w:rPr>
      </w:pPr>
      <w:r w:rsidRPr="0079150A">
        <w:rPr>
          <w:rFonts w:ascii="David" w:hAnsi="David" w:cs="David"/>
          <w:sz w:val="24"/>
          <w:szCs w:val="24"/>
          <w:rtl/>
        </w:rPr>
        <w:t>הקבלן מתחייב, כי במידה וייווצרו מצבים בהם יתעורר חשש למניעה מבחינתו בהענקת השירותים, לרבות במקרים של חשש לניגוד ענייניים, במהלך ביצוע השירותים על-פי הסכם זה ו/או כתוצאה מהם, ביחס לקבלן ו/או למי מטעמו, הקבלן מתחייב להודיע על כך בכתב ובעל-פה, מיידית לעמותה.</w:t>
      </w:r>
    </w:p>
    <w:p w14:paraId="33ED754E" w14:textId="77777777" w:rsidR="00B258C0" w:rsidRPr="0079150A" w:rsidRDefault="00B258C0" w:rsidP="00B258C0">
      <w:pPr>
        <w:pStyle w:val="a7"/>
        <w:numPr>
          <w:ilvl w:val="1"/>
          <w:numId w:val="11"/>
        </w:numPr>
        <w:spacing w:after="160" w:line="360" w:lineRule="auto"/>
        <w:ind w:left="509" w:hanging="608"/>
        <w:contextualSpacing/>
        <w:rPr>
          <w:rFonts w:ascii="David" w:hAnsi="David" w:cs="David"/>
          <w:sz w:val="24"/>
          <w:szCs w:val="24"/>
        </w:rPr>
      </w:pPr>
      <w:r w:rsidRPr="0079150A">
        <w:rPr>
          <w:rFonts w:ascii="David" w:hAnsi="David" w:cs="David"/>
          <w:sz w:val="24"/>
          <w:szCs w:val="24"/>
          <w:rtl/>
        </w:rPr>
        <w:t xml:space="preserve">הקבלן מצהיר בזאת כי הוא מנהל פנקסים בהתאם לחוק עסקאות גופים ציבוריים </w:t>
      </w:r>
      <w:proofErr w:type="spellStart"/>
      <w:r w:rsidRPr="0079150A">
        <w:rPr>
          <w:rFonts w:ascii="David" w:hAnsi="David" w:cs="David"/>
          <w:sz w:val="24"/>
          <w:szCs w:val="24"/>
          <w:rtl/>
        </w:rPr>
        <w:t>התשל"ו</w:t>
      </w:r>
      <w:proofErr w:type="spellEnd"/>
      <w:r w:rsidRPr="0079150A">
        <w:rPr>
          <w:rFonts w:ascii="David" w:hAnsi="David" w:cs="David"/>
          <w:sz w:val="24"/>
          <w:szCs w:val="24"/>
          <w:rtl/>
        </w:rPr>
        <w:t xml:space="preserve"> – 1976 (להלן </w:t>
      </w:r>
      <w:proofErr w:type="spellStart"/>
      <w:r w:rsidRPr="0079150A">
        <w:rPr>
          <w:rFonts w:ascii="David" w:hAnsi="David" w:cs="David"/>
          <w:sz w:val="24"/>
          <w:szCs w:val="24"/>
          <w:rtl/>
        </w:rPr>
        <w:t>בס"ק</w:t>
      </w:r>
      <w:proofErr w:type="spellEnd"/>
      <w:r w:rsidRPr="0079150A">
        <w:rPr>
          <w:rFonts w:ascii="David" w:hAnsi="David" w:cs="David"/>
          <w:sz w:val="24"/>
          <w:szCs w:val="24"/>
          <w:rtl/>
        </w:rPr>
        <w:t xml:space="preserve"> זה: "החוק"). בלי לגרוע מן האמור, מצורף להסכם זה, אישור מפקיד מורשה, מרואה-חשבון או מיועץ מס, כמפורט בסעיף 2(א) לחוק ותצהיר בכתב כמפורט בסעיף 2ב. (ב) לחוק.</w:t>
      </w:r>
    </w:p>
    <w:p w14:paraId="37BA0568" w14:textId="77777777" w:rsidR="00B258C0" w:rsidRPr="0079150A" w:rsidRDefault="00B258C0" w:rsidP="00B258C0">
      <w:pPr>
        <w:pStyle w:val="a7"/>
        <w:numPr>
          <w:ilvl w:val="1"/>
          <w:numId w:val="11"/>
        </w:numPr>
        <w:spacing w:after="160" w:line="360" w:lineRule="auto"/>
        <w:ind w:left="509" w:hanging="608"/>
        <w:contextualSpacing/>
        <w:rPr>
          <w:rFonts w:ascii="David" w:hAnsi="David" w:cs="David"/>
          <w:sz w:val="24"/>
          <w:szCs w:val="24"/>
        </w:rPr>
      </w:pPr>
      <w:r w:rsidRPr="0079150A">
        <w:rPr>
          <w:rFonts w:ascii="David" w:hAnsi="David" w:cs="David"/>
          <w:sz w:val="24"/>
          <w:szCs w:val="24"/>
          <w:rtl/>
        </w:rPr>
        <w:t>הקבלן מתחייב מצהיר ומאשר בזאת כי ימלא באופן מדויק ומלא את ביצוע כל העבודות ובהתאם ללוח הזמנים שיצוין במפרט וידוע לו כי תנאי זה הינו חשוב ויסודי להתקשרות עימו וכי כל עיכוב ו/או אי עמידה בלוח הזמנים המדויק מהווה הפרה של התחייבותו זאת, וכי הוא יהיה אחראי על כן לכל נזק או הוצאה בקשר לכך.</w:t>
      </w:r>
    </w:p>
    <w:p w14:paraId="766E38F9" w14:textId="77777777" w:rsidR="00B258C0" w:rsidRPr="0079150A" w:rsidRDefault="00B258C0" w:rsidP="00B258C0">
      <w:pPr>
        <w:pStyle w:val="a7"/>
        <w:numPr>
          <w:ilvl w:val="1"/>
          <w:numId w:val="11"/>
        </w:numPr>
        <w:spacing w:after="160" w:line="360" w:lineRule="auto"/>
        <w:ind w:left="509" w:hanging="608"/>
        <w:contextualSpacing/>
        <w:rPr>
          <w:rFonts w:ascii="David" w:hAnsi="David" w:cs="David"/>
          <w:sz w:val="24"/>
          <w:szCs w:val="24"/>
        </w:rPr>
      </w:pPr>
      <w:r w:rsidRPr="0079150A">
        <w:rPr>
          <w:rFonts w:ascii="David" w:hAnsi="David" w:cs="David"/>
          <w:sz w:val="24"/>
          <w:szCs w:val="24"/>
          <w:rtl/>
        </w:rPr>
        <w:t xml:space="preserve">הקבלן מתחייב כי כל המועסקים על ידו הינם בעלי המיומנות והכישורים לביצוע מלא, מוצלח ובטוח של העבודה והינם מורשים לבצעה לפי דרישות כל דין. </w:t>
      </w:r>
    </w:p>
    <w:p w14:paraId="7D8CB29F" w14:textId="77777777" w:rsidR="00B258C0" w:rsidRDefault="00B258C0" w:rsidP="00B258C0">
      <w:pPr>
        <w:pStyle w:val="a7"/>
        <w:numPr>
          <w:ilvl w:val="1"/>
          <w:numId w:val="11"/>
        </w:numPr>
        <w:spacing w:after="160" w:line="360" w:lineRule="auto"/>
        <w:ind w:left="509" w:hanging="608"/>
        <w:contextualSpacing/>
        <w:rPr>
          <w:rFonts w:ascii="David" w:hAnsi="David" w:cs="David"/>
          <w:sz w:val="24"/>
          <w:szCs w:val="24"/>
        </w:rPr>
      </w:pPr>
      <w:r w:rsidRPr="0079150A">
        <w:rPr>
          <w:rFonts w:ascii="David" w:hAnsi="David" w:cs="David"/>
          <w:sz w:val="24"/>
          <w:szCs w:val="24"/>
          <w:rtl/>
        </w:rPr>
        <w:t xml:space="preserve">הקבלן מצהיר ומתחייב כי המועסקים על ידו במתחם מאושרים על ידי המשטרה בהתאם לקבוע בחוק למניעת העסקתם של עברייני מין במוסדות מסוימים </w:t>
      </w:r>
      <w:proofErr w:type="spellStart"/>
      <w:r w:rsidRPr="0079150A">
        <w:rPr>
          <w:rFonts w:ascii="David" w:hAnsi="David" w:cs="David"/>
          <w:sz w:val="24"/>
          <w:szCs w:val="24"/>
          <w:rtl/>
        </w:rPr>
        <w:t>התשס"א</w:t>
      </w:r>
      <w:proofErr w:type="spellEnd"/>
      <w:r w:rsidRPr="0079150A">
        <w:rPr>
          <w:rFonts w:ascii="David" w:hAnsi="David" w:cs="David"/>
          <w:sz w:val="24"/>
          <w:szCs w:val="24"/>
          <w:rtl/>
        </w:rPr>
        <w:t xml:space="preserve"> – 2001, וכי ידוע לו שתנאי להעסקתם במתחם הוא החזקת אישור תקף לגבי כל עובד כאמור.</w:t>
      </w:r>
    </w:p>
    <w:p w14:paraId="19AD7BDE" w14:textId="4009C664" w:rsidR="00B258C0" w:rsidRDefault="00B258C0" w:rsidP="00B258C0">
      <w:pPr>
        <w:pStyle w:val="a7"/>
        <w:numPr>
          <w:ilvl w:val="1"/>
          <w:numId w:val="11"/>
        </w:numPr>
        <w:spacing w:after="200" w:line="360" w:lineRule="auto"/>
        <w:ind w:left="468" w:hanging="567"/>
        <w:contextualSpacing/>
        <w:rPr>
          <w:rFonts w:ascii="David" w:hAnsi="David" w:cs="David"/>
          <w:sz w:val="24"/>
          <w:szCs w:val="24"/>
        </w:rPr>
      </w:pPr>
      <w:r w:rsidRPr="0079150A">
        <w:rPr>
          <w:rFonts w:ascii="David" w:hAnsi="David" w:cs="David"/>
          <w:sz w:val="24"/>
          <w:szCs w:val="24"/>
          <w:rtl/>
        </w:rPr>
        <w:t xml:space="preserve">הקבלן מתחייב כי העבודות תבוצענה בהתאם לדרישות כל תקן ודין, ובתוך כך, בהתאם לדיני הבטיחות בעבודה. הקבלן יקיים וידאג כי כל מי מטעמו יקיים את כלל הוראות הבטיחות </w:t>
      </w:r>
      <w:r>
        <w:rPr>
          <w:rFonts w:ascii="David" w:hAnsi="David" w:cs="David" w:hint="cs"/>
          <w:sz w:val="24"/>
          <w:szCs w:val="24"/>
          <w:rtl/>
        </w:rPr>
        <w:t>ב</w:t>
      </w:r>
      <w:r w:rsidRPr="0079150A">
        <w:rPr>
          <w:rFonts w:ascii="David" w:hAnsi="David" w:cs="David"/>
          <w:sz w:val="24"/>
          <w:szCs w:val="24"/>
          <w:rtl/>
        </w:rPr>
        <w:t>התאם להוראות כל דין, לרבות כל הוראה שיקבל מ</w:t>
      </w:r>
      <w:r w:rsidR="008C7292">
        <w:rPr>
          <w:rFonts w:ascii="David" w:hAnsi="David" w:cs="David"/>
          <w:sz w:val="24"/>
          <w:szCs w:val="24"/>
          <w:rtl/>
        </w:rPr>
        <w:t>החברה</w:t>
      </w:r>
      <w:r w:rsidRPr="0079150A">
        <w:rPr>
          <w:rFonts w:ascii="David" w:hAnsi="David" w:cs="David"/>
          <w:sz w:val="24"/>
          <w:szCs w:val="24"/>
          <w:rtl/>
        </w:rPr>
        <w:t xml:space="preserve"> ו/או יועצי הבטיחות מטעמה</w:t>
      </w:r>
      <w:r>
        <w:rPr>
          <w:rFonts w:ascii="David" w:hAnsi="David" w:cs="David" w:hint="cs"/>
          <w:sz w:val="24"/>
          <w:szCs w:val="24"/>
          <w:rtl/>
        </w:rPr>
        <w:t>.</w:t>
      </w:r>
    </w:p>
    <w:p w14:paraId="2F75C21A" w14:textId="77777777" w:rsidR="00B258C0" w:rsidRPr="00E8380B" w:rsidRDefault="00B258C0" w:rsidP="00B258C0">
      <w:pPr>
        <w:pStyle w:val="a7"/>
        <w:numPr>
          <w:ilvl w:val="1"/>
          <w:numId w:val="11"/>
        </w:numPr>
        <w:spacing w:after="200" w:line="360" w:lineRule="auto"/>
        <w:ind w:left="468" w:hanging="567"/>
        <w:contextualSpacing/>
        <w:rPr>
          <w:rFonts w:ascii="David" w:hAnsi="David" w:cs="David"/>
          <w:sz w:val="24"/>
          <w:szCs w:val="24"/>
        </w:rPr>
      </w:pPr>
      <w:r w:rsidRPr="0079150A">
        <w:rPr>
          <w:rFonts w:ascii="David" w:hAnsi="David" w:cs="David"/>
          <w:sz w:val="24"/>
          <w:szCs w:val="24"/>
          <w:rtl/>
        </w:rPr>
        <w:t>הקבלן מתחייב לנקוט בכל דרך על מנת למנוע תאונות מכל סוג שהוא לו ו/או לעובדיו ו/או</w:t>
      </w:r>
      <w:r>
        <w:rPr>
          <w:rFonts w:ascii="David" w:hAnsi="David" w:cs="David" w:hint="cs"/>
          <w:sz w:val="24"/>
          <w:szCs w:val="24"/>
          <w:rtl/>
        </w:rPr>
        <w:t xml:space="preserve"> </w:t>
      </w:r>
      <w:r w:rsidRPr="0079150A">
        <w:rPr>
          <w:rFonts w:ascii="David" w:hAnsi="David" w:cs="David"/>
          <w:sz w:val="24"/>
          <w:szCs w:val="24"/>
          <w:rtl/>
        </w:rPr>
        <w:t xml:space="preserve">למי </w:t>
      </w:r>
      <w:r>
        <w:rPr>
          <w:rFonts w:ascii="David" w:hAnsi="David" w:cs="David" w:hint="cs"/>
          <w:sz w:val="24"/>
          <w:szCs w:val="24"/>
          <w:rtl/>
        </w:rPr>
        <w:t>מטעמו ולהפחית את הסיכונים למניעת תאונות כאלו.</w:t>
      </w:r>
    </w:p>
    <w:p w14:paraId="53A419BD" w14:textId="77777777" w:rsidR="00B258C0" w:rsidRPr="00E23250" w:rsidRDefault="00B258C0" w:rsidP="00B258C0">
      <w:pPr>
        <w:pStyle w:val="a7"/>
        <w:spacing w:after="160" w:line="360" w:lineRule="auto"/>
        <w:ind w:left="509"/>
        <w:rPr>
          <w:rFonts w:ascii="David" w:hAnsi="David" w:cs="David"/>
          <w:sz w:val="24"/>
          <w:szCs w:val="24"/>
          <w:rtl/>
        </w:rPr>
      </w:pPr>
      <w:r w:rsidRPr="00E23250">
        <w:rPr>
          <w:rFonts w:ascii="David" w:hAnsi="David" w:cs="David"/>
          <w:sz w:val="24"/>
          <w:szCs w:val="24"/>
          <w:rtl/>
        </w:rPr>
        <w:t>סעיף 2 הינו תנאי עיקרי ויסודי בהסכם זה.</w:t>
      </w:r>
    </w:p>
    <w:p w14:paraId="597C4DA3" w14:textId="77777777" w:rsidR="00B258C0" w:rsidRDefault="00B258C0" w:rsidP="00B258C0">
      <w:pPr>
        <w:pStyle w:val="a7"/>
        <w:spacing w:line="360" w:lineRule="auto"/>
        <w:ind w:left="25"/>
        <w:rPr>
          <w:rFonts w:ascii="David" w:hAnsi="David" w:cs="David"/>
          <w:b/>
          <w:bCs/>
          <w:sz w:val="24"/>
          <w:szCs w:val="24"/>
          <w:u w:val="single"/>
        </w:rPr>
      </w:pPr>
    </w:p>
    <w:p w14:paraId="10BB4839" w14:textId="77777777" w:rsidR="00B258C0" w:rsidRPr="0079150A" w:rsidRDefault="00B258C0" w:rsidP="00B258C0">
      <w:pPr>
        <w:pStyle w:val="a7"/>
        <w:numPr>
          <w:ilvl w:val="0"/>
          <w:numId w:val="11"/>
        </w:numPr>
        <w:spacing w:after="200" w:line="360" w:lineRule="auto"/>
        <w:contextualSpacing/>
        <w:rPr>
          <w:rFonts w:ascii="David" w:hAnsi="David" w:cs="David"/>
          <w:b/>
          <w:bCs/>
          <w:sz w:val="24"/>
          <w:szCs w:val="24"/>
          <w:u w:val="single"/>
        </w:rPr>
      </w:pPr>
      <w:r w:rsidRPr="0079150A">
        <w:rPr>
          <w:rFonts w:ascii="David" w:hAnsi="David" w:cs="David"/>
          <w:b/>
          <w:bCs/>
          <w:sz w:val="24"/>
          <w:szCs w:val="24"/>
          <w:u w:val="single"/>
          <w:rtl/>
        </w:rPr>
        <w:t>השירותים</w:t>
      </w:r>
    </w:p>
    <w:p w14:paraId="7BCE7CA8" w14:textId="59358797" w:rsidR="00B258C0" w:rsidRPr="0079150A" w:rsidRDefault="00B258C0" w:rsidP="00B258C0">
      <w:pPr>
        <w:pStyle w:val="a7"/>
        <w:numPr>
          <w:ilvl w:val="1"/>
          <w:numId w:val="11"/>
        </w:numPr>
        <w:spacing w:after="200" w:line="360" w:lineRule="auto"/>
        <w:ind w:left="468" w:hanging="425"/>
        <w:contextualSpacing/>
        <w:rPr>
          <w:rFonts w:ascii="David" w:hAnsi="David" w:cs="David"/>
          <w:sz w:val="24"/>
          <w:szCs w:val="24"/>
        </w:rPr>
      </w:pPr>
      <w:r w:rsidRPr="0079150A">
        <w:rPr>
          <w:rFonts w:ascii="David" w:hAnsi="David" w:cs="David"/>
          <w:sz w:val="24"/>
          <w:szCs w:val="24"/>
          <w:rtl/>
        </w:rPr>
        <w:t xml:space="preserve">הקבלן מתחייב לבצע עבור המזמין את כל השירותים על פי תנאי הסכם זה ומסמכיו, לרבות </w:t>
      </w:r>
      <w:r w:rsidR="00941769">
        <w:rPr>
          <w:rFonts w:ascii="David" w:hAnsi="David" w:cs="David"/>
          <w:sz w:val="24"/>
          <w:szCs w:val="24"/>
          <w:rtl/>
        </w:rPr>
        <w:t>מפרט העבודות</w:t>
      </w:r>
      <w:r w:rsidRPr="0079150A">
        <w:rPr>
          <w:rFonts w:ascii="David" w:hAnsi="David" w:cs="David"/>
          <w:sz w:val="24"/>
          <w:szCs w:val="24"/>
          <w:rtl/>
        </w:rPr>
        <w:t>, ובהתאם להוראות והנחיות המזמינה ו/או מי מטעמה והכל כמפורט ב</w:t>
      </w:r>
      <w:r w:rsidR="00941769">
        <w:rPr>
          <w:rFonts w:ascii="David" w:hAnsi="David" w:cs="David"/>
          <w:sz w:val="24"/>
          <w:szCs w:val="24"/>
          <w:rtl/>
        </w:rPr>
        <w:t>מפרט העבודות</w:t>
      </w:r>
      <w:r w:rsidRPr="0079150A">
        <w:rPr>
          <w:rFonts w:ascii="David" w:hAnsi="David" w:cs="David"/>
          <w:sz w:val="24"/>
          <w:szCs w:val="24"/>
          <w:rtl/>
        </w:rPr>
        <w:t xml:space="preserve"> </w:t>
      </w:r>
      <w:r>
        <w:rPr>
          <w:rFonts w:ascii="David" w:hAnsi="David" w:cs="David" w:hint="cs"/>
          <w:sz w:val="24"/>
          <w:szCs w:val="24"/>
          <w:rtl/>
        </w:rPr>
        <w:t>המצורף לחוברת המכרז</w:t>
      </w:r>
      <w:r w:rsidRPr="0079150A">
        <w:rPr>
          <w:rFonts w:ascii="David" w:hAnsi="David" w:cs="David"/>
          <w:sz w:val="24"/>
          <w:szCs w:val="24"/>
          <w:rtl/>
        </w:rPr>
        <w:t xml:space="preserve"> </w:t>
      </w:r>
      <w:r w:rsidRPr="00E11549">
        <w:rPr>
          <w:rFonts w:ascii="David" w:hAnsi="David" w:cs="David"/>
          <w:sz w:val="24"/>
          <w:szCs w:val="24"/>
          <w:rtl/>
        </w:rPr>
        <w:t xml:space="preserve">כנספח </w:t>
      </w:r>
      <w:r w:rsidRPr="00E11549">
        <w:rPr>
          <w:rFonts w:ascii="David" w:hAnsi="David" w:cs="David" w:hint="cs"/>
          <w:sz w:val="24"/>
          <w:szCs w:val="24"/>
          <w:rtl/>
        </w:rPr>
        <w:t xml:space="preserve">ב2 </w:t>
      </w:r>
      <w:r w:rsidRPr="0079150A">
        <w:rPr>
          <w:rFonts w:ascii="David" w:hAnsi="David" w:cs="David"/>
          <w:sz w:val="24"/>
          <w:szCs w:val="24"/>
          <w:rtl/>
        </w:rPr>
        <w:t>להסכם זה</w:t>
      </w:r>
      <w:r>
        <w:rPr>
          <w:rFonts w:ascii="David" w:hAnsi="David" w:cs="David" w:hint="cs"/>
          <w:sz w:val="24"/>
          <w:szCs w:val="24"/>
          <w:rtl/>
        </w:rPr>
        <w:t xml:space="preserve"> (להלן: "</w:t>
      </w:r>
      <w:r w:rsidR="00941769">
        <w:rPr>
          <w:rFonts w:ascii="David" w:hAnsi="David" w:cs="David" w:hint="cs"/>
          <w:sz w:val="24"/>
          <w:szCs w:val="24"/>
          <w:rtl/>
        </w:rPr>
        <w:t>מפרט העבודות</w:t>
      </w:r>
      <w:r>
        <w:rPr>
          <w:rFonts w:ascii="David" w:hAnsi="David" w:cs="David" w:hint="cs"/>
          <w:sz w:val="24"/>
          <w:szCs w:val="24"/>
          <w:rtl/>
        </w:rPr>
        <w:t>")</w:t>
      </w:r>
      <w:r w:rsidRPr="0079150A">
        <w:rPr>
          <w:rFonts w:ascii="David" w:hAnsi="David" w:cs="David"/>
          <w:sz w:val="24"/>
          <w:szCs w:val="24"/>
          <w:rtl/>
        </w:rPr>
        <w:t>.</w:t>
      </w:r>
    </w:p>
    <w:p w14:paraId="3B9143F3" w14:textId="53D8EDCC"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sidRPr="0079150A">
        <w:rPr>
          <w:rFonts w:ascii="David" w:hAnsi="David" w:cs="David"/>
          <w:sz w:val="24"/>
          <w:szCs w:val="24"/>
          <w:rtl/>
        </w:rPr>
        <w:t>הקבלן מתחייב בזאת להקים ולבצע את העבודות והשירותים כאמור בסעיף 3.1 לעיל ולעמוד בלוחות הזמנים המופיעים ב</w:t>
      </w:r>
      <w:r w:rsidR="00941769">
        <w:rPr>
          <w:rFonts w:ascii="David" w:hAnsi="David" w:cs="David"/>
          <w:sz w:val="24"/>
          <w:szCs w:val="24"/>
          <w:rtl/>
        </w:rPr>
        <w:t>מפרט העבודות</w:t>
      </w:r>
      <w:r w:rsidRPr="0079150A">
        <w:rPr>
          <w:rFonts w:ascii="David" w:hAnsi="David" w:cs="David"/>
          <w:sz w:val="24"/>
          <w:szCs w:val="24"/>
          <w:rtl/>
        </w:rPr>
        <w:t>, כך שכל העבודות כמפורט בסעיף 3.1 לעיל תסתיימנה יום לפני המועד שנקבע למסירתם.</w:t>
      </w:r>
    </w:p>
    <w:p w14:paraId="4EE89220" w14:textId="77777777" w:rsidR="00B258C0" w:rsidRPr="0079150A" w:rsidRDefault="00B258C0" w:rsidP="00B258C0">
      <w:pPr>
        <w:pStyle w:val="a7"/>
        <w:numPr>
          <w:ilvl w:val="1"/>
          <w:numId w:val="11"/>
        </w:numPr>
        <w:spacing w:after="200" w:line="360" w:lineRule="auto"/>
        <w:ind w:left="468" w:hanging="425"/>
        <w:contextualSpacing/>
        <w:rPr>
          <w:rFonts w:ascii="David" w:hAnsi="David" w:cs="David"/>
          <w:sz w:val="24"/>
          <w:szCs w:val="24"/>
        </w:rPr>
      </w:pPr>
      <w:r w:rsidRPr="0079150A">
        <w:rPr>
          <w:rFonts w:ascii="David" w:hAnsi="David" w:cs="David"/>
          <w:sz w:val="24"/>
          <w:szCs w:val="24"/>
          <w:rtl/>
        </w:rPr>
        <w:t xml:space="preserve">מבלי לגרוע מכלליות האמור </w:t>
      </w:r>
      <w:proofErr w:type="spellStart"/>
      <w:r w:rsidRPr="0079150A">
        <w:rPr>
          <w:rFonts w:ascii="David" w:hAnsi="David" w:cs="David"/>
          <w:sz w:val="24"/>
          <w:szCs w:val="24"/>
          <w:rtl/>
        </w:rPr>
        <w:t>בס"ק</w:t>
      </w:r>
      <w:proofErr w:type="spellEnd"/>
      <w:r w:rsidRPr="0079150A">
        <w:rPr>
          <w:rFonts w:ascii="David" w:hAnsi="David" w:cs="David"/>
          <w:sz w:val="24"/>
          <w:szCs w:val="24"/>
          <w:rtl/>
        </w:rPr>
        <w:t xml:space="preserve"> 3.1 לעיל, הקבלן מתחייב לבצע את השירותים בהתאם למסמכים דלהלן, אשר מצורפים להסכם זה כחלק בלתי נפרד הימנו:</w:t>
      </w:r>
    </w:p>
    <w:p w14:paraId="4B3AAF17" w14:textId="77777777" w:rsidR="00B258C0" w:rsidRPr="0079150A" w:rsidRDefault="00B258C0" w:rsidP="00B258C0">
      <w:pPr>
        <w:pStyle w:val="a7"/>
        <w:numPr>
          <w:ilvl w:val="0"/>
          <w:numId w:val="12"/>
        </w:numPr>
        <w:spacing w:after="200" w:line="360" w:lineRule="auto"/>
        <w:ind w:left="894" w:hanging="426"/>
        <w:contextualSpacing/>
        <w:rPr>
          <w:rFonts w:ascii="David" w:hAnsi="David" w:cs="David"/>
          <w:sz w:val="24"/>
          <w:szCs w:val="24"/>
        </w:rPr>
      </w:pPr>
      <w:r w:rsidRPr="0079150A">
        <w:rPr>
          <w:rFonts w:ascii="David" w:hAnsi="David" w:cs="David"/>
          <w:sz w:val="24"/>
          <w:szCs w:val="24"/>
          <w:rtl/>
        </w:rPr>
        <w:t>מסמכי המכרז;</w:t>
      </w:r>
    </w:p>
    <w:p w14:paraId="255BDA8D" w14:textId="28124C7C" w:rsidR="00B258C0" w:rsidRPr="0079150A" w:rsidRDefault="00B258C0" w:rsidP="00B258C0">
      <w:pPr>
        <w:pStyle w:val="a7"/>
        <w:numPr>
          <w:ilvl w:val="0"/>
          <w:numId w:val="12"/>
        </w:numPr>
        <w:spacing w:after="200" w:line="360" w:lineRule="auto"/>
        <w:ind w:left="894" w:hanging="426"/>
        <w:contextualSpacing/>
        <w:rPr>
          <w:rFonts w:ascii="David" w:hAnsi="David" w:cs="David"/>
          <w:sz w:val="24"/>
          <w:szCs w:val="24"/>
        </w:rPr>
      </w:pPr>
      <w:r w:rsidRPr="0079150A">
        <w:rPr>
          <w:rFonts w:ascii="David" w:hAnsi="David" w:cs="David"/>
          <w:sz w:val="24"/>
          <w:szCs w:val="24"/>
          <w:rtl/>
        </w:rPr>
        <w:t>הצעת מחיר ו</w:t>
      </w:r>
      <w:r w:rsidR="00941769">
        <w:rPr>
          <w:rFonts w:ascii="David" w:hAnsi="David" w:cs="David"/>
          <w:sz w:val="24"/>
          <w:szCs w:val="24"/>
          <w:rtl/>
        </w:rPr>
        <w:t>מפרט עבודות</w:t>
      </w:r>
      <w:r w:rsidRPr="0079150A">
        <w:rPr>
          <w:rFonts w:ascii="David" w:hAnsi="David" w:cs="David"/>
          <w:sz w:val="24"/>
          <w:szCs w:val="24"/>
          <w:rtl/>
        </w:rPr>
        <w:t>;</w:t>
      </w:r>
    </w:p>
    <w:p w14:paraId="4FDC1ADA" w14:textId="77777777" w:rsidR="00B258C0" w:rsidRPr="0079150A" w:rsidRDefault="00B258C0" w:rsidP="00B258C0">
      <w:pPr>
        <w:pStyle w:val="a7"/>
        <w:numPr>
          <w:ilvl w:val="0"/>
          <w:numId w:val="12"/>
        </w:numPr>
        <w:spacing w:after="200" w:line="360" w:lineRule="auto"/>
        <w:ind w:left="894" w:hanging="426"/>
        <w:contextualSpacing/>
        <w:rPr>
          <w:rFonts w:ascii="David" w:hAnsi="David" w:cs="David"/>
          <w:sz w:val="24"/>
          <w:szCs w:val="24"/>
        </w:rPr>
      </w:pPr>
      <w:r w:rsidRPr="0079150A">
        <w:rPr>
          <w:rFonts w:ascii="David" w:hAnsi="David" w:cs="David"/>
          <w:sz w:val="24"/>
          <w:szCs w:val="24"/>
          <w:rtl/>
        </w:rPr>
        <w:t>נספח ביטוח;</w:t>
      </w:r>
    </w:p>
    <w:p w14:paraId="49FF0FE9" w14:textId="77777777" w:rsidR="00B258C0" w:rsidRDefault="00B258C0" w:rsidP="00B258C0">
      <w:pPr>
        <w:spacing w:line="360" w:lineRule="auto"/>
        <w:ind w:left="468"/>
        <w:rPr>
          <w:rFonts w:ascii="David" w:hAnsi="David" w:cs="David"/>
          <w:sz w:val="24"/>
          <w:szCs w:val="24"/>
          <w:rtl/>
        </w:rPr>
      </w:pPr>
      <w:r w:rsidRPr="0079150A">
        <w:rPr>
          <w:rFonts w:ascii="David" w:hAnsi="David" w:cs="David"/>
          <w:sz w:val="24"/>
          <w:szCs w:val="24"/>
          <w:rtl/>
        </w:rPr>
        <w:t>המסמכים הנ"ל מחייבים, בין אם צורפו לחוזה זה ובין אם לאו. במקרה של סתירה בין הוראות המסמכים הנ"ל יגבר האמור בהסכם זה.</w:t>
      </w:r>
    </w:p>
    <w:p w14:paraId="59123B01" w14:textId="77777777" w:rsidR="00B258C0" w:rsidRPr="0079150A" w:rsidRDefault="00B258C0" w:rsidP="00B258C0">
      <w:pPr>
        <w:spacing w:line="360" w:lineRule="auto"/>
        <w:ind w:left="468"/>
        <w:rPr>
          <w:rFonts w:ascii="David" w:hAnsi="David" w:cs="David"/>
          <w:sz w:val="24"/>
          <w:szCs w:val="24"/>
          <w:rtl/>
        </w:rPr>
      </w:pPr>
      <w:r w:rsidRPr="0079150A">
        <w:rPr>
          <w:rFonts w:ascii="David" w:hAnsi="David" w:cs="David"/>
          <w:sz w:val="24"/>
          <w:szCs w:val="24"/>
          <w:rtl/>
        </w:rPr>
        <w:t>סעיף 3 זה הינו תנאי עיקרי ויסודי בהסכם.</w:t>
      </w:r>
    </w:p>
    <w:p w14:paraId="2B6E7BA4" w14:textId="77777777" w:rsidR="00B258C0" w:rsidRPr="008F1C1F" w:rsidRDefault="00B258C0" w:rsidP="00B258C0">
      <w:pPr>
        <w:pStyle w:val="a7"/>
        <w:spacing w:after="200" w:line="360" w:lineRule="auto"/>
        <w:ind w:left="25"/>
        <w:contextualSpacing/>
        <w:jc w:val="left"/>
        <w:rPr>
          <w:rFonts w:ascii="David" w:hAnsi="David" w:cs="David"/>
          <w:sz w:val="24"/>
          <w:szCs w:val="24"/>
        </w:rPr>
      </w:pPr>
    </w:p>
    <w:p w14:paraId="488A1A18" w14:textId="77777777" w:rsidR="00B258C0" w:rsidRPr="0079150A" w:rsidRDefault="00B258C0" w:rsidP="00B258C0">
      <w:pPr>
        <w:pStyle w:val="a7"/>
        <w:numPr>
          <w:ilvl w:val="0"/>
          <w:numId w:val="11"/>
        </w:numPr>
        <w:spacing w:after="200" w:line="360" w:lineRule="auto"/>
        <w:contextualSpacing/>
        <w:jc w:val="left"/>
        <w:rPr>
          <w:rFonts w:ascii="David" w:hAnsi="David" w:cs="David"/>
          <w:sz w:val="24"/>
          <w:szCs w:val="24"/>
          <w:rtl/>
        </w:rPr>
      </w:pPr>
      <w:r w:rsidRPr="0079150A">
        <w:rPr>
          <w:rFonts w:ascii="David" w:hAnsi="David" w:cs="David"/>
          <w:b/>
          <w:bCs/>
          <w:sz w:val="24"/>
          <w:szCs w:val="24"/>
          <w:u w:val="single"/>
          <w:rtl/>
        </w:rPr>
        <w:t>אחריות הקבלן</w:t>
      </w:r>
    </w:p>
    <w:p w14:paraId="7517EA8D" w14:textId="17D757E3" w:rsidR="00B258C0" w:rsidRDefault="00B258C0" w:rsidP="00B258C0">
      <w:pPr>
        <w:spacing w:line="360" w:lineRule="auto"/>
        <w:rPr>
          <w:rFonts w:ascii="David" w:hAnsi="David" w:cs="David"/>
          <w:sz w:val="24"/>
          <w:szCs w:val="24"/>
          <w:rtl/>
        </w:rPr>
      </w:pPr>
      <w:r w:rsidRPr="0079150A">
        <w:rPr>
          <w:rFonts w:ascii="David" w:hAnsi="David" w:cs="David"/>
          <w:sz w:val="24"/>
          <w:szCs w:val="24"/>
          <w:rtl/>
        </w:rPr>
        <w:t>מבלי לגרוע מאיזה מהתחייבויותיו של הקבלן על-פי הסכם זה מתחייב הקבלן כדלהלן:</w:t>
      </w:r>
    </w:p>
    <w:p w14:paraId="318E0947" w14:textId="77777777" w:rsidR="00B258C0" w:rsidRPr="0079150A" w:rsidRDefault="00B258C0" w:rsidP="00B258C0">
      <w:pPr>
        <w:pStyle w:val="a7"/>
        <w:numPr>
          <w:ilvl w:val="1"/>
          <w:numId w:val="11"/>
        </w:numPr>
        <w:spacing w:after="200" w:line="360" w:lineRule="auto"/>
        <w:ind w:left="468" w:hanging="425"/>
        <w:contextualSpacing/>
        <w:rPr>
          <w:rFonts w:ascii="David" w:hAnsi="David" w:cs="David"/>
          <w:sz w:val="24"/>
          <w:szCs w:val="24"/>
        </w:rPr>
      </w:pPr>
      <w:r w:rsidRPr="0079150A">
        <w:rPr>
          <w:rFonts w:ascii="David" w:hAnsi="David" w:cs="David"/>
          <w:sz w:val="24"/>
          <w:szCs w:val="24"/>
          <w:rtl/>
        </w:rPr>
        <w:t>באחריות הקבלן לוודא עמידה בכל הדרישות על-פי כל דין ועל-פי הסכם זה, וכן בכל הקשור למתן השירותים המפורטים בהסכם זה. בתוך כך, ובלי לגרוע מכלליות האמור: קבלת כל הרישיונות וההיתרים הדרושים על פי כל-דין, ועמידתו בכל דרישות הבטיחות ובכל התקנים הנדרשים. הקבלן יידע את המזמינה לאלתר מיד עם היוודע הדבר לקבלן, בכל מקרה שבו קיים חשש לתוקפו של רישיון או היתר שניתנו, או בכל מקום בו קיים חשש להפרת תנאים של רישיון או היתר שניתנו, או חשש לאי עמידה בדרישות כל דין. אין באמור כדי להטיל על המזמינה אחריות או מחויבות כלשהי.</w:t>
      </w:r>
    </w:p>
    <w:p w14:paraId="3106AB8E" w14:textId="4C505401" w:rsidR="00B258C0" w:rsidRPr="0079150A" w:rsidRDefault="00B258C0" w:rsidP="00B258C0">
      <w:pPr>
        <w:pStyle w:val="a7"/>
        <w:numPr>
          <w:ilvl w:val="1"/>
          <w:numId w:val="11"/>
        </w:numPr>
        <w:spacing w:after="200" w:line="360" w:lineRule="auto"/>
        <w:ind w:left="468" w:hanging="425"/>
        <w:contextualSpacing/>
        <w:rPr>
          <w:rFonts w:ascii="David" w:hAnsi="David" w:cs="David"/>
          <w:sz w:val="24"/>
          <w:szCs w:val="24"/>
        </w:rPr>
      </w:pPr>
      <w:r w:rsidRPr="0079150A">
        <w:rPr>
          <w:rFonts w:ascii="David" w:hAnsi="David" w:cs="David"/>
          <w:sz w:val="24"/>
          <w:szCs w:val="24"/>
          <w:rtl/>
        </w:rPr>
        <w:t xml:space="preserve">באחריות הקבלן לפקח על ביצוע כל השירותים לרבות ביצוע מעקב ובקרה אחר עמידתו בדרישות, לרבות רמתו המקצועית, עמידה בלוחות זמנים, ובתנאים נוספים סבירים על-פי שיקולי דעתה של </w:t>
      </w:r>
      <w:r w:rsidR="008C7292">
        <w:rPr>
          <w:rFonts w:ascii="David" w:hAnsi="David" w:cs="David"/>
          <w:sz w:val="24"/>
          <w:szCs w:val="24"/>
          <w:rtl/>
        </w:rPr>
        <w:t>החברה</w:t>
      </w:r>
      <w:r w:rsidRPr="0079150A">
        <w:rPr>
          <w:rFonts w:ascii="David" w:hAnsi="David" w:cs="David"/>
          <w:sz w:val="24"/>
          <w:szCs w:val="24"/>
          <w:rtl/>
        </w:rPr>
        <w:t xml:space="preserve">. הקבלן יידע את המזמינה לאלתר עם היוודע הדבר לקבלן, בכתב ובעל-פה, בכל מקרה שבו קיים חשש לאי עמידה באיזו מההתקשרויות הקשורות לביצוע השירותים על-פי הסכם זה. </w:t>
      </w:r>
    </w:p>
    <w:p w14:paraId="67F03A5B" w14:textId="77777777" w:rsidR="00B258C0" w:rsidRDefault="00B258C0" w:rsidP="00B258C0">
      <w:pPr>
        <w:pStyle w:val="a7"/>
        <w:numPr>
          <w:ilvl w:val="1"/>
          <w:numId w:val="11"/>
        </w:numPr>
        <w:spacing w:after="200" w:line="360" w:lineRule="auto"/>
        <w:ind w:left="468" w:hanging="425"/>
        <w:contextualSpacing/>
        <w:jc w:val="left"/>
        <w:rPr>
          <w:rFonts w:ascii="David" w:hAnsi="David" w:cs="David"/>
          <w:sz w:val="24"/>
          <w:szCs w:val="24"/>
        </w:rPr>
      </w:pPr>
      <w:r w:rsidRPr="0079150A">
        <w:rPr>
          <w:rFonts w:ascii="David" w:hAnsi="David" w:cs="David"/>
          <w:sz w:val="24"/>
          <w:szCs w:val="24"/>
          <w:rtl/>
        </w:rPr>
        <w:t>הקבלן  ו/או בא כוחו יהיו מצויים במתחם וישגיחו ברציפות על אופן ביצוע השירותים.</w:t>
      </w:r>
    </w:p>
    <w:p w14:paraId="05FB91C0" w14:textId="77777777"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Pr>
          <w:rFonts w:ascii="David" w:hAnsi="David" w:cs="David" w:hint="cs"/>
          <w:sz w:val="24"/>
          <w:szCs w:val="24"/>
          <w:rtl/>
        </w:rPr>
        <w:t xml:space="preserve">הקבלן יהיה אחראי לכל נזק שהוא, בין נזקי גוף ובין נזקי רכוש ובין כל נזק אחר, שייגרם למזמינה, או לציוד או לכל צד שלישי בין בגוף בין ברכוש בין כל נזק אחר, כתוצאה ממעשה או מחדל של הקבלן או עובדיו או </w:t>
      </w:r>
      <w:proofErr w:type="spellStart"/>
      <w:r>
        <w:rPr>
          <w:rFonts w:ascii="David" w:hAnsi="David" w:cs="David" w:hint="cs"/>
          <w:sz w:val="24"/>
          <w:szCs w:val="24"/>
          <w:rtl/>
        </w:rPr>
        <w:t>שלוחיו</w:t>
      </w:r>
      <w:proofErr w:type="spellEnd"/>
      <w:r>
        <w:rPr>
          <w:rFonts w:ascii="David" w:hAnsi="David" w:cs="David" w:hint="cs"/>
          <w:sz w:val="24"/>
          <w:szCs w:val="24"/>
          <w:rtl/>
        </w:rPr>
        <w:t xml:space="preserve"> או אלו הכפופים למרותו.</w:t>
      </w:r>
    </w:p>
    <w:p w14:paraId="1F131A51" w14:textId="666D9501"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Pr>
          <w:rFonts w:ascii="David" w:hAnsi="David" w:cs="David" w:hint="cs"/>
          <w:sz w:val="24"/>
          <w:szCs w:val="24"/>
          <w:rtl/>
        </w:rPr>
        <w:t xml:space="preserve">כמו כן </w:t>
      </w:r>
      <w:r w:rsidRPr="00A00C52">
        <w:rPr>
          <w:rFonts w:ascii="David" w:hAnsi="David" w:cs="David"/>
          <w:sz w:val="24"/>
          <w:szCs w:val="24"/>
          <w:rtl/>
        </w:rPr>
        <w:t xml:space="preserve">הקבלן מתחייב לפצות ולשפות את </w:t>
      </w:r>
      <w:r w:rsidR="008C7292">
        <w:rPr>
          <w:rFonts w:ascii="David" w:hAnsi="David" w:cs="David"/>
          <w:sz w:val="24"/>
          <w:szCs w:val="24"/>
          <w:rtl/>
        </w:rPr>
        <w:t>החברה</w:t>
      </w:r>
      <w:r w:rsidRPr="00A00C52">
        <w:rPr>
          <w:rFonts w:ascii="David" w:hAnsi="David" w:cs="David"/>
          <w:sz w:val="24"/>
          <w:szCs w:val="24"/>
          <w:rtl/>
        </w:rPr>
        <w:t xml:space="preserve"> בגין כל נזק שייגרם כאמור לעיל, או כל הפסד אחר, שייגרם לו כתוצאה מכל טענה ו/או דרישה ו/או תביעה (להלן לשם הנוחות : </w:t>
      </w:r>
      <w:r w:rsidRPr="00A00C52">
        <w:rPr>
          <w:rFonts w:ascii="David" w:hAnsi="David" w:cs="David"/>
          <w:b/>
          <w:bCs/>
          <w:sz w:val="24"/>
          <w:szCs w:val="24"/>
          <w:u w:val="single"/>
          <w:rtl/>
        </w:rPr>
        <w:t>"תביעה"</w:t>
      </w:r>
      <w:r w:rsidRPr="00A00C52">
        <w:rPr>
          <w:rFonts w:ascii="David" w:hAnsi="David" w:cs="David"/>
          <w:sz w:val="24"/>
          <w:szCs w:val="24"/>
          <w:rtl/>
        </w:rPr>
        <w:t>) שתוגש נגדו ו/או פסק דין שייפסק נגדו בגין או מעשה או מחדל כאמור, ובכל מקרה ש</w:t>
      </w:r>
      <w:r w:rsidR="008C7292">
        <w:rPr>
          <w:rFonts w:ascii="David" w:hAnsi="David" w:cs="David"/>
          <w:sz w:val="24"/>
          <w:szCs w:val="24"/>
          <w:rtl/>
        </w:rPr>
        <w:t>החברה</w:t>
      </w:r>
      <w:r w:rsidRPr="00A00C52">
        <w:rPr>
          <w:rFonts w:ascii="David" w:hAnsi="David" w:cs="David"/>
          <w:sz w:val="24"/>
          <w:szCs w:val="24"/>
          <w:rtl/>
        </w:rPr>
        <w:t xml:space="preserve"> תחויב בתשלום פיצויים או בכל תשלום אחר בקשר לתביעה כזאת מתחייב הקבלן לשלם כל סכום כזה במקום </w:t>
      </w:r>
      <w:r w:rsidR="008C7292">
        <w:rPr>
          <w:rFonts w:ascii="David" w:hAnsi="David" w:cs="David"/>
          <w:sz w:val="24"/>
          <w:szCs w:val="24"/>
          <w:rtl/>
        </w:rPr>
        <w:t>החברה</w:t>
      </w:r>
      <w:r w:rsidRPr="00A00C52">
        <w:rPr>
          <w:rFonts w:ascii="David" w:hAnsi="David" w:cs="David"/>
          <w:sz w:val="24"/>
          <w:szCs w:val="24"/>
          <w:rtl/>
        </w:rPr>
        <w:t xml:space="preserve"> ו/או לעמותה. </w:t>
      </w:r>
    </w:p>
    <w:p w14:paraId="3AE5454E" w14:textId="6976F367"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sidRPr="00A00C52">
        <w:rPr>
          <w:rFonts w:ascii="David" w:hAnsi="David" w:cs="David"/>
          <w:sz w:val="24"/>
          <w:szCs w:val="24"/>
          <w:rtl/>
        </w:rPr>
        <w:t>הקבלן</w:t>
      </w:r>
      <w:r>
        <w:rPr>
          <w:rFonts w:ascii="David" w:hAnsi="David" w:cs="David" w:hint="cs"/>
          <w:sz w:val="24"/>
          <w:szCs w:val="24"/>
          <w:rtl/>
        </w:rPr>
        <w:t xml:space="preserve"> מתחייב</w:t>
      </w:r>
      <w:r w:rsidRPr="00A00C52">
        <w:rPr>
          <w:rFonts w:ascii="David" w:hAnsi="David" w:cs="David"/>
          <w:sz w:val="24"/>
          <w:szCs w:val="24"/>
          <w:rtl/>
        </w:rPr>
        <w:t xml:space="preserve"> לשאת בכל ההוצאות ש</w:t>
      </w:r>
      <w:r w:rsidR="008C7292">
        <w:rPr>
          <w:rFonts w:ascii="David" w:hAnsi="David" w:cs="David"/>
          <w:sz w:val="24"/>
          <w:szCs w:val="24"/>
          <w:rtl/>
        </w:rPr>
        <w:t>החברה</w:t>
      </w:r>
      <w:r w:rsidRPr="00A00C52">
        <w:rPr>
          <w:rFonts w:ascii="David" w:hAnsi="David" w:cs="David"/>
          <w:sz w:val="24"/>
          <w:szCs w:val="24"/>
          <w:rtl/>
        </w:rPr>
        <w:t xml:space="preserve"> תחויב בהן בקשר, לכל תביעה כזאת או כתוצאה ממנה, לרבות הוצאות ושכר טרחת עו"ד והכל בכפוף לכך ש</w:t>
      </w:r>
      <w:r w:rsidR="008C7292">
        <w:rPr>
          <w:rFonts w:ascii="David" w:hAnsi="David" w:cs="David"/>
          <w:sz w:val="24"/>
          <w:szCs w:val="24"/>
          <w:rtl/>
        </w:rPr>
        <w:t>החברה</w:t>
      </w:r>
      <w:r w:rsidRPr="00A00C52">
        <w:rPr>
          <w:rFonts w:ascii="David" w:hAnsi="David" w:cs="David"/>
          <w:sz w:val="24"/>
          <w:szCs w:val="24"/>
          <w:rtl/>
        </w:rPr>
        <w:t xml:space="preserve"> תאפשר לקבלן</w:t>
      </w:r>
      <w:r>
        <w:rPr>
          <w:rFonts w:ascii="David" w:hAnsi="David" w:cs="David" w:hint="cs"/>
          <w:sz w:val="24"/>
          <w:szCs w:val="24"/>
          <w:rtl/>
        </w:rPr>
        <w:t xml:space="preserve"> להתגונן מתביעה כזו.</w:t>
      </w:r>
    </w:p>
    <w:p w14:paraId="08A09DCD" w14:textId="158E93AD"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sidRPr="00024BB3">
        <w:rPr>
          <w:rFonts w:ascii="David" w:hAnsi="David" w:cs="David"/>
          <w:sz w:val="24"/>
          <w:szCs w:val="24"/>
          <w:rtl/>
        </w:rPr>
        <w:t xml:space="preserve">מבלי לגרוע מכלליות האמור לעיל, יהא הקבלן אחראי לכל נזק רכוש או גוף שייגרם לעובדיו, או לכל אדם אחר שנמצא בשירותו כתוצאה מתאונה או מפגיעה גופנית כלשהי או כל נזק אחר שייגרם תוך כדי ביצוע העבודה או במהלכה והוא ישפה את </w:t>
      </w:r>
      <w:r w:rsidR="008C7292">
        <w:rPr>
          <w:rFonts w:ascii="David" w:hAnsi="David" w:cs="David"/>
          <w:sz w:val="24"/>
          <w:szCs w:val="24"/>
          <w:rtl/>
        </w:rPr>
        <w:t>החברה</w:t>
      </w:r>
      <w:r w:rsidRPr="00024BB3">
        <w:rPr>
          <w:rFonts w:ascii="David" w:hAnsi="David" w:cs="David"/>
          <w:sz w:val="24"/>
          <w:szCs w:val="24"/>
          <w:rtl/>
        </w:rPr>
        <w:t xml:space="preserve"> אם תוטל עליה אחריות כלשהי או תיגרם לה הוצאה כלשהי כתוצאה מנזק כאמור בסעיף זה.</w:t>
      </w:r>
    </w:p>
    <w:p w14:paraId="14D27A7F" w14:textId="77777777" w:rsidR="00B258C0" w:rsidRPr="00492255" w:rsidRDefault="00B258C0" w:rsidP="00B258C0">
      <w:pPr>
        <w:pStyle w:val="a7"/>
        <w:numPr>
          <w:ilvl w:val="1"/>
          <w:numId w:val="11"/>
        </w:numPr>
        <w:spacing w:after="200" w:line="360" w:lineRule="auto"/>
        <w:ind w:left="468" w:hanging="484"/>
        <w:contextualSpacing/>
        <w:rPr>
          <w:rFonts w:ascii="David" w:hAnsi="David" w:cs="David"/>
          <w:sz w:val="24"/>
          <w:szCs w:val="24"/>
        </w:rPr>
      </w:pPr>
      <w:r w:rsidRPr="005D704B">
        <w:rPr>
          <w:rFonts w:ascii="David" w:hAnsi="David" w:cs="David" w:hint="cs"/>
          <w:sz w:val="24"/>
          <w:szCs w:val="24"/>
          <w:rtl/>
        </w:rPr>
        <w:t>ה</w:t>
      </w:r>
      <w:r w:rsidRPr="005D704B">
        <w:rPr>
          <w:rFonts w:ascii="David" w:hAnsi="David" w:cs="David"/>
          <w:sz w:val="24"/>
          <w:szCs w:val="24"/>
          <w:rtl/>
        </w:rPr>
        <w:t>קבלן אחראי לבדו לכל נזק או קלקול שייגרמו לרכוש ציבורי כלשהו וכל נזק כזה יתוקן על חשבונו לשביעות רצונם של כל אדם או רשות המוסמכים לפקח על אותו רכוש שניזוק.</w:t>
      </w:r>
      <w:r w:rsidRPr="005D704B">
        <w:rPr>
          <w:rFonts w:ascii="David" w:hAnsi="David" w:cs="David"/>
          <w:sz w:val="24"/>
          <w:szCs w:val="24"/>
          <w:rtl/>
        </w:rPr>
        <w:br/>
        <w:t xml:space="preserve">סעיף 4 זה הינו תנאי עיקרי ויסודי בהסכם. </w:t>
      </w:r>
    </w:p>
    <w:p w14:paraId="69B21660" w14:textId="77777777" w:rsidR="00B258C0" w:rsidRPr="00492255" w:rsidRDefault="00B258C0" w:rsidP="00B258C0">
      <w:pPr>
        <w:pStyle w:val="a7"/>
        <w:spacing w:line="360" w:lineRule="auto"/>
        <w:ind w:left="25"/>
        <w:rPr>
          <w:rFonts w:ascii="David" w:hAnsi="David" w:cs="David"/>
          <w:sz w:val="24"/>
          <w:szCs w:val="24"/>
        </w:rPr>
      </w:pPr>
    </w:p>
    <w:p w14:paraId="70116293" w14:textId="77777777" w:rsidR="00B258C0" w:rsidRDefault="00B258C0" w:rsidP="00B258C0">
      <w:pPr>
        <w:pStyle w:val="a7"/>
        <w:numPr>
          <w:ilvl w:val="0"/>
          <w:numId w:val="11"/>
        </w:numPr>
        <w:spacing w:after="200" w:line="360" w:lineRule="auto"/>
        <w:contextualSpacing/>
        <w:rPr>
          <w:rFonts w:ascii="David" w:hAnsi="David" w:cs="David"/>
          <w:sz w:val="24"/>
          <w:szCs w:val="24"/>
        </w:rPr>
      </w:pPr>
      <w:r>
        <w:rPr>
          <w:rFonts w:ascii="David" w:hAnsi="David" w:cs="David" w:hint="cs"/>
          <w:b/>
          <w:bCs/>
          <w:sz w:val="24"/>
          <w:szCs w:val="24"/>
          <w:u w:val="single"/>
          <w:rtl/>
        </w:rPr>
        <w:t>תקופת ההסכם</w:t>
      </w:r>
    </w:p>
    <w:p w14:paraId="65FF8B59" w14:textId="77777777"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sidRPr="005D704B">
        <w:rPr>
          <w:rFonts w:ascii="David" w:hAnsi="David" w:cs="David"/>
          <w:sz w:val="24"/>
          <w:szCs w:val="24"/>
          <w:rtl/>
        </w:rPr>
        <w:t xml:space="preserve"> הסכם זה בתוקף ממועד חתימות הצדדים ועד למועד סיום </w:t>
      </w:r>
      <w:r>
        <w:rPr>
          <w:rFonts w:ascii="David" w:hAnsi="David" w:cs="David" w:hint="cs"/>
          <w:sz w:val="24"/>
          <w:szCs w:val="24"/>
          <w:rtl/>
        </w:rPr>
        <w:t>העבודות הנדרשות</w:t>
      </w:r>
      <w:r w:rsidRPr="005D704B">
        <w:rPr>
          <w:rFonts w:ascii="David" w:hAnsi="David" w:cs="David"/>
          <w:sz w:val="24"/>
          <w:szCs w:val="24"/>
          <w:rtl/>
        </w:rPr>
        <w:t xml:space="preserve"> (להלן: </w:t>
      </w:r>
      <w:r w:rsidRPr="005D704B">
        <w:rPr>
          <w:rFonts w:ascii="David" w:hAnsi="David" w:cs="David"/>
          <w:b/>
          <w:bCs/>
          <w:sz w:val="24"/>
          <w:szCs w:val="24"/>
          <w:u w:val="single"/>
          <w:rtl/>
        </w:rPr>
        <w:t>"תקופת ההסכם</w:t>
      </w:r>
      <w:r w:rsidRPr="005D704B">
        <w:rPr>
          <w:rFonts w:ascii="David" w:hAnsi="David" w:cs="David"/>
          <w:sz w:val="24"/>
          <w:szCs w:val="24"/>
          <w:u w:val="single"/>
          <w:rtl/>
        </w:rPr>
        <w:t>")</w:t>
      </w:r>
      <w:r w:rsidRPr="005D704B">
        <w:rPr>
          <w:rFonts w:ascii="David" w:hAnsi="David" w:cs="David"/>
          <w:sz w:val="24"/>
          <w:szCs w:val="24"/>
          <w:rtl/>
        </w:rPr>
        <w:t>.</w:t>
      </w:r>
    </w:p>
    <w:p w14:paraId="1791CF8B" w14:textId="77777777" w:rsidR="00B258C0" w:rsidRPr="00492255" w:rsidRDefault="00B258C0" w:rsidP="00B258C0">
      <w:pPr>
        <w:pStyle w:val="a7"/>
        <w:spacing w:line="360" w:lineRule="auto"/>
        <w:ind w:left="25"/>
        <w:rPr>
          <w:rFonts w:ascii="David" w:hAnsi="David" w:cs="David"/>
          <w:sz w:val="24"/>
          <w:szCs w:val="24"/>
        </w:rPr>
      </w:pPr>
    </w:p>
    <w:p w14:paraId="4FD3C4C9" w14:textId="77777777" w:rsidR="00B258C0" w:rsidRPr="00492255" w:rsidRDefault="00B258C0" w:rsidP="00B258C0">
      <w:pPr>
        <w:pStyle w:val="a7"/>
        <w:numPr>
          <w:ilvl w:val="0"/>
          <w:numId w:val="11"/>
        </w:numPr>
        <w:spacing w:after="200" w:line="360" w:lineRule="auto"/>
        <w:contextualSpacing/>
        <w:jc w:val="left"/>
        <w:rPr>
          <w:rFonts w:ascii="David" w:hAnsi="David" w:cs="David"/>
          <w:sz w:val="24"/>
          <w:szCs w:val="24"/>
        </w:rPr>
      </w:pPr>
      <w:r w:rsidRPr="00492255">
        <w:rPr>
          <w:rFonts w:ascii="David" w:hAnsi="David" w:cs="David"/>
          <w:b/>
          <w:bCs/>
          <w:sz w:val="24"/>
          <w:szCs w:val="24"/>
          <w:u w:val="single"/>
          <w:rtl/>
        </w:rPr>
        <w:t>התמור</w:t>
      </w:r>
      <w:r>
        <w:rPr>
          <w:rFonts w:ascii="David" w:hAnsi="David" w:cs="David" w:hint="cs"/>
          <w:b/>
          <w:bCs/>
          <w:sz w:val="24"/>
          <w:szCs w:val="24"/>
          <w:u w:val="single"/>
          <w:rtl/>
        </w:rPr>
        <w:t>ה</w:t>
      </w:r>
    </w:p>
    <w:p w14:paraId="0A314331" w14:textId="77777777"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sidRPr="00492255">
        <w:rPr>
          <w:rFonts w:ascii="David" w:hAnsi="David" w:cs="David"/>
          <w:sz w:val="24"/>
          <w:szCs w:val="24"/>
          <w:rtl/>
        </w:rPr>
        <w:t xml:space="preserve">התמורה לביצוע השירותים על פי הסכם זה, וליתר התחייבות הקבלן על פי הסכם זה, תהא כמפורט בהצעת המחיר המצורפת </w:t>
      </w:r>
      <w:r>
        <w:rPr>
          <w:rFonts w:ascii="David" w:hAnsi="David" w:cs="David" w:hint="cs"/>
          <w:sz w:val="24"/>
          <w:szCs w:val="24"/>
          <w:rtl/>
        </w:rPr>
        <w:t>כנספח ג למסמכי המכרז</w:t>
      </w:r>
      <w:r w:rsidRPr="00492255">
        <w:rPr>
          <w:rFonts w:ascii="David" w:hAnsi="David" w:cs="David"/>
          <w:sz w:val="24"/>
          <w:szCs w:val="24"/>
          <w:rtl/>
        </w:rPr>
        <w:t xml:space="preserve"> ובתוספת מע"מ כדין.</w:t>
      </w:r>
    </w:p>
    <w:p w14:paraId="1EEB5F0F" w14:textId="77777777"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sidRPr="00492255">
        <w:rPr>
          <w:rFonts w:ascii="David" w:hAnsi="David" w:cs="David"/>
          <w:sz w:val="24"/>
          <w:szCs w:val="24"/>
          <w:rtl/>
        </w:rPr>
        <w:t xml:space="preserve">התמורה תשולם </w:t>
      </w:r>
      <w:r>
        <w:rPr>
          <w:rFonts w:ascii="David" w:hAnsi="David" w:cs="David" w:hint="cs"/>
          <w:sz w:val="24"/>
          <w:szCs w:val="24"/>
          <w:rtl/>
        </w:rPr>
        <w:t>כפי המפורט בנספח ג למסמכי המכרז</w:t>
      </w:r>
      <w:r w:rsidRPr="00492255">
        <w:rPr>
          <w:rFonts w:ascii="David" w:hAnsi="David" w:cs="David"/>
          <w:sz w:val="24"/>
          <w:szCs w:val="24"/>
          <w:rtl/>
        </w:rPr>
        <w:t xml:space="preserve"> וזאת כנגד המצאת חשבונית מס כדין, אשר אושרה על-ידי המזמינה</w:t>
      </w:r>
      <w:r>
        <w:rPr>
          <w:rFonts w:ascii="David" w:hAnsi="David" w:cs="David" w:hint="cs"/>
          <w:sz w:val="24"/>
          <w:szCs w:val="24"/>
          <w:rtl/>
        </w:rPr>
        <w:t xml:space="preserve">. </w:t>
      </w:r>
    </w:p>
    <w:p w14:paraId="46AA7507" w14:textId="77777777"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sidRPr="00492255">
        <w:rPr>
          <w:rFonts w:ascii="David" w:hAnsi="David" w:cs="David"/>
          <w:sz w:val="24"/>
          <w:szCs w:val="24"/>
          <w:rtl/>
        </w:rPr>
        <w:t>סכום התמורה כולל את כל הוצאות הקבלן והוא מהווה תמורה סופית. מוסכם על הצדדים, כי הקבלן לא יקבל כל תמורה נוספת מעבר לתמורה הנקובה בסעיף 6.1 לעיל, בגין השירותים הניתנים</w:t>
      </w:r>
      <w:r>
        <w:rPr>
          <w:rFonts w:ascii="David" w:hAnsi="David" w:cs="David" w:hint="cs"/>
          <w:sz w:val="24"/>
          <w:szCs w:val="24"/>
          <w:rtl/>
        </w:rPr>
        <w:t xml:space="preserve"> </w:t>
      </w:r>
      <w:r w:rsidRPr="00492255">
        <w:rPr>
          <w:rFonts w:ascii="David" w:hAnsi="David" w:cs="David"/>
          <w:sz w:val="24"/>
          <w:szCs w:val="24"/>
          <w:rtl/>
        </w:rPr>
        <w:t>על-ידו</w:t>
      </w:r>
      <w:r>
        <w:rPr>
          <w:rFonts w:ascii="David" w:hAnsi="David" w:cs="David" w:hint="cs"/>
          <w:sz w:val="24"/>
          <w:szCs w:val="24"/>
          <w:rtl/>
        </w:rPr>
        <w:t>.</w:t>
      </w:r>
    </w:p>
    <w:p w14:paraId="14585853" w14:textId="77777777" w:rsidR="00B258C0" w:rsidRPr="00492255" w:rsidRDefault="00B258C0" w:rsidP="00B258C0">
      <w:pPr>
        <w:pStyle w:val="a7"/>
        <w:spacing w:line="360" w:lineRule="auto"/>
        <w:ind w:left="468"/>
        <w:rPr>
          <w:rFonts w:ascii="David" w:hAnsi="David" w:cs="David"/>
          <w:sz w:val="24"/>
          <w:szCs w:val="24"/>
          <w:rtl/>
        </w:rPr>
      </w:pPr>
      <w:r w:rsidRPr="00492255">
        <w:rPr>
          <w:rFonts w:ascii="David" w:hAnsi="David" w:cs="David"/>
          <w:sz w:val="24"/>
          <w:szCs w:val="24"/>
          <w:rtl/>
        </w:rPr>
        <w:t xml:space="preserve"> סעיף 6</w:t>
      </w:r>
      <w:r>
        <w:rPr>
          <w:rFonts w:ascii="David" w:hAnsi="David" w:cs="David" w:hint="cs"/>
          <w:sz w:val="24"/>
          <w:szCs w:val="24"/>
          <w:rtl/>
        </w:rPr>
        <w:t xml:space="preserve"> זה</w:t>
      </w:r>
      <w:r w:rsidRPr="00492255">
        <w:rPr>
          <w:rFonts w:ascii="David" w:hAnsi="David" w:cs="David"/>
          <w:sz w:val="24"/>
          <w:szCs w:val="24"/>
          <w:rtl/>
        </w:rPr>
        <w:t xml:space="preserve"> הינו תנאי עיקרי ויסודי בהסכם זה.</w:t>
      </w:r>
    </w:p>
    <w:p w14:paraId="1C412645" w14:textId="77777777" w:rsidR="00B258C0" w:rsidRPr="00E23250" w:rsidRDefault="00B258C0" w:rsidP="00B258C0">
      <w:pPr>
        <w:pStyle w:val="a7"/>
        <w:spacing w:line="360" w:lineRule="auto"/>
        <w:ind w:left="25"/>
        <w:rPr>
          <w:rFonts w:ascii="David" w:hAnsi="David" w:cs="David"/>
          <w:sz w:val="24"/>
          <w:szCs w:val="24"/>
        </w:rPr>
      </w:pPr>
    </w:p>
    <w:p w14:paraId="0A65EECD" w14:textId="77777777" w:rsidR="00B258C0" w:rsidRPr="00E23250" w:rsidRDefault="00B258C0" w:rsidP="00B258C0">
      <w:pPr>
        <w:pStyle w:val="a7"/>
        <w:numPr>
          <w:ilvl w:val="0"/>
          <w:numId w:val="11"/>
        </w:numPr>
        <w:spacing w:after="200" w:line="360" w:lineRule="auto"/>
        <w:contextualSpacing/>
        <w:jc w:val="left"/>
        <w:rPr>
          <w:rFonts w:ascii="David" w:hAnsi="David" w:cs="David"/>
          <w:sz w:val="24"/>
          <w:szCs w:val="24"/>
        </w:rPr>
      </w:pPr>
      <w:r w:rsidRPr="00E23250">
        <w:rPr>
          <w:rFonts w:ascii="David" w:hAnsi="David" w:cs="David"/>
          <w:b/>
          <w:bCs/>
          <w:sz w:val="24"/>
          <w:szCs w:val="24"/>
          <w:u w:val="single"/>
          <w:rtl/>
        </w:rPr>
        <w:t>העדר יחסי עובד ומעביד</w:t>
      </w:r>
    </w:p>
    <w:p w14:paraId="0386D7C3" w14:textId="10AD2914"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Pr>
          <w:rFonts w:ascii="David" w:hAnsi="David" w:cs="David" w:hint="cs"/>
          <w:sz w:val="24"/>
          <w:szCs w:val="24"/>
          <w:rtl/>
        </w:rPr>
        <w:t>הק</w:t>
      </w:r>
      <w:r w:rsidRPr="00E23250">
        <w:rPr>
          <w:rFonts w:ascii="David" w:hAnsi="David" w:cs="David"/>
          <w:sz w:val="24"/>
          <w:szCs w:val="24"/>
          <w:rtl/>
        </w:rPr>
        <w:t>בלן מצהיר כי אין בהסכם זה או בתנאי מתנאיו כדי ליצור בין הקבלן ו</w:t>
      </w:r>
      <w:r w:rsidRPr="00E23250">
        <w:rPr>
          <w:rFonts w:ascii="David" w:hAnsi="David" w:cs="David"/>
          <w:sz w:val="24"/>
          <w:szCs w:val="24"/>
        </w:rPr>
        <w:t>/</w:t>
      </w:r>
      <w:r w:rsidRPr="00E23250">
        <w:rPr>
          <w:rFonts w:ascii="David" w:hAnsi="David" w:cs="David"/>
          <w:sz w:val="24"/>
          <w:szCs w:val="24"/>
          <w:rtl/>
        </w:rPr>
        <w:t xml:space="preserve">או מי מטעמו לבין </w:t>
      </w:r>
      <w:r w:rsidR="008C7292">
        <w:rPr>
          <w:rFonts w:ascii="David" w:hAnsi="David" w:cs="David"/>
          <w:sz w:val="24"/>
          <w:szCs w:val="24"/>
          <w:rtl/>
        </w:rPr>
        <w:t>החברה</w:t>
      </w:r>
      <w:r w:rsidRPr="00E23250">
        <w:rPr>
          <w:rFonts w:ascii="David" w:hAnsi="David" w:cs="David"/>
          <w:sz w:val="24"/>
          <w:szCs w:val="24"/>
          <w:rtl/>
        </w:rPr>
        <w:t xml:space="preserve"> ו</w:t>
      </w:r>
      <w:r w:rsidRPr="00E23250">
        <w:rPr>
          <w:rFonts w:ascii="David" w:hAnsi="David" w:cs="David"/>
          <w:sz w:val="24"/>
          <w:szCs w:val="24"/>
        </w:rPr>
        <w:t>/</w:t>
      </w:r>
      <w:r w:rsidRPr="00E23250">
        <w:rPr>
          <w:rFonts w:ascii="David" w:hAnsi="David" w:cs="David"/>
          <w:sz w:val="24"/>
          <w:szCs w:val="24"/>
          <w:rtl/>
        </w:rPr>
        <w:t>או מי מטעמה יחסי עובד ומעביד בכל הנוגע למתן שירותים בהתאם להסכם זה.</w:t>
      </w:r>
    </w:p>
    <w:p w14:paraId="67100A89" w14:textId="77777777"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Pr>
          <w:rFonts w:ascii="David" w:hAnsi="David" w:cs="David" w:hint="cs"/>
          <w:sz w:val="24"/>
          <w:szCs w:val="24"/>
          <w:rtl/>
        </w:rPr>
        <w:t>ה</w:t>
      </w:r>
      <w:r w:rsidRPr="00E23250">
        <w:rPr>
          <w:rFonts w:ascii="David" w:hAnsi="David" w:cs="David"/>
          <w:sz w:val="24"/>
          <w:szCs w:val="24"/>
          <w:rtl/>
        </w:rPr>
        <w:t>קבלן מתחייב למלא בכל תקופת ההסכם לגבי עובדיו ו</w:t>
      </w:r>
      <w:r w:rsidRPr="00E23250">
        <w:rPr>
          <w:rFonts w:ascii="David" w:hAnsi="David" w:cs="David"/>
          <w:sz w:val="24"/>
          <w:szCs w:val="24"/>
        </w:rPr>
        <w:t>/</w:t>
      </w:r>
      <w:r w:rsidRPr="00E23250">
        <w:rPr>
          <w:rFonts w:ascii="David" w:hAnsi="David" w:cs="David"/>
          <w:sz w:val="24"/>
          <w:szCs w:val="24"/>
          <w:rtl/>
        </w:rPr>
        <w:t>או מי מטעמו שיועסקו על ידו, בביצוע השירותים לפי הסכם זה, אחר כל חובותיו כמעביד, לפי כל דין ו</w:t>
      </w:r>
      <w:r w:rsidRPr="00E23250">
        <w:rPr>
          <w:rFonts w:ascii="David" w:hAnsi="David" w:cs="David"/>
          <w:sz w:val="24"/>
          <w:szCs w:val="24"/>
        </w:rPr>
        <w:t>/</w:t>
      </w:r>
      <w:r w:rsidRPr="00E23250">
        <w:rPr>
          <w:rFonts w:ascii="David" w:hAnsi="David" w:cs="David"/>
          <w:sz w:val="24"/>
          <w:szCs w:val="24"/>
          <w:rtl/>
        </w:rPr>
        <w:t>או על פי כל הסכם מחייב.</w:t>
      </w:r>
    </w:p>
    <w:p w14:paraId="6D711A89" w14:textId="6A8DFB22" w:rsidR="00B258C0" w:rsidRPr="00E23250" w:rsidRDefault="00B258C0" w:rsidP="00B258C0">
      <w:pPr>
        <w:pStyle w:val="a7"/>
        <w:numPr>
          <w:ilvl w:val="1"/>
          <w:numId w:val="11"/>
        </w:numPr>
        <w:spacing w:after="200" w:line="360" w:lineRule="auto"/>
        <w:ind w:left="468" w:hanging="425"/>
        <w:contextualSpacing/>
        <w:rPr>
          <w:rFonts w:ascii="David" w:hAnsi="David" w:cs="David"/>
          <w:sz w:val="24"/>
          <w:szCs w:val="24"/>
          <w:rtl/>
        </w:rPr>
      </w:pPr>
      <w:r w:rsidRPr="00E23250">
        <w:rPr>
          <w:rFonts w:ascii="David" w:hAnsi="David" w:cs="David"/>
          <w:sz w:val="24"/>
          <w:szCs w:val="24"/>
          <w:rtl/>
        </w:rPr>
        <w:t xml:space="preserve">מבלי לגרוע מן האמור לעיל, במידה </w:t>
      </w:r>
      <w:r>
        <w:rPr>
          <w:rFonts w:ascii="David" w:hAnsi="David" w:cs="David" w:hint="cs"/>
          <w:sz w:val="24"/>
          <w:szCs w:val="24"/>
          <w:rtl/>
        </w:rPr>
        <w:t>ו</w:t>
      </w:r>
      <w:r w:rsidRPr="00E23250">
        <w:rPr>
          <w:rFonts w:ascii="David" w:hAnsi="David" w:cs="David"/>
          <w:sz w:val="24"/>
          <w:szCs w:val="24"/>
          <w:rtl/>
        </w:rPr>
        <w:t xml:space="preserve">תידרש </w:t>
      </w:r>
      <w:r w:rsidR="008C7292">
        <w:rPr>
          <w:rFonts w:ascii="David" w:hAnsi="David" w:cs="David"/>
          <w:sz w:val="24"/>
          <w:szCs w:val="24"/>
          <w:rtl/>
        </w:rPr>
        <w:t>החברה</w:t>
      </w:r>
      <w:r w:rsidRPr="00E23250">
        <w:rPr>
          <w:rFonts w:ascii="David" w:hAnsi="David" w:cs="David"/>
          <w:sz w:val="24"/>
          <w:szCs w:val="24"/>
          <w:rtl/>
        </w:rPr>
        <w:t xml:space="preserve"> במועד כלשהו לשאת תשלום שמקורו בטענה כי שררו יחסי עובד מעביד בי עמותה לבין הקבלן ו</w:t>
      </w:r>
      <w:r w:rsidRPr="00E23250">
        <w:rPr>
          <w:rFonts w:ascii="David" w:hAnsi="David" w:cs="David"/>
          <w:sz w:val="24"/>
          <w:szCs w:val="24"/>
        </w:rPr>
        <w:t>/</w:t>
      </w:r>
      <w:r w:rsidRPr="00E23250">
        <w:rPr>
          <w:rFonts w:ascii="David" w:hAnsi="David" w:cs="David"/>
          <w:sz w:val="24"/>
          <w:szCs w:val="24"/>
          <w:rtl/>
        </w:rPr>
        <w:t xml:space="preserve">או מי מטעמו, ישפה הקבלן את </w:t>
      </w:r>
      <w:r w:rsidR="008C7292">
        <w:rPr>
          <w:rFonts w:ascii="David" w:hAnsi="David" w:cs="David"/>
          <w:sz w:val="24"/>
          <w:szCs w:val="24"/>
          <w:rtl/>
        </w:rPr>
        <w:t>החברה</w:t>
      </w:r>
      <w:r w:rsidRPr="00E23250">
        <w:rPr>
          <w:rFonts w:ascii="David" w:hAnsi="David" w:cs="David"/>
          <w:sz w:val="24"/>
          <w:szCs w:val="24"/>
          <w:rtl/>
        </w:rPr>
        <w:t xml:space="preserve"> מיד עם דרישה בגין כל תשלום שיידרש מ</w:t>
      </w:r>
      <w:r w:rsidR="008C7292">
        <w:rPr>
          <w:rFonts w:ascii="David" w:hAnsi="David" w:cs="David"/>
          <w:sz w:val="24"/>
          <w:szCs w:val="24"/>
          <w:rtl/>
        </w:rPr>
        <w:t>החברה</w:t>
      </w:r>
      <w:r w:rsidRPr="00E23250">
        <w:rPr>
          <w:rFonts w:ascii="David" w:hAnsi="David" w:cs="David"/>
          <w:sz w:val="24"/>
          <w:szCs w:val="24"/>
          <w:rtl/>
        </w:rPr>
        <w:t xml:space="preserve"> כאמור.</w:t>
      </w:r>
    </w:p>
    <w:p w14:paraId="2713E1C6" w14:textId="77777777" w:rsidR="00B258C0" w:rsidRPr="00E8380B" w:rsidRDefault="00B258C0" w:rsidP="00B258C0">
      <w:pPr>
        <w:pStyle w:val="a7"/>
        <w:spacing w:line="360" w:lineRule="auto"/>
        <w:ind w:left="25"/>
        <w:rPr>
          <w:rFonts w:ascii="David" w:hAnsi="David" w:cs="David"/>
          <w:sz w:val="24"/>
          <w:szCs w:val="24"/>
        </w:rPr>
      </w:pPr>
    </w:p>
    <w:p w14:paraId="40C920E7" w14:textId="77777777" w:rsidR="00B258C0" w:rsidRPr="00E8380B" w:rsidRDefault="00B258C0" w:rsidP="00B258C0">
      <w:pPr>
        <w:pStyle w:val="a7"/>
        <w:numPr>
          <w:ilvl w:val="0"/>
          <w:numId w:val="11"/>
        </w:numPr>
        <w:spacing w:after="200" w:line="360" w:lineRule="auto"/>
        <w:contextualSpacing/>
        <w:jc w:val="left"/>
        <w:rPr>
          <w:rFonts w:ascii="David" w:hAnsi="David" w:cs="David"/>
          <w:sz w:val="24"/>
          <w:szCs w:val="24"/>
          <w:rtl/>
        </w:rPr>
      </w:pPr>
      <w:r w:rsidRPr="00E8380B">
        <w:rPr>
          <w:rFonts w:ascii="David" w:hAnsi="David" w:cs="David"/>
          <w:b/>
          <w:bCs/>
          <w:sz w:val="24"/>
          <w:szCs w:val="24"/>
          <w:u w:val="single"/>
          <w:rtl/>
        </w:rPr>
        <w:t>המחאת זכות</w:t>
      </w:r>
    </w:p>
    <w:p w14:paraId="7F000BB1" w14:textId="5D732DC5"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sidRPr="00E8380B">
        <w:rPr>
          <w:rFonts w:ascii="David" w:hAnsi="David" w:cs="David"/>
          <w:sz w:val="24"/>
          <w:szCs w:val="24"/>
          <w:rtl/>
        </w:rPr>
        <w:t xml:space="preserve">הקבלן לא יהיה רשאי למסור, </w:t>
      </w:r>
      <w:proofErr w:type="spellStart"/>
      <w:r w:rsidRPr="00E8380B">
        <w:rPr>
          <w:rFonts w:ascii="David" w:hAnsi="David" w:cs="David"/>
          <w:sz w:val="24"/>
          <w:szCs w:val="24"/>
          <w:rtl/>
        </w:rPr>
        <w:t>להמחות</w:t>
      </w:r>
      <w:proofErr w:type="spellEnd"/>
      <w:r w:rsidRPr="00E8380B">
        <w:rPr>
          <w:rFonts w:ascii="David" w:hAnsi="David" w:cs="David"/>
          <w:sz w:val="24"/>
          <w:szCs w:val="24"/>
          <w:rtl/>
        </w:rPr>
        <w:t>, להסב או להעביר לאחר זכויותיו ו</w:t>
      </w:r>
      <w:r w:rsidRPr="00E8380B">
        <w:rPr>
          <w:rFonts w:ascii="David" w:hAnsi="David" w:cs="David"/>
          <w:sz w:val="24"/>
          <w:szCs w:val="24"/>
        </w:rPr>
        <w:t>/</w:t>
      </w:r>
      <w:r w:rsidRPr="00E8380B">
        <w:rPr>
          <w:rFonts w:ascii="David" w:hAnsi="David" w:cs="David"/>
          <w:sz w:val="24"/>
          <w:szCs w:val="24"/>
          <w:rtl/>
        </w:rPr>
        <w:t>או התחייבויותיו על-פי חוזה זה או כל זכות הנובעות ממנו, כולם ו</w:t>
      </w:r>
      <w:r w:rsidRPr="00E8380B">
        <w:rPr>
          <w:rFonts w:ascii="David" w:hAnsi="David" w:cs="David"/>
          <w:sz w:val="24"/>
          <w:szCs w:val="24"/>
        </w:rPr>
        <w:t>/</w:t>
      </w:r>
      <w:r w:rsidRPr="00E8380B">
        <w:rPr>
          <w:rFonts w:ascii="David" w:hAnsi="David" w:cs="David"/>
          <w:sz w:val="24"/>
          <w:szCs w:val="24"/>
          <w:rtl/>
        </w:rPr>
        <w:t>או חלקן, בתמורה או שלא בתמורה, אלא אם קיבל לכך רשות מ</w:t>
      </w:r>
      <w:r w:rsidR="008C7292">
        <w:rPr>
          <w:rFonts w:ascii="David" w:hAnsi="David" w:cs="David"/>
          <w:sz w:val="24"/>
          <w:szCs w:val="24"/>
          <w:rtl/>
        </w:rPr>
        <w:t>החברה</w:t>
      </w:r>
      <w:r w:rsidRPr="00E8380B">
        <w:rPr>
          <w:rFonts w:ascii="David" w:hAnsi="David" w:cs="David"/>
          <w:sz w:val="24"/>
          <w:szCs w:val="24"/>
          <w:rtl/>
        </w:rPr>
        <w:t xml:space="preserve"> מראש ובכתב.</w:t>
      </w:r>
    </w:p>
    <w:p w14:paraId="3FCD73F8" w14:textId="77777777"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sidRPr="00E8380B">
        <w:rPr>
          <w:rFonts w:ascii="David" w:hAnsi="David" w:cs="David"/>
          <w:sz w:val="24"/>
          <w:szCs w:val="24"/>
          <w:rtl/>
        </w:rPr>
        <w:t xml:space="preserve"> כל מסירה או העברה בניגוד להוראות סעיף זה תהא בטלה ומבוטלת וחסרת כל תוק</w:t>
      </w:r>
      <w:r>
        <w:rPr>
          <w:rFonts w:ascii="David" w:hAnsi="David" w:cs="David" w:hint="cs"/>
          <w:sz w:val="24"/>
          <w:szCs w:val="24"/>
          <w:rtl/>
        </w:rPr>
        <w:t>ף.</w:t>
      </w:r>
    </w:p>
    <w:p w14:paraId="47E6D5DF" w14:textId="77777777"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sidRPr="00E8380B">
        <w:rPr>
          <w:rFonts w:ascii="David" w:hAnsi="David" w:cs="David"/>
          <w:sz w:val="24"/>
          <w:szCs w:val="24"/>
          <w:rtl/>
        </w:rPr>
        <w:t xml:space="preserve"> למען הסר כל ספק, זכויותיו של הקבלן לפי הסכם זה ומכוחו, כולן או מקצתן, אסורות בשעבוד כלשהו.</w:t>
      </w:r>
    </w:p>
    <w:p w14:paraId="7DA7B19C" w14:textId="77777777" w:rsidR="00B258C0" w:rsidRDefault="00B258C0" w:rsidP="00B258C0">
      <w:pPr>
        <w:pStyle w:val="a7"/>
        <w:numPr>
          <w:ilvl w:val="1"/>
          <w:numId w:val="11"/>
        </w:numPr>
        <w:spacing w:after="200" w:line="360" w:lineRule="auto"/>
        <w:ind w:left="468" w:hanging="425"/>
        <w:contextualSpacing/>
        <w:rPr>
          <w:rFonts w:ascii="David" w:hAnsi="David" w:cs="David"/>
          <w:sz w:val="24"/>
          <w:szCs w:val="24"/>
        </w:rPr>
      </w:pPr>
      <w:r w:rsidRPr="00E8380B">
        <w:rPr>
          <w:rFonts w:ascii="David" w:hAnsi="David" w:cs="David"/>
          <w:sz w:val="24"/>
          <w:szCs w:val="24"/>
          <w:rtl/>
        </w:rPr>
        <w:t xml:space="preserve">למען הסר כל ספק, הפרת ההתחייבויות האמורה בסעיף 8.1 ו- 8.3 לעיל, לא תשחרר את הקבלן מהתחייבות כלשהי שמהתחייבויותיו על- פי הסכם זה, זאת מבלי לגרוע מזכותה של המזמינה לכל </w:t>
      </w:r>
      <w:proofErr w:type="spellStart"/>
      <w:r w:rsidRPr="00E8380B">
        <w:rPr>
          <w:rFonts w:ascii="David" w:hAnsi="David" w:cs="David"/>
          <w:sz w:val="24"/>
          <w:szCs w:val="24"/>
          <w:rtl/>
        </w:rPr>
        <w:t>הסעדים</w:t>
      </w:r>
      <w:proofErr w:type="spellEnd"/>
      <w:r w:rsidRPr="00E8380B">
        <w:rPr>
          <w:rFonts w:ascii="David" w:hAnsi="David" w:cs="David"/>
          <w:sz w:val="24"/>
          <w:szCs w:val="24"/>
          <w:rtl/>
        </w:rPr>
        <w:t xml:space="preserve"> המגיעים לה על פי כל דין בגין הפרת ההסכם על ידי הקבלן.</w:t>
      </w:r>
      <w:r>
        <w:rPr>
          <w:rFonts w:ascii="David" w:hAnsi="David" w:cs="David" w:hint="cs"/>
          <w:sz w:val="24"/>
          <w:szCs w:val="24"/>
          <w:rtl/>
        </w:rPr>
        <w:t xml:space="preserve"> </w:t>
      </w:r>
    </w:p>
    <w:p w14:paraId="2555B991" w14:textId="77777777" w:rsidR="00B258C0" w:rsidRPr="00E8380B" w:rsidRDefault="00B258C0" w:rsidP="00B258C0">
      <w:pPr>
        <w:pStyle w:val="a7"/>
        <w:spacing w:line="360" w:lineRule="auto"/>
        <w:ind w:left="468"/>
        <w:rPr>
          <w:rFonts w:ascii="David" w:hAnsi="David" w:cs="David"/>
          <w:sz w:val="24"/>
          <w:szCs w:val="24"/>
          <w:rtl/>
        </w:rPr>
      </w:pPr>
      <w:r w:rsidRPr="00E8380B">
        <w:rPr>
          <w:rFonts w:ascii="David" w:hAnsi="David" w:cs="David"/>
          <w:sz w:val="24"/>
          <w:szCs w:val="24"/>
          <w:rtl/>
        </w:rPr>
        <w:t>סעיף 8 זה הינו תנאי עיקרי ויסודי בהסכם זה.</w:t>
      </w:r>
    </w:p>
    <w:p w14:paraId="64BCA7F2" w14:textId="77777777" w:rsidR="00B258C0" w:rsidRPr="00E8380B" w:rsidRDefault="00B258C0" w:rsidP="00B258C0">
      <w:pPr>
        <w:pStyle w:val="a7"/>
        <w:spacing w:line="360" w:lineRule="auto"/>
        <w:ind w:left="25"/>
        <w:rPr>
          <w:rFonts w:ascii="David" w:hAnsi="David" w:cs="David"/>
          <w:sz w:val="24"/>
          <w:szCs w:val="24"/>
        </w:rPr>
      </w:pPr>
    </w:p>
    <w:p w14:paraId="3483D890" w14:textId="77777777" w:rsidR="00B258C0" w:rsidRPr="003F43B1" w:rsidRDefault="00B258C0" w:rsidP="00B258C0">
      <w:pPr>
        <w:pStyle w:val="a7"/>
        <w:numPr>
          <w:ilvl w:val="0"/>
          <w:numId w:val="11"/>
        </w:numPr>
        <w:spacing w:after="200" w:line="360" w:lineRule="auto"/>
        <w:contextualSpacing/>
        <w:jc w:val="left"/>
        <w:rPr>
          <w:rFonts w:ascii="David" w:hAnsi="David" w:cs="David"/>
          <w:sz w:val="24"/>
          <w:szCs w:val="24"/>
        </w:rPr>
      </w:pPr>
      <w:r w:rsidRPr="00E8380B">
        <w:rPr>
          <w:rFonts w:ascii="David" w:hAnsi="David" w:cs="David"/>
          <w:b/>
          <w:bCs/>
          <w:sz w:val="24"/>
          <w:szCs w:val="24"/>
          <w:u w:val="single"/>
          <w:rtl/>
        </w:rPr>
        <w:t xml:space="preserve">אחריות וביטוח </w:t>
      </w:r>
    </w:p>
    <w:p w14:paraId="4117EA7F" w14:textId="77777777" w:rsidR="00B258C0" w:rsidRDefault="00B258C0" w:rsidP="00B258C0">
      <w:pPr>
        <w:pStyle w:val="a7"/>
        <w:numPr>
          <w:ilvl w:val="1"/>
          <w:numId w:val="11"/>
        </w:numPr>
        <w:spacing w:after="200" w:line="360" w:lineRule="auto"/>
        <w:contextualSpacing/>
        <w:rPr>
          <w:rFonts w:ascii="David" w:hAnsi="David" w:cs="David"/>
          <w:sz w:val="24"/>
          <w:szCs w:val="24"/>
        </w:rPr>
      </w:pPr>
      <w:r w:rsidRPr="00E8380B">
        <w:rPr>
          <w:rFonts w:ascii="David" w:hAnsi="David" w:cs="David"/>
          <w:sz w:val="24"/>
          <w:szCs w:val="24"/>
          <w:rtl/>
        </w:rPr>
        <w:t>הקבלן מתחייב כי השירותים יינתנו בהתאם לדרישות כל תקן ודין, ובתוך כך, בהתאם לדיני הבטיחות והבטיחות בעבודה ועל פי כל דין החל על מתן השירותים נשוא הסכם זה.</w:t>
      </w:r>
    </w:p>
    <w:p w14:paraId="4D8BF057" w14:textId="77777777" w:rsidR="00B258C0" w:rsidRDefault="00B258C0" w:rsidP="00B258C0">
      <w:pPr>
        <w:pStyle w:val="a7"/>
        <w:numPr>
          <w:ilvl w:val="1"/>
          <w:numId w:val="11"/>
        </w:numPr>
        <w:spacing w:after="200" w:line="360" w:lineRule="auto"/>
        <w:contextualSpacing/>
        <w:rPr>
          <w:rFonts w:ascii="David" w:hAnsi="David" w:cs="David"/>
          <w:sz w:val="24"/>
          <w:szCs w:val="24"/>
        </w:rPr>
      </w:pPr>
      <w:r w:rsidRPr="00E8380B">
        <w:rPr>
          <w:rFonts w:ascii="David" w:hAnsi="David" w:cs="David"/>
          <w:sz w:val="24"/>
          <w:szCs w:val="24"/>
          <w:rtl/>
        </w:rPr>
        <w:t>הקבלן אחראי כלפי כל עובד שלו או אדם אחר המועסק בשירותו ו</w:t>
      </w:r>
      <w:r w:rsidRPr="00E8380B">
        <w:rPr>
          <w:rFonts w:ascii="David" w:hAnsi="David" w:cs="David"/>
          <w:sz w:val="24"/>
          <w:szCs w:val="24"/>
        </w:rPr>
        <w:t>/</w:t>
      </w:r>
      <w:r w:rsidRPr="00E8380B">
        <w:rPr>
          <w:rFonts w:ascii="David" w:hAnsi="David" w:cs="David"/>
          <w:sz w:val="24"/>
          <w:szCs w:val="24"/>
          <w:rtl/>
        </w:rPr>
        <w:t>או ספקי המשנה לנזקים לגוף ו</w:t>
      </w:r>
      <w:r w:rsidRPr="00E8380B">
        <w:rPr>
          <w:rFonts w:ascii="David" w:hAnsi="David" w:cs="David"/>
          <w:sz w:val="24"/>
          <w:szCs w:val="24"/>
        </w:rPr>
        <w:t>/</w:t>
      </w:r>
      <w:r w:rsidRPr="00E8380B">
        <w:rPr>
          <w:rFonts w:ascii="David" w:hAnsi="David" w:cs="David"/>
          <w:sz w:val="24"/>
          <w:szCs w:val="24"/>
          <w:rtl/>
        </w:rPr>
        <w:t>או לרכוש שייגרמו להם תוך כי ו</w:t>
      </w:r>
      <w:r w:rsidRPr="00E8380B">
        <w:rPr>
          <w:rFonts w:ascii="David" w:hAnsi="David" w:cs="David"/>
          <w:sz w:val="24"/>
          <w:szCs w:val="24"/>
        </w:rPr>
        <w:t>/</w:t>
      </w:r>
      <w:r w:rsidRPr="00E8380B">
        <w:rPr>
          <w:rFonts w:ascii="David" w:hAnsi="David" w:cs="David"/>
          <w:sz w:val="24"/>
          <w:szCs w:val="24"/>
          <w:rtl/>
        </w:rPr>
        <w:t>או עקב ו</w:t>
      </w:r>
      <w:r w:rsidRPr="00E8380B">
        <w:rPr>
          <w:rFonts w:ascii="David" w:hAnsi="David" w:cs="David"/>
          <w:sz w:val="24"/>
          <w:szCs w:val="24"/>
        </w:rPr>
        <w:t>/</w:t>
      </w:r>
      <w:r w:rsidRPr="00E8380B">
        <w:rPr>
          <w:rFonts w:ascii="David" w:hAnsi="David" w:cs="David"/>
          <w:sz w:val="24"/>
          <w:szCs w:val="24"/>
          <w:rtl/>
        </w:rPr>
        <w:t>או בקש עם, במישרין או בעקיפין, קיום התחייבויותיו על פי חוזה זה.</w:t>
      </w:r>
    </w:p>
    <w:p w14:paraId="3E1700AF" w14:textId="77777777" w:rsidR="00511767" w:rsidRDefault="00511767" w:rsidP="00511767">
      <w:pPr>
        <w:pStyle w:val="a7"/>
        <w:spacing w:after="200" w:line="360" w:lineRule="auto"/>
        <w:ind w:left="385"/>
        <w:contextualSpacing/>
        <w:rPr>
          <w:rFonts w:ascii="David" w:hAnsi="David" w:cs="David"/>
          <w:sz w:val="24"/>
          <w:szCs w:val="24"/>
        </w:rPr>
      </w:pPr>
    </w:p>
    <w:p w14:paraId="1AA69E59" w14:textId="3C3D165F" w:rsidR="00B018AA" w:rsidRDefault="00511767" w:rsidP="00511767">
      <w:pPr>
        <w:pStyle w:val="a7"/>
        <w:numPr>
          <w:ilvl w:val="0"/>
          <w:numId w:val="11"/>
        </w:numPr>
        <w:spacing w:after="200" w:line="360" w:lineRule="auto"/>
        <w:contextualSpacing/>
        <w:rPr>
          <w:rFonts w:ascii="David" w:hAnsi="David" w:cs="David"/>
          <w:sz w:val="24"/>
          <w:szCs w:val="24"/>
        </w:rPr>
      </w:pPr>
      <w:r>
        <w:rPr>
          <w:rFonts w:ascii="David" w:hAnsi="David" w:cs="David" w:hint="cs"/>
          <w:sz w:val="24"/>
          <w:szCs w:val="24"/>
          <w:rtl/>
        </w:rPr>
        <w:t xml:space="preserve"> </w:t>
      </w:r>
      <w:r w:rsidR="00E32AE7">
        <w:rPr>
          <w:rFonts w:ascii="David" w:hAnsi="David" w:cs="David" w:hint="cs"/>
          <w:sz w:val="24"/>
          <w:szCs w:val="24"/>
          <w:rtl/>
        </w:rPr>
        <w:t xml:space="preserve">מבלי לגרוע מאחריותו של הקבלן על פי הסכם זה ו/או </w:t>
      </w:r>
      <w:r w:rsidR="00636D00">
        <w:rPr>
          <w:rFonts w:ascii="David" w:hAnsi="David" w:cs="David" w:hint="cs"/>
          <w:sz w:val="24"/>
          <w:szCs w:val="24"/>
          <w:rtl/>
        </w:rPr>
        <w:t xml:space="preserve">על פי דין מתחייב הקבלן למלא אחר הוראות הביטוח </w:t>
      </w:r>
      <w:r w:rsidR="00125E49">
        <w:rPr>
          <w:rFonts w:ascii="David" w:hAnsi="David" w:cs="David" w:hint="cs"/>
          <w:sz w:val="24"/>
          <w:szCs w:val="24"/>
          <w:rtl/>
        </w:rPr>
        <w:t xml:space="preserve">המופיעות ב"נספח הביטוח" וב- "אישור עריכת הביטוח" המצורפים להסכם זה ומסומנים </w:t>
      </w:r>
      <w:r w:rsidR="00FD32B1">
        <w:rPr>
          <w:rFonts w:ascii="David" w:hAnsi="David" w:cs="David" w:hint="cs"/>
          <w:sz w:val="24"/>
          <w:szCs w:val="24"/>
          <w:rtl/>
        </w:rPr>
        <w:t>כ</w:t>
      </w:r>
      <w:r w:rsidR="00125E49">
        <w:rPr>
          <w:rFonts w:ascii="David" w:hAnsi="David" w:cs="David" w:hint="cs"/>
          <w:sz w:val="24"/>
          <w:szCs w:val="24"/>
          <w:rtl/>
        </w:rPr>
        <w:t xml:space="preserve">נספח </w:t>
      </w:r>
      <w:r w:rsidR="0033121F">
        <w:rPr>
          <w:rFonts w:ascii="David" w:hAnsi="David" w:cs="David" w:hint="cs"/>
          <w:sz w:val="24"/>
          <w:szCs w:val="24"/>
          <w:rtl/>
        </w:rPr>
        <w:t>ו</w:t>
      </w:r>
      <w:r w:rsidR="00FD32B1">
        <w:rPr>
          <w:rFonts w:ascii="David" w:hAnsi="David" w:cs="David" w:hint="cs"/>
          <w:sz w:val="24"/>
          <w:szCs w:val="24"/>
          <w:rtl/>
        </w:rPr>
        <w:t xml:space="preserve">' ונספח ו'1 </w:t>
      </w:r>
      <w:r w:rsidR="00882246">
        <w:rPr>
          <w:rFonts w:ascii="David" w:hAnsi="David" w:cs="David" w:hint="cs"/>
          <w:sz w:val="24"/>
          <w:szCs w:val="24"/>
          <w:rtl/>
        </w:rPr>
        <w:t>בהתאמה.</w:t>
      </w:r>
    </w:p>
    <w:p w14:paraId="461C63E2" w14:textId="77777777" w:rsidR="00882246" w:rsidRPr="00511767" w:rsidRDefault="00882246" w:rsidP="00882246">
      <w:pPr>
        <w:pStyle w:val="a7"/>
        <w:spacing w:after="200" w:line="360" w:lineRule="auto"/>
        <w:ind w:left="25"/>
        <w:contextualSpacing/>
        <w:rPr>
          <w:rFonts w:ascii="David" w:hAnsi="David" w:cs="David"/>
          <w:sz w:val="24"/>
          <w:szCs w:val="24"/>
        </w:rPr>
      </w:pPr>
    </w:p>
    <w:p w14:paraId="0C900A28" w14:textId="77777777" w:rsidR="00B258C0" w:rsidRDefault="00B258C0" w:rsidP="00B258C0">
      <w:pPr>
        <w:pStyle w:val="a7"/>
        <w:spacing w:line="360" w:lineRule="auto"/>
        <w:ind w:left="25"/>
        <w:rPr>
          <w:rFonts w:ascii="David" w:hAnsi="David" w:cs="David"/>
          <w:b/>
          <w:bCs/>
          <w:sz w:val="24"/>
          <w:szCs w:val="24"/>
          <w:u w:val="single"/>
        </w:rPr>
      </w:pPr>
    </w:p>
    <w:p w14:paraId="0CE25E20" w14:textId="77777777" w:rsidR="00B258C0" w:rsidRDefault="00B258C0" w:rsidP="00B258C0">
      <w:pPr>
        <w:pStyle w:val="a7"/>
        <w:numPr>
          <w:ilvl w:val="0"/>
          <w:numId w:val="11"/>
        </w:numPr>
        <w:spacing w:after="200" w:line="360" w:lineRule="auto"/>
        <w:contextualSpacing/>
        <w:jc w:val="left"/>
        <w:rPr>
          <w:rFonts w:ascii="David" w:hAnsi="David" w:cs="David"/>
          <w:b/>
          <w:bCs/>
          <w:sz w:val="24"/>
          <w:szCs w:val="24"/>
          <w:u w:val="single"/>
        </w:rPr>
      </w:pPr>
      <w:r w:rsidRPr="003F43B1">
        <w:rPr>
          <w:rFonts w:ascii="David" w:hAnsi="David" w:cs="David"/>
          <w:b/>
          <w:bCs/>
          <w:sz w:val="24"/>
          <w:szCs w:val="24"/>
          <w:u w:val="single"/>
          <w:rtl/>
        </w:rPr>
        <w:t>ביטול ההסכם</w:t>
      </w:r>
    </w:p>
    <w:p w14:paraId="6341B0F0" w14:textId="583C967F" w:rsidR="00B258C0" w:rsidRDefault="008C7292" w:rsidP="00B258C0">
      <w:pPr>
        <w:pStyle w:val="a7"/>
        <w:numPr>
          <w:ilvl w:val="1"/>
          <w:numId w:val="11"/>
        </w:numPr>
        <w:spacing w:after="200" w:line="360" w:lineRule="auto"/>
        <w:ind w:left="468" w:hanging="567"/>
        <w:contextualSpacing/>
        <w:rPr>
          <w:rFonts w:ascii="David" w:hAnsi="David" w:cs="David"/>
          <w:b/>
          <w:bCs/>
          <w:sz w:val="24"/>
          <w:szCs w:val="24"/>
          <w:u w:val="single"/>
        </w:rPr>
      </w:pPr>
      <w:r>
        <w:rPr>
          <w:rFonts w:ascii="David" w:hAnsi="David" w:cs="David" w:hint="cs"/>
          <w:sz w:val="24"/>
          <w:szCs w:val="24"/>
          <w:rtl/>
        </w:rPr>
        <w:t>החברה</w:t>
      </w:r>
      <w:r w:rsidR="00B258C0" w:rsidRPr="003F43B1">
        <w:rPr>
          <w:rFonts w:ascii="David" w:hAnsi="David" w:cs="David"/>
          <w:sz w:val="24"/>
          <w:szCs w:val="24"/>
          <w:rtl/>
        </w:rPr>
        <w:t xml:space="preserve"> רשאית לבטל את ההסכם, כולו או חלקו, בכל עת לפני </w:t>
      </w:r>
      <w:r w:rsidR="00B258C0">
        <w:rPr>
          <w:rFonts w:ascii="David" w:hAnsi="David" w:cs="David" w:hint="cs"/>
          <w:sz w:val="24"/>
          <w:szCs w:val="24"/>
          <w:rtl/>
        </w:rPr>
        <w:t>תחילת העבודות</w:t>
      </w:r>
      <w:r w:rsidR="00B258C0" w:rsidRPr="003F43B1">
        <w:rPr>
          <w:rFonts w:ascii="David" w:hAnsi="David" w:cs="David"/>
          <w:sz w:val="24"/>
          <w:szCs w:val="24"/>
          <w:rtl/>
        </w:rPr>
        <w:t xml:space="preserve"> על-ידי מתן הודעה מוקדמת בכתב לקבלן, </w:t>
      </w:r>
      <w:r w:rsidR="00B258C0">
        <w:rPr>
          <w:rFonts w:ascii="David" w:hAnsi="David" w:cs="David" w:hint="cs"/>
          <w:sz w:val="24"/>
          <w:szCs w:val="24"/>
          <w:rtl/>
        </w:rPr>
        <w:t>20</w:t>
      </w:r>
      <w:r w:rsidR="00B258C0" w:rsidRPr="003F43B1">
        <w:rPr>
          <w:rFonts w:ascii="David" w:hAnsi="David" w:cs="David"/>
          <w:sz w:val="24"/>
          <w:szCs w:val="24"/>
          <w:rtl/>
        </w:rPr>
        <w:t xml:space="preserve"> ימים מראש לפחות טרם </w:t>
      </w:r>
      <w:r w:rsidR="00B258C0">
        <w:rPr>
          <w:rFonts w:ascii="David" w:hAnsi="David" w:cs="David" w:hint="cs"/>
          <w:sz w:val="24"/>
          <w:szCs w:val="24"/>
          <w:rtl/>
        </w:rPr>
        <w:t>תחילת העבודות</w:t>
      </w:r>
      <w:r w:rsidR="00B258C0" w:rsidRPr="003F43B1">
        <w:rPr>
          <w:rFonts w:ascii="David" w:hAnsi="David" w:cs="David"/>
          <w:sz w:val="24"/>
          <w:szCs w:val="24"/>
          <w:rtl/>
        </w:rPr>
        <w:t xml:space="preserve">. בוטל ההסכם כאמור, תשלם </w:t>
      </w:r>
      <w:r>
        <w:rPr>
          <w:rFonts w:ascii="David" w:hAnsi="David" w:cs="David"/>
          <w:sz w:val="24"/>
          <w:szCs w:val="24"/>
          <w:rtl/>
        </w:rPr>
        <w:t>החברה</w:t>
      </w:r>
      <w:r w:rsidR="00B258C0" w:rsidRPr="003F43B1">
        <w:rPr>
          <w:rFonts w:ascii="David" w:hAnsi="David" w:cs="David"/>
          <w:sz w:val="24"/>
          <w:szCs w:val="24"/>
          <w:rtl/>
        </w:rPr>
        <w:t xml:space="preserve"> לקבלן את החלק היחסי של השירותים שבוצע בפועל על-ידי הקבלן.</w:t>
      </w:r>
    </w:p>
    <w:p w14:paraId="6A2DD3AE" w14:textId="206B09BE" w:rsidR="00B258C0" w:rsidRDefault="00B258C0" w:rsidP="00B258C0">
      <w:pPr>
        <w:pStyle w:val="a7"/>
        <w:numPr>
          <w:ilvl w:val="1"/>
          <w:numId w:val="11"/>
        </w:numPr>
        <w:spacing w:after="200" w:line="360" w:lineRule="auto"/>
        <w:ind w:left="468" w:hanging="567"/>
        <w:contextualSpacing/>
        <w:rPr>
          <w:rFonts w:ascii="David" w:hAnsi="David" w:cs="David"/>
          <w:b/>
          <w:bCs/>
          <w:sz w:val="24"/>
          <w:szCs w:val="24"/>
          <w:u w:val="single"/>
        </w:rPr>
      </w:pPr>
      <w:r w:rsidRPr="003F43B1">
        <w:rPr>
          <w:rFonts w:ascii="David" w:hAnsi="David" w:cs="David"/>
          <w:sz w:val="24"/>
          <w:szCs w:val="24"/>
          <w:rtl/>
        </w:rPr>
        <w:t xml:space="preserve">נתנה </w:t>
      </w:r>
      <w:r w:rsidR="008C7292">
        <w:rPr>
          <w:rFonts w:ascii="David" w:hAnsi="David" w:cs="David"/>
          <w:sz w:val="24"/>
          <w:szCs w:val="24"/>
          <w:rtl/>
        </w:rPr>
        <w:t>החברה</w:t>
      </w:r>
      <w:r w:rsidRPr="003F43B1">
        <w:rPr>
          <w:rFonts w:ascii="David" w:hAnsi="David" w:cs="David"/>
          <w:sz w:val="24"/>
          <w:szCs w:val="24"/>
          <w:rtl/>
        </w:rPr>
        <w:t xml:space="preserve"> הודעה מוקדמת כאמור, יגיש הקבלן לעמותה בתוך 7 ימים מהודעתה דו"ח מצב ביחס לשירותים.</w:t>
      </w:r>
    </w:p>
    <w:p w14:paraId="7B1EBB02" w14:textId="77777777" w:rsidR="00B258C0" w:rsidRDefault="00B258C0" w:rsidP="00B258C0">
      <w:pPr>
        <w:pStyle w:val="a7"/>
        <w:numPr>
          <w:ilvl w:val="1"/>
          <w:numId w:val="11"/>
        </w:numPr>
        <w:spacing w:after="200" w:line="360" w:lineRule="auto"/>
        <w:ind w:left="468" w:hanging="567"/>
        <w:contextualSpacing/>
        <w:rPr>
          <w:rFonts w:ascii="David" w:hAnsi="David" w:cs="David"/>
          <w:b/>
          <w:bCs/>
          <w:sz w:val="24"/>
          <w:szCs w:val="24"/>
          <w:u w:val="single"/>
        </w:rPr>
      </w:pPr>
      <w:r w:rsidRPr="003F43B1">
        <w:rPr>
          <w:rFonts w:ascii="David" w:hAnsi="David" w:cs="David"/>
          <w:sz w:val="24"/>
          <w:szCs w:val="24"/>
          <w:rtl/>
        </w:rPr>
        <w:t>ביטול ההסכם כאמור לא יזכה את הקבלן ו/או מי מטעמו בכל תשלום ו/או פיצוי, זולת האמור בסעיף 10.1 לעיל.</w:t>
      </w:r>
    </w:p>
    <w:p w14:paraId="64F94525" w14:textId="46043068" w:rsidR="00B258C0" w:rsidRDefault="008C7292" w:rsidP="00B258C0">
      <w:pPr>
        <w:pStyle w:val="a7"/>
        <w:numPr>
          <w:ilvl w:val="1"/>
          <w:numId w:val="11"/>
        </w:numPr>
        <w:spacing w:after="200" w:line="360" w:lineRule="auto"/>
        <w:ind w:left="468" w:hanging="567"/>
        <w:contextualSpacing/>
        <w:rPr>
          <w:rFonts w:ascii="David" w:hAnsi="David" w:cs="David"/>
          <w:b/>
          <w:bCs/>
          <w:sz w:val="24"/>
          <w:szCs w:val="24"/>
          <w:u w:val="single"/>
        </w:rPr>
      </w:pPr>
      <w:r>
        <w:rPr>
          <w:rFonts w:ascii="David" w:hAnsi="David" w:cs="David"/>
          <w:sz w:val="24"/>
          <w:szCs w:val="24"/>
          <w:rtl/>
        </w:rPr>
        <w:t>החברה</w:t>
      </w:r>
      <w:r w:rsidR="00B258C0" w:rsidRPr="003F43B1">
        <w:rPr>
          <w:rFonts w:ascii="David" w:hAnsi="David" w:cs="David"/>
          <w:sz w:val="24"/>
          <w:szCs w:val="24"/>
          <w:rtl/>
        </w:rPr>
        <w:t xml:space="preserve"> רשאית לבטל את ההסכם על-פי שיקול דעתה הבלעדי וללא מתן הודעה מוקדמת, בכל מקום בו יתגלה כשל ו/או רשלנות ו/או חשש לאיזה מאלה, מצד הקבלן ו/או מי מטעמו, אשר יהא בו משום סיכון, ובלבד שהקבלן ו/או מי מטעמו לא תיקן הסיכון כאמור בתוך פרק הזמן שנקצב לכך בהודעת המזמינה אליו.</w:t>
      </w:r>
    </w:p>
    <w:p w14:paraId="49DE7B60" w14:textId="0BCC9E09" w:rsidR="00B258C0" w:rsidRDefault="00B258C0" w:rsidP="00B258C0">
      <w:pPr>
        <w:pStyle w:val="a7"/>
        <w:numPr>
          <w:ilvl w:val="1"/>
          <w:numId w:val="11"/>
        </w:numPr>
        <w:spacing w:after="200" w:line="360" w:lineRule="auto"/>
        <w:ind w:left="468" w:hanging="567"/>
        <w:contextualSpacing/>
        <w:rPr>
          <w:rFonts w:ascii="David" w:hAnsi="David" w:cs="David"/>
          <w:b/>
          <w:bCs/>
          <w:sz w:val="24"/>
          <w:szCs w:val="24"/>
          <w:u w:val="single"/>
        </w:rPr>
      </w:pPr>
      <w:r w:rsidRPr="003F43B1">
        <w:rPr>
          <w:rFonts w:ascii="David" w:hAnsi="David" w:cs="David"/>
          <w:sz w:val="24"/>
          <w:szCs w:val="24"/>
          <w:rtl/>
        </w:rPr>
        <w:t>במידה ותבוטל ההתקשרות עקב כוח עליון אשר יגרור ביטול הפרויקט או חלק ממנו, לא יחשב הדבר להפרה ו</w:t>
      </w:r>
      <w:r w:rsidR="008C7292">
        <w:rPr>
          <w:rFonts w:ascii="David" w:hAnsi="David" w:cs="David"/>
          <w:sz w:val="24"/>
          <w:szCs w:val="24"/>
          <w:rtl/>
        </w:rPr>
        <w:t>החברה</w:t>
      </w:r>
      <w:r w:rsidRPr="003F43B1">
        <w:rPr>
          <w:rFonts w:ascii="David" w:hAnsi="David" w:cs="David"/>
          <w:sz w:val="24"/>
          <w:szCs w:val="24"/>
          <w:rtl/>
        </w:rPr>
        <w:t xml:space="preserve"> תשלם לקבלן רק בגין ההוצאות שנגרמו לו בפועל בלבד.</w:t>
      </w:r>
    </w:p>
    <w:p w14:paraId="772FF108" w14:textId="3AEF7FD8" w:rsidR="00B258C0" w:rsidRPr="003F43B1" w:rsidRDefault="00B258C0" w:rsidP="00B258C0">
      <w:pPr>
        <w:pStyle w:val="a7"/>
        <w:numPr>
          <w:ilvl w:val="1"/>
          <w:numId w:val="11"/>
        </w:numPr>
        <w:spacing w:after="200" w:line="360" w:lineRule="auto"/>
        <w:ind w:left="468" w:hanging="567"/>
        <w:contextualSpacing/>
        <w:rPr>
          <w:rFonts w:ascii="David" w:hAnsi="David" w:cs="David"/>
          <w:b/>
          <w:bCs/>
          <w:sz w:val="24"/>
          <w:szCs w:val="24"/>
          <w:u w:val="single"/>
        </w:rPr>
      </w:pPr>
      <w:r w:rsidRPr="003F43B1">
        <w:rPr>
          <w:rFonts w:ascii="David" w:hAnsi="David" w:cs="David"/>
          <w:sz w:val="24"/>
          <w:szCs w:val="24"/>
          <w:rtl/>
        </w:rPr>
        <w:t>למניעת ספקות מובהר בזאת, כי אם יבוטל או ידחה הפרויקט בשל סיבות התלויות בקבלן, לא יהיה הקבלן זכאי לכל תמורה עבור העבודה מ</w:t>
      </w:r>
      <w:r w:rsidR="008C7292">
        <w:rPr>
          <w:rFonts w:ascii="David" w:hAnsi="David" w:cs="David"/>
          <w:sz w:val="24"/>
          <w:szCs w:val="24"/>
          <w:rtl/>
        </w:rPr>
        <w:t>החברה</w:t>
      </w:r>
      <w:r w:rsidRPr="003F43B1">
        <w:rPr>
          <w:rFonts w:ascii="David" w:hAnsi="David" w:cs="David"/>
          <w:sz w:val="24"/>
          <w:szCs w:val="24"/>
          <w:rtl/>
        </w:rPr>
        <w:t xml:space="preserve"> ולעמותה הזכות לתבוע את הקבלן בגין כל הפסד או נזק שיגרם עקב כך לרבות בדרך של חילוט הערבות.</w:t>
      </w:r>
    </w:p>
    <w:p w14:paraId="053EB3F9" w14:textId="77777777" w:rsidR="00B258C0" w:rsidRPr="003F43B1" w:rsidRDefault="00B258C0" w:rsidP="00B258C0">
      <w:pPr>
        <w:pStyle w:val="a7"/>
        <w:spacing w:line="360" w:lineRule="auto"/>
        <w:ind w:left="468"/>
        <w:rPr>
          <w:rFonts w:ascii="David" w:hAnsi="David" w:cs="David"/>
          <w:b/>
          <w:bCs/>
          <w:sz w:val="24"/>
          <w:szCs w:val="24"/>
          <w:u w:val="single"/>
          <w:rtl/>
        </w:rPr>
      </w:pPr>
      <w:r w:rsidRPr="003F43B1">
        <w:rPr>
          <w:rFonts w:ascii="David" w:hAnsi="David" w:cs="David"/>
          <w:sz w:val="24"/>
          <w:szCs w:val="24"/>
          <w:rtl/>
        </w:rPr>
        <w:t xml:space="preserve">סעיף 10 </w:t>
      </w:r>
      <w:r w:rsidRPr="003F43B1">
        <w:rPr>
          <w:rFonts w:ascii="David" w:hAnsi="David" w:cs="David" w:hint="cs"/>
          <w:sz w:val="24"/>
          <w:szCs w:val="24"/>
          <w:rtl/>
        </w:rPr>
        <w:t xml:space="preserve">זה </w:t>
      </w:r>
      <w:r w:rsidRPr="003F43B1">
        <w:rPr>
          <w:rFonts w:ascii="David" w:hAnsi="David" w:cs="David"/>
          <w:sz w:val="24"/>
          <w:szCs w:val="24"/>
          <w:rtl/>
        </w:rPr>
        <w:t>הינו תנאי עיקרי ויסודי בהסכם זה.</w:t>
      </w:r>
    </w:p>
    <w:p w14:paraId="518B18DE" w14:textId="77777777" w:rsidR="00B258C0" w:rsidRPr="004F6C5B" w:rsidRDefault="00B258C0" w:rsidP="00B258C0">
      <w:pPr>
        <w:pStyle w:val="a7"/>
        <w:spacing w:after="200" w:line="360" w:lineRule="auto"/>
        <w:ind w:left="25"/>
        <w:contextualSpacing/>
        <w:jc w:val="left"/>
        <w:rPr>
          <w:rFonts w:ascii="David" w:hAnsi="David" w:cs="David"/>
          <w:sz w:val="24"/>
          <w:szCs w:val="24"/>
        </w:rPr>
      </w:pPr>
    </w:p>
    <w:p w14:paraId="6045EC71" w14:textId="77777777" w:rsidR="00B258C0" w:rsidRPr="0079150A" w:rsidRDefault="00B258C0" w:rsidP="00B258C0">
      <w:pPr>
        <w:pStyle w:val="a7"/>
        <w:numPr>
          <w:ilvl w:val="0"/>
          <w:numId w:val="11"/>
        </w:numPr>
        <w:spacing w:after="200" w:line="360" w:lineRule="auto"/>
        <w:contextualSpacing/>
        <w:jc w:val="left"/>
        <w:rPr>
          <w:rFonts w:ascii="David" w:hAnsi="David" w:cs="David"/>
          <w:sz w:val="24"/>
          <w:szCs w:val="24"/>
          <w:rtl/>
        </w:rPr>
      </w:pPr>
      <w:r w:rsidRPr="0079150A">
        <w:rPr>
          <w:rFonts w:ascii="David" w:hAnsi="David" w:cs="David"/>
          <w:b/>
          <w:bCs/>
          <w:sz w:val="24"/>
          <w:szCs w:val="24"/>
          <w:u w:val="single"/>
          <w:rtl/>
        </w:rPr>
        <w:t>הפרה ותרופות</w:t>
      </w:r>
    </w:p>
    <w:p w14:paraId="758C8530" w14:textId="086D19D5" w:rsidR="00B258C0" w:rsidRDefault="00B258C0" w:rsidP="00B258C0">
      <w:pPr>
        <w:pStyle w:val="a7"/>
        <w:numPr>
          <w:ilvl w:val="1"/>
          <w:numId w:val="11"/>
        </w:numPr>
        <w:spacing w:after="200" w:line="360" w:lineRule="auto"/>
        <w:ind w:hanging="484"/>
        <w:contextualSpacing/>
        <w:rPr>
          <w:rFonts w:ascii="David" w:hAnsi="David" w:cs="David"/>
          <w:sz w:val="24"/>
          <w:szCs w:val="24"/>
        </w:rPr>
      </w:pPr>
      <w:r w:rsidRPr="003F43B1">
        <w:rPr>
          <w:rFonts w:ascii="David" w:hAnsi="David" w:cs="David"/>
          <w:sz w:val="24"/>
          <w:szCs w:val="24"/>
          <w:rtl/>
        </w:rPr>
        <w:t xml:space="preserve">הפר הקבלן הסכם זה הפרה שאינה יסודית ולא תיקן אותה תוך זמן סביר או תוך פרק הזמן שננקב לכך בהודעת המזמינה אליו, לפי המוקדם ביניהם, או שהפר הקבלן הסכם זה הפרה יסודית, תהא </w:t>
      </w:r>
      <w:r w:rsidR="008C7292">
        <w:rPr>
          <w:rFonts w:ascii="David" w:hAnsi="David" w:cs="David"/>
          <w:sz w:val="24"/>
          <w:szCs w:val="24"/>
          <w:rtl/>
        </w:rPr>
        <w:t>החברה</w:t>
      </w:r>
      <w:r w:rsidRPr="003F43B1">
        <w:rPr>
          <w:rFonts w:ascii="David" w:hAnsi="David" w:cs="David"/>
          <w:sz w:val="24"/>
          <w:szCs w:val="24"/>
          <w:rtl/>
        </w:rPr>
        <w:t xml:space="preserve"> זכאית לבטל להסכם זה, כולו או חלקו, לאלתר, זאת בנוסף לכל סעד שתהא זכאית לו על-פי כל דין, לרבות התקשרות עם אדם או גוף אחר לצורך ביצוע השירותים המפורטים בהסכם זה, כולם או חלקם.</w:t>
      </w:r>
    </w:p>
    <w:p w14:paraId="2ADE6FFC" w14:textId="77777777" w:rsidR="00B258C0" w:rsidRDefault="00B258C0" w:rsidP="00B258C0">
      <w:pPr>
        <w:pStyle w:val="a7"/>
        <w:numPr>
          <w:ilvl w:val="1"/>
          <w:numId w:val="11"/>
        </w:numPr>
        <w:spacing w:after="200" w:line="360" w:lineRule="auto"/>
        <w:ind w:hanging="484"/>
        <w:contextualSpacing/>
        <w:rPr>
          <w:rFonts w:ascii="David" w:hAnsi="David" w:cs="David"/>
          <w:sz w:val="24"/>
          <w:szCs w:val="24"/>
        </w:rPr>
      </w:pPr>
      <w:r w:rsidRPr="00B25557">
        <w:rPr>
          <w:rFonts w:ascii="David" w:hAnsi="David" w:cs="David"/>
          <w:sz w:val="24"/>
          <w:szCs w:val="24"/>
          <w:rtl/>
        </w:rPr>
        <w:t xml:space="preserve">בוטל ההסכם כאמור בסעיף 11.1, </w:t>
      </w:r>
      <w:proofErr w:type="spellStart"/>
      <w:r w:rsidRPr="00B25557">
        <w:rPr>
          <w:rFonts w:ascii="David" w:hAnsi="David" w:cs="David"/>
          <w:sz w:val="24"/>
          <w:szCs w:val="24"/>
          <w:rtl/>
        </w:rPr>
        <w:t>ישא</w:t>
      </w:r>
      <w:proofErr w:type="spellEnd"/>
      <w:r w:rsidRPr="00B25557">
        <w:rPr>
          <w:rFonts w:ascii="David" w:hAnsi="David" w:cs="David"/>
          <w:sz w:val="24"/>
          <w:szCs w:val="24"/>
          <w:rtl/>
        </w:rPr>
        <w:t xml:space="preserve"> הקבלן לבדו בכל ההוצאות הנדרשות כדי לכסות התחייבויות חתומות כלפי צדדים שלישיים הנובעות או קשורות במישרין או בעקיפין להפרתו.</w:t>
      </w:r>
    </w:p>
    <w:p w14:paraId="327ADF9A" w14:textId="1023365A" w:rsidR="00B258C0" w:rsidRDefault="00B258C0" w:rsidP="00B258C0">
      <w:pPr>
        <w:pStyle w:val="a7"/>
        <w:numPr>
          <w:ilvl w:val="1"/>
          <w:numId w:val="11"/>
        </w:numPr>
        <w:spacing w:after="200" w:line="360" w:lineRule="auto"/>
        <w:ind w:hanging="484"/>
        <w:contextualSpacing/>
        <w:rPr>
          <w:rFonts w:ascii="David" w:hAnsi="David" w:cs="David"/>
          <w:sz w:val="24"/>
          <w:szCs w:val="24"/>
        </w:rPr>
      </w:pPr>
      <w:r w:rsidRPr="00B25557">
        <w:rPr>
          <w:rFonts w:ascii="David" w:hAnsi="David" w:cs="David"/>
          <w:sz w:val="24"/>
          <w:szCs w:val="24"/>
          <w:rtl/>
        </w:rPr>
        <w:t xml:space="preserve">בלי לגרוע משאר זכויותיה וסעדיה של </w:t>
      </w:r>
      <w:r w:rsidR="008C7292">
        <w:rPr>
          <w:rFonts w:ascii="David" w:hAnsi="David" w:cs="David"/>
          <w:sz w:val="24"/>
          <w:szCs w:val="24"/>
          <w:rtl/>
        </w:rPr>
        <w:t>החברה</w:t>
      </w:r>
      <w:r w:rsidRPr="00B25557">
        <w:rPr>
          <w:rFonts w:ascii="David" w:hAnsi="David" w:cs="David"/>
          <w:sz w:val="24"/>
          <w:szCs w:val="24"/>
          <w:rtl/>
        </w:rPr>
        <w:t xml:space="preserve"> במקרה של הפרה המזכה את </w:t>
      </w:r>
      <w:r w:rsidR="008C7292">
        <w:rPr>
          <w:rFonts w:ascii="David" w:hAnsi="David" w:cs="David"/>
          <w:sz w:val="24"/>
          <w:szCs w:val="24"/>
          <w:rtl/>
        </w:rPr>
        <w:t>החברה</w:t>
      </w:r>
      <w:r w:rsidRPr="00B25557">
        <w:rPr>
          <w:rFonts w:ascii="David" w:hAnsi="David" w:cs="David"/>
          <w:sz w:val="24"/>
          <w:szCs w:val="24"/>
          <w:rtl/>
        </w:rPr>
        <w:t xml:space="preserve"> בביטול ההסכם, תהא </w:t>
      </w:r>
      <w:r w:rsidR="008C7292">
        <w:rPr>
          <w:rFonts w:ascii="David" w:hAnsi="David" w:cs="David"/>
          <w:sz w:val="24"/>
          <w:szCs w:val="24"/>
          <w:rtl/>
        </w:rPr>
        <w:t>החברה</w:t>
      </w:r>
      <w:r w:rsidRPr="00B25557">
        <w:rPr>
          <w:rFonts w:ascii="David" w:hAnsi="David" w:cs="David"/>
          <w:sz w:val="24"/>
          <w:szCs w:val="24"/>
          <w:rtl/>
        </w:rPr>
        <w:t xml:space="preserve"> זכאית לפיצוי מוסכם ומוערך מראש בגין הנזק מהפרת התחייבויות הקבלן כפי שהצדדים צופים אותו במועד חתימת הסכם זה, ובלבד שלא </w:t>
      </w:r>
      <w:proofErr w:type="spellStart"/>
      <w:r w:rsidRPr="00B25557">
        <w:rPr>
          <w:rFonts w:ascii="David" w:hAnsi="David" w:cs="David"/>
          <w:sz w:val="24"/>
          <w:szCs w:val="24"/>
          <w:rtl/>
        </w:rPr>
        <w:t>יווצר</w:t>
      </w:r>
      <w:proofErr w:type="spellEnd"/>
      <w:r w:rsidRPr="00B25557">
        <w:rPr>
          <w:rFonts w:ascii="David" w:hAnsi="David" w:cs="David"/>
          <w:sz w:val="24"/>
          <w:szCs w:val="24"/>
          <w:rtl/>
        </w:rPr>
        <w:t xml:space="preserve"> כפל פיצוי.</w:t>
      </w:r>
    </w:p>
    <w:p w14:paraId="2EE0F49B" w14:textId="77777777" w:rsidR="00B258C0" w:rsidRDefault="00B258C0" w:rsidP="00B258C0">
      <w:pPr>
        <w:pStyle w:val="a7"/>
        <w:numPr>
          <w:ilvl w:val="1"/>
          <w:numId w:val="11"/>
        </w:numPr>
        <w:spacing w:after="200" w:line="360" w:lineRule="auto"/>
        <w:ind w:hanging="484"/>
        <w:contextualSpacing/>
        <w:rPr>
          <w:rFonts w:ascii="David" w:hAnsi="David" w:cs="David"/>
          <w:sz w:val="24"/>
          <w:szCs w:val="24"/>
        </w:rPr>
      </w:pPr>
      <w:r w:rsidRPr="00B25557">
        <w:rPr>
          <w:rFonts w:ascii="David" w:hAnsi="David" w:cs="David"/>
          <w:sz w:val="24"/>
          <w:szCs w:val="24"/>
          <w:rtl/>
        </w:rPr>
        <w:t>לצרכי הסכם זה "הפרה יסודית" הינה הפרה של סעיף מסעיפי הסכם זה שהוגדר כתנאי עיקרי ויסודי בו, וכן, בכל אחד מהמקרים הבאים:</w:t>
      </w:r>
    </w:p>
    <w:p w14:paraId="0714BA19" w14:textId="77777777" w:rsidR="00B258C0" w:rsidRDefault="00B258C0" w:rsidP="00B258C0">
      <w:pPr>
        <w:pStyle w:val="a7"/>
        <w:numPr>
          <w:ilvl w:val="0"/>
          <w:numId w:val="12"/>
        </w:numPr>
        <w:spacing w:after="200" w:line="360" w:lineRule="auto"/>
        <w:ind w:left="752"/>
        <w:contextualSpacing/>
        <w:rPr>
          <w:rFonts w:ascii="David" w:hAnsi="David" w:cs="David"/>
          <w:sz w:val="24"/>
          <w:szCs w:val="24"/>
        </w:rPr>
      </w:pPr>
      <w:r w:rsidRPr="00B25557">
        <w:rPr>
          <w:rFonts w:ascii="David" w:hAnsi="David" w:cs="David"/>
          <w:sz w:val="24"/>
          <w:szCs w:val="24"/>
          <w:rtl/>
        </w:rPr>
        <w:t xml:space="preserve">אי גילוי מידע מהותי על ידי הקבלן. "מידע מהותי" – מידע אשר לו היה מובא לידיעת המזמינה, לא </w:t>
      </w:r>
      <w:proofErr w:type="spellStart"/>
      <w:r w:rsidRPr="00B25557">
        <w:rPr>
          <w:rFonts w:ascii="David" w:hAnsi="David" w:cs="David"/>
          <w:sz w:val="24"/>
          <w:szCs w:val="24"/>
          <w:rtl/>
        </w:rPr>
        <w:t>היתה</w:t>
      </w:r>
      <w:proofErr w:type="spellEnd"/>
      <w:r w:rsidRPr="00B25557">
        <w:rPr>
          <w:rFonts w:ascii="David" w:hAnsi="David" w:cs="David"/>
          <w:sz w:val="24"/>
          <w:szCs w:val="24"/>
          <w:rtl/>
        </w:rPr>
        <w:t xml:space="preserve"> מתקשרת עם הקבלן בהסכם זה, על-פי תנאיו;</w:t>
      </w:r>
    </w:p>
    <w:p w14:paraId="4134181D" w14:textId="77777777" w:rsidR="00B258C0" w:rsidRDefault="00B258C0" w:rsidP="00B258C0">
      <w:pPr>
        <w:pStyle w:val="a7"/>
        <w:numPr>
          <w:ilvl w:val="0"/>
          <w:numId w:val="12"/>
        </w:numPr>
        <w:spacing w:after="200" w:line="360" w:lineRule="auto"/>
        <w:ind w:left="752"/>
        <w:contextualSpacing/>
        <w:rPr>
          <w:rFonts w:ascii="David" w:hAnsi="David" w:cs="David"/>
          <w:sz w:val="24"/>
          <w:szCs w:val="24"/>
        </w:rPr>
      </w:pPr>
      <w:r w:rsidRPr="00B25557">
        <w:rPr>
          <w:rFonts w:ascii="David" w:hAnsi="David" w:cs="David"/>
          <w:sz w:val="24"/>
          <w:szCs w:val="24"/>
          <w:rtl/>
        </w:rPr>
        <w:t>גילוי של אי נאמנות להסכם זה ו/או למטרותיו;</w:t>
      </w:r>
    </w:p>
    <w:p w14:paraId="068DF1DF" w14:textId="77777777" w:rsidR="00B258C0" w:rsidRDefault="00B258C0" w:rsidP="00B258C0">
      <w:pPr>
        <w:pStyle w:val="a7"/>
        <w:numPr>
          <w:ilvl w:val="0"/>
          <w:numId w:val="12"/>
        </w:numPr>
        <w:spacing w:after="200" w:line="360" w:lineRule="auto"/>
        <w:ind w:left="752"/>
        <w:contextualSpacing/>
        <w:rPr>
          <w:rFonts w:ascii="David" w:hAnsi="David" w:cs="David"/>
          <w:sz w:val="24"/>
          <w:szCs w:val="24"/>
        </w:rPr>
      </w:pPr>
      <w:r w:rsidRPr="00B25557">
        <w:rPr>
          <w:rFonts w:ascii="David" w:hAnsi="David" w:cs="David"/>
          <w:sz w:val="24"/>
          <w:szCs w:val="24"/>
          <w:rtl/>
        </w:rPr>
        <w:t xml:space="preserve">הקבלן נכנס להליכי פירוק או כינוס נכסים או פשיטת רגל או שמונה כונס נכסים קבוע או זמני לרכושו או לחלק מרכושו, או שמונה מפרק זמני או קבוע לקבלן, או שהוגשה בקשה להקפאת הליכים כנגדו או להסדר עם </w:t>
      </w:r>
      <w:proofErr w:type="spellStart"/>
      <w:r w:rsidRPr="00B25557">
        <w:rPr>
          <w:rFonts w:ascii="David" w:hAnsi="David" w:cs="David"/>
          <w:sz w:val="24"/>
          <w:szCs w:val="24"/>
          <w:rtl/>
        </w:rPr>
        <w:t>נושיו</w:t>
      </w:r>
      <w:proofErr w:type="spellEnd"/>
      <w:r w:rsidRPr="00B25557">
        <w:rPr>
          <w:rFonts w:ascii="David" w:hAnsi="David" w:cs="David"/>
          <w:sz w:val="24"/>
          <w:szCs w:val="24"/>
          <w:rtl/>
        </w:rPr>
        <w:t>;</w:t>
      </w:r>
    </w:p>
    <w:p w14:paraId="0E84A99E" w14:textId="77777777" w:rsidR="00B258C0" w:rsidRPr="00B25557" w:rsidRDefault="00B258C0" w:rsidP="00B258C0">
      <w:pPr>
        <w:pStyle w:val="a7"/>
        <w:numPr>
          <w:ilvl w:val="0"/>
          <w:numId w:val="12"/>
        </w:numPr>
        <w:spacing w:after="200" w:line="360" w:lineRule="auto"/>
        <w:ind w:left="752"/>
        <w:contextualSpacing/>
        <w:rPr>
          <w:rFonts w:ascii="David" w:hAnsi="David" w:cs="David"/>
          <w:sz w:val="24"/>
          <w:szCs w:val="24"/>
          <w:rtl/>
        </w:rPr>
      </w:pPr>
      <w:r w:rsidRPr="00B25557">
        <w:rPr>
          <w:rFonts w:ascii="David" w:hAnsi="David" w:cs="David"/>
          <w:sz w:val="24"/>
          <w:szCs w:val="24"/>
          <w:rtl/>
        </w:rPr>
        <w:t>אם יתברר לעמותה על פי שיקול דעתה הבלעדי, כי עקב הוראות שבדין יהיה המשך קיומו של ההסכם לבתי חוקי או לבלתי אפשרי</w:t>
      </w:r>
      <w:r>
        <w:rPr>
          <w:rFonts w:ascii="David" w:hAnsi="David" w:cs="David" w:hint="cs"/>
          <w:sz w:val="24"/>
          <w:szCs w:val="24"/>
          <w:rtl/>
        </w:rPr>
        <w:t>;</w:t>
      </w:r>
      <w:r w:rsidRPr="00B25557">
        <w:rPr>
          <w:rFonts w:ascii="David" w:hAnsi="David" w:cs="David" w:hint="cs"/>
          <w:sz w:val="24"/>
          <w:szCs w:val="24"/>
          <w:rtl/>
        </w:rPr>
        <w:t xml:space="preserve"> </w:t>
      </w:r>
    </w:p>
    <w:p w14:paraId="126BCF51" w14:textId="77777777" w:rsidR="00B258C0" w:rsidRDefault="00B258C0" w:rsidP="00B258C0">
      <w:pPr>
        <w:pStyle w:val="a7"/>
        <w:numPr>
          <w:ilvl w:val="1"/>
          <w:numId w:val="11"/>
        </w:numPr>
        <w:tabs>
          <w:tab w:val="left" w:pos="610"/>
        </w:tabs>
        <w:spacing w:after="200" w:line="360" w:lineRule="auto"/>
        <w:ind w:hanging="484"/>
        <w:contextualSpacing/>
        <w:rPr>
          <w:rFonts w:ascii="David" w:hAnsi="David" w:cs="David"/>
          <w:sz w:val="24"/>
          <w:szCs w:val="24"/>
        </w:rPr>
      </w:pPr>
      <w:r w:rsidRPr="00B25557">
        <w:rPr>
          <w:rFonts w:ascii="David" w:hAnsi="David" w:cs="David"/>
          <w:sz w:val="24"/>
          <w:szCs w:val="24"/>
          <w:rtl/>
        </w:rPr>
        <w:t>חוק החוזים (תרופות בשל הפרת ההסכם), תשל"א-1970, יחול על הוראות הסכם זה</w:t>
      </w:r>
      <w:r w:rsidRPr="00B25557">
        <w:rPr>
          <w:rFonts w:ascii="David" w:hAnsi="David" w:cs="David" w:hint="cs"/>
          <w:sz w:val="24"/>
          <w:szCs w:val="24"/>
          <w:rtl/>
        </w:rPr>
        <w:t xml:space="preserve"> </w:t>
      </w:r>
      <w:r w:rsidRPr="00B25557">
        <w:rPr>
          <w:rFonts w:ascii="David" w:hAnsi="David" w:cs="David"/>
          <w:sz w:val="24"/>
          <w:szCs w:val="24"/>
          <w:rtl/>
        </w:rPr>
        <w:t>התחייבויות הצדדים.</w:t>
      </w:r>
    </w:p>
    <w:p w14:paraId="4CFD23C0" w14:textId="77777777" w:rsidR="00B258C0" w:rsidRPr="00B25557" w:rsidRDefault="00B258C0" w:rsidP="00B258C0">
      <w:pPr>
        <w:pStyle w:val="a7"/>
        <w:tabs>
          <w:tab w:val="left" w:pos="610"/>
        </w:tabs>
        <w:spacing w:line="360" w:lineRule="auto"/>
        <w:ind w:left="385"/>
        <w:rPr>
          <w:rFonts w:ascii="David" w:hAnsi="David" w:cs="David"/>
          <w:sz w:val="24"/>
          <w:szCs w:val="24"/>
          <w:rtl/>
        </w:rPr>
      </w:pPr>
      <w:r w:rsidRPr="00B25557">
        <w:rPr>
          <w:rFonts w:ascii="David" w:hAnsi="David" w:cs="David"/>
          <w:sz w:val="24"/>
          <w:szCs w:val="24"/>
          <w:rtl/>
        </w:rPr>
        <w:t>סעיף</w:t>
      </w:r>
      <w:r>
        <w:rPr>
          <w:rFonts w:ascii="David" w:hAnsi="David" w:cs="David" w:hint="cs"/>
          <w:sz w:val="24"/>
          <w:szCs w:val="24"/>
          <w:rtl/>
        </w:rPr>
        <w:t xml:space="preserve"> 11 זה</w:t>
      </w:r>
      <w:r w:rsidRPr="00B25557">
        <w:rPr>
          <w:rFonts w:ascii="David" w:hAnsi="David" w:cs="David"/>
          <w:sz w:val="24"/>
          <w:szCs w:val="24"/>
          <w:rtl/>
        </w:rPr>
        <w:t xml:space="preserve"> הינו תנאי עיקרי ויסודי בהסכם זה.</w:t>
      </w:r>
    </w:p>
    <w:p w14:paraId="265167F9" w14:textId="77777777" w:rsidR="00B258C0" w:rsidRPr="00B25557" w:rsidRDefault="00B258C0" w:rsidP="00B258C0">
      <w:pPr>
        <w:pStyle w:val="a7"/>
        <w:numPr>
          <w:ilvl w:val="0"/>
          <w:numId w:val="11"/>
        </w:numPr>
        <w:spacing w:after="200" w:line="360" w:lineRule="auto"/>
        <w:contextualSpacing/>
        <w:jc w:val="left"/>
        <w:rPr>
          <w:rFonts w:ascii="David" w:hAnsi="David" w:cs="David"/>
          <w:sz w:val="24"/>
          <w:szCs w:val="24"/>
        </w:rPr>
      </w:pPr>
      <w:r w:rsidRPr="0079150A">
        <w:rPr>
          <w:rFonts w:ascii="David" w:hAnsi="David" w:cs="David"/>
          <w:b/>
          <w:bCs/>
          <w:sz w:val="24"/>
          <w:szCs w:val="24"/>
          <w:u w:val="single"/>
          <w:rtl/>
        </w:rPr>
        <w:t>ערבות לקיום ההסכם</w:t>
      </w:r>
    </w:p>
    <w:p w14:paraId="1C0E9287" w14:textId="53D9EFD6" w:rsidR="00B258C0" w:rsidRPr="008F1C1F" w:rsidRDefault="00B258C0" w:rsidP="00B258C0">
      <w:pPr>
        <w:pStyle w:val="a7"/>
        <w:numPr>
          <w:ilvl w:val="1"/>
          <w:numId w:val="11"/>
        </w:numPr>
        <w:spacing w:after="200" w:line="360" w:lineRule="auto"/>
        <w:ind w:hanging="484"/>
        <w:contextualSpacing/>
        <w:rPr>
          <w:rFonts w:ascii="David" w:hAnsi="David" w:cs="David"/>
          <w:sz w:val="24"/>
          <w:szCs w:val="24"/>
        </w:rPr>
      </w:pPr>
      <w:r w:rsidRPr="008F1C1F">
        <w:rPr>
          <w:rFonts w:ascii="David" w:hAnsi="David" w:cs="David"/>
          <w:sz w:val="24"/>
          <w:szCs w:val="24"/>
          <w:rtl/>
        </w:rPr>
        <w:t xml:space="preserve">עם החתימה על הסכם זה ולהבטחת מילוי התחייבויותיו על-פי ההסכם יפקיד הקבלן בידי </w:t>
      </w:r>
      <w:r w:rsidR="008C7292">
        <w:rPr>
          <w:rFonts w:ascii="David" w:hAnsi="David" w:cs="David"/>
          <w:sz w:val="24"/>
          <w:szCs w:val="24"/>
          <w:rtl/>
        </w:rPr>
        <w:t>החברה</w:t>
      </w:r>
      <w:r w:rsidRPr="008F1C1F">
        <w:rPr>
          <w:rFonts w:ascii="David" w:hAnsi="David" w:cs="David"/>
          <w:sz w:val="24"/>
          <w:szCs w:val="24"/>
          <w:rtl/>
        </w:rPr>
        <w:t xml:space="preserve"> ערבות בנקאית (להלן: "ערבות</w:t>
      </w:r>
      <w:r w:rsidRPr="008F1C1F">
        <w:rPr>
          <w:rFonts w:ascii="David" w:hAnsi="David" w:cs="David" w:hint="cs"/>
          <w:sz w:val="24"/>
          <w:szCs w:val="24"/>
          <w:rtl/>
        </w:rPr>
        <w:t xml:space="preserve"> ביצוע</w:t>
      </w:r>
      <w:r w:rsidRPr="008F1C1F">
        <w:rPr>
          <w:rFonts w:ascii="David" w:hAnsi="David" w:cs="David"/>
          <w:sz w:val="24"/>
          <w:szCs w:val="24"/>
          <w:rtl/>
        </w:rPr>
        <w:t xml:space="preserve">"), </w:t>
      </w:r>
      <w:r w:rsidRPr="008F1C1F">
        <w:rPr>
          <w:rFonts w:ascii="David" w:hAnsi="David" w:cs="David" w:hint="cs"/>
          <w:sz w:val="24"/>
          <w:szCs w:val="24"/>
          <w:rtl/>
        </w:rPr>
        <w:t xml:space="preserve">כמפורט בנספח ה </w:t>
      </w:r>
      <w:r w:rsidRPr="008F1C1F">
        <w:rPr>
          <w:rFonts w:ascii="David" w:hAnsi="David" w:cs="David"/>
          <w:sz w:val="24"/>
          <w:szCs w:val="24"/>
          <w:rtl/>
        </w:rPr>
        <w:t xml:space="preserve">המצורף </w:t>
      </w:r>
      <w:r w:rsidRPr="008F1C1F">
        <w:rPr>
          <w:rFonts w:ascii="David" w:hAnsi="David" w:cs="David" w:hint="cs"/>
          <w:sz w:val="24"/>
          <w:szCs w:val="24"/>
          <w:rtl/>
        </w:rPr>
        <w:t>לחוברת המכרז</w:t>
      </w:r>
      <w:r w:rsidRPr="008F1C1F">
        <w:rPr>
          <w:rFonts w:ascii="David" w:hAnsi="David" w:cs="David"/>
          <w:sz w:val="24"/>
          <w:szCs w:val="24"/>
          <w:rtl/>
        </w:rPr>
        <w:t xml:space="preserve">, בסכום של </w:t>
      </w:r>
      <w:r w:rsidR="00312763">
        <w:rPr>
          <w:rFonts w:ascii="David" w:hAnsi="David" w:cs="David" w:hint="cs"/>
          <w:sz w:val="24"/>
          <w:szCs w:val="24"/>
          <w:rtl/>
        </w:rPr>
        <w:t>80</w:t>
      </w:r>
      <w:r w:rsidRPr="008F1C1F">
        <w:rPr>
          <w:rFonts w:ascii="David" w:hAnsi="David" w:cs="David"/>
          <w:sz w:val="24"/>
          <w:szCs w:val="24"/>
          <w:rtl/>
        </w:rPr>
        <w:t>,000 ₪ (</w:t>
      </w:r>
      <w:r w:rsidR="00312763">
        <w:rPr>
          <w:rFonts w:ascii="David" w:hAnsi="David" w:cs="David" w:hint="cs"/>
          <w:sz w:val="24"/>
          <w:szCs w:val="24"/>
          <w:rtl/>
        </w:rPr>
        <w:t>שמונים</w:t>
      </w:r>
      <w:r w:rsidRPr="008F1C1F">
        <w:rPr>
          <w:rFonts w:ascii="David" w:hAnsi="David" w:cs="David"/>
          <w:sz w:val="24"/>
          <w:szCs w:val="24"/>
          <w:rtl/>
        </w:rPr>
        <w:t xml:space="preserve"> אלף ₪), אשר תוקפה מיום חתימת ההסכם ו</w:t>
      </w:r>
      <w:r>
        <w:rPr>
          <w:rFonts w:ascii="David" w:hAnsi="David" w:cs="David" w:hint="cs"/>
          <w:sz w:val="24"/>
          <w:szCs w:val="24"/>
          <w:rtl/>
        </w:rPr>
        <w:t>עד ל-</w:t>
      </w:r>
      <w:r w:rsidR="000C1417">
        <w:rPr>
          <w:rFonts w:ascii="David" w:hAnsi="David" w:cs="David" w:hint="cs"/>
          <w:sz w:val="24"/>
          <w:szCs w:val="24"/>
          <w:rtl/>
        </w:rPr>
        <w:t>28</w:t>
      </w:r>
      <w:r>
        <w:rPr>
          <w:rFonts w:ascii="David" w:hAnsi="David" w:cs="David" w:hint="cs"/>
          <w:sz w:val="24"/>
          <w:szCs w:val="24"/>
          <w:rtl/>
        </w:rPr>
        <w:t>.</w:t>
      </w:r>
      <w:r w:rsidR="000C1417">
        <w:rPr>
          <w:rFonts w:ascii="David" w:hAnsi="David" w:cs="David" w:hint="cs"/>
          <w:sz w:val="24"/>
          <w:szCs w:val="24"/>
          <w:rtl/>
        </w:rPr>
        <w:t>02</w:t>
      </w:r>
      <w:r>
        <w:rPr>
          <w:rFonts w:ascii="David" w:hAnsi="David" w:cs="David" w:hint="cs"/>
          <w:sz w:val="24"/>
          <w:szCs w:val="24"/>
          <w:rtl/>
        </w:rPr>
        <w:t>.</w:t>
      </w:r>
      <w:r w:rsidR="00566F71">
        <w:rPr>
          <w:rFonts w:ascii="David" w:hAnsi="David" w:cs="David" w:hint="cs"/>
          <w:sz w:val="24"/>
          <w:szCs w:val="24"/>
          <w:rtl/>
        </w:rPr>
        <w:t>2024</w:t>
      </w:r>
      <w:r w:rsidRPr="008F1C1F">
        <w:rPr>
          <w:rFonts w:ascii="David" w:hAnsi="David" w:cs="David"/>
          <w:sz w:val="24"/>
          <w:szCs w:val="24"/>
          <w:rtl/>
        </w:rPr>
        <w:t>.</w:t>
      </w:r>
    </w:p>
    <w:p w14:paraId="7617FB10" w14:textId="25D8E34C" w:rsidR="00B258C0" w:rsidRDefault="00B258C0" w:rsidP="00B258C0">
      <w:pPr>
        <w:pStyle w:val="a7"/>
        <w:numPr>
          <w:ilvl w:val="1"/>
          <w:numId w:val="11"/>
        </w:numPr>
        <w:spacing w:after="200" w:line="360" w:lineRule="auto"/>
        <w:ind w:hanging="484"/>
        <w:contextualSpacing/>
        <w:rPr>
          <w:rFonts w:ascii="David" w:hAnsi="David" w:cs="David"/>
          <w:sz w:val="24"/>
          <w:szCs w:val="24"/>
        </w:rPr>
      </w:pPr>
      <w:r w:rsidRPr="00BC5DEE">
        <w:rPr>
          <w:rFonts w:ascii="David" w:hAnsi="David" w:cs="David"/>
          <w:sz w:val="24"/>
          <w:szCs w:val="24"/>
          <w:rtl/>
        </w:rPr>
        <w:t>הערבות תהיה אוטונומית, צמודה למדד המחרים לצרכן (המדד הבסיסי – המדד הידוע במועד חתימת ההסכם, דהיינו מדד חודש</w:t>
      </w:r>
      <w:r>
        <w:rPr>
          <w:rFonts w:ascii="David" w:hAnsi="David" w:cs="David" w:hint="cs"/>
          <w:sz w:val="24"/>
          <w:szCs w:val="24"/>
          <w:rtl/>
        </w:rPr>
        <w:t xml:space="preserve"> </w:t>
      </w:r>
      <w:r w:rsidR="00BF0C84">
        <w:rPr>
          <w:rFonts w:ascii="David" w:hAnsi="David" w:cs="David" w:hint="cs"/>
          <w:sz w:val="24"/>
          <w:szCs w:val="24"/>
          <w:rtl/>
        </w:rPr>
        <w:t>מאי</w:t>
      </w:r>
      <w:r w:rsidRPr="00BC5DEE">
        <w:rPr>
          <w:rFonts w:ascii="David" w:hAnsi="David" w:cs="David"/>
          <w:sz w:val="24"/>
          <w:szCs w:val="24"/>
          <w:rtl/>
        </w:rPr>
        <w:t xml:space="preserve"> </w:t>
      </w:r>
      <w:r w:rsidR="00A774B1">
        <w:rPr>
          <w:rFonts w:ascii="David" w:hAnsi="David" w:cs="David" w:hint="cs"/>
          <w:sz w:val="24"/>
          <w:szCs w:val="24"/>
          <w:rtl/>
        </w:rPr>
        <w:t>2023</w:t>
      </w:r>
      <w:r w:rsidRPr="00BC5DEE">
        <w:rPr>
          <w:rFonts w:ascii="David" w:hAnsi="David" w:cs="David"/>
          <w:sz w:val="24"/>
          <w:szCs w:val="24"/>
          <w:rtl/>
        </w:rPr>
        <w:t>, ותוצא על-ידי מוסד בנקאי ישראלי הנמצא תחת פיקוחו של בנק ישראל.</w:t>
      </w:r>
    </w:p>
    <w:p w14:paraId="11079398" w14:textId="77777777" w:rsidR="00B258C0" w:rsidRDefault="00B258C0" w:rsidP="00B258C0">
      <w:pPr>
        <w:pStyle w:val="a7"/>
        <w:numPr>
          <w:ilvl w:val="1"/>
          <w:numId w:val="11"/>
        </w:numPr>
        <w:spacing w:after="200" w:line="360" w:lineRule="auto"/>
        <w:ind w:left="360" w:hanging="484"/>
        <w:contextualSpacing/>
        <w:rPr>
          <w:rFonts w:ascii="David" w:hAnsi="David" w:cs="David"/>
          <w:sz w:val="24"/>
          <w:szCs w:val="24"/>
        </w:rPr>
      </w:pPr>
      <w:r w:rsidRPr="00BC5DEE">
        <w:rPr>
          <w:rFonts w:ascii="David" w:hAnsi="David" w:cs="David"/>
          <w:sz w:val="24"/>
          <w:szCs w:val="24"/>
          <w:rtl/>
        </w:rPr>
        <w:t>כל ההוצאות הקשורות במתן הערבות, יחולו על הקבלן.</w:t>
      </w:r>
    </w:p>
    <w:p w14:paraId="6AB5EE94" w14:textId="77777777" w:rsidR="00B258C0" w:rsidRDefault="00B258C0" w:rsidP="00B258C0">
      <w:pPr>
        <w:pStyle w:val="a7"/>
        <w:numPr>
          <w:ilvl w:val="1"/>
          <w:numId w:val="11"/>
        </w:numPr>
        <w:spacing w:after="200" w:line="360" w:lineRule="auto"/>
        <w:ind w:left="360" w:hanging="484"/>
        <w:contextualSpacing/>
        <w:rPr>
          <w:rFonts w:ascii="David" w:hAnsi="David" w:cs="David"/>
          <w:sz w:val="24"/>
          <w:szCs w:val="24"/>
        </w:rPr>
      </w:pPr>
      <w:r w:rsidRPr="00BC5DEE">
        <w:rPr>
          <w:rFonts w:ascii="David" w:hAnsi="David" w:cs="David"/>
          <w:sz w:val="24"/>
          <w:szCs w:val="24"/>
          <w:rtl/>
        </w:rPr>
        <w:t>במקרה בו חולטה הערבות, כולה או חלקה, אשר לא לוותה בביטול ההסכם, ימציא הקבלן ערבות חדשה בתנאים זהים לערבות שחולטה תוך 7 ימים מהיום בו קיבל הודעה שהערבות חולטה.</w:t>
      </w:r>
    </w:p>
    <w:p w14:paraId="608EA517" w14:textId="50069F52" w:rsidR="00B258C0" w:rsidRDefault="00B258C0" w:rsidP="00B258C0">
      <w:pPr>
        <w:pStyle w:val="a7"/>
        <w:numPr>
          <w:ilvl w:val="1"/>
          <w:numId w:val="11"/>
        </w:numPr>
        <w:spacing w:after="200" w:line="360" w:lineRule="auto"/>
        <w:ind w:left="360" w:hanging="484"/>
        <w:contextualSpacing/>
        <w:rPr>
          <w:rFonts w:ascii="David" w:hAnsi="David" w:cs="David"/>
          <w:sz w:val="24"/>
          <w:szCs w:val="24"/>
        </w:rPr>
      </w:pPr>
      <w:r w:rsidRPr="00BC5DEE">
        <w:rPr>
          <w:rFonts w:ascii="David" w:hAnsi="David" w:cs="David"/>
          <w:sz w:val="24"/>
          <w:szCs w:val="24"/>
          <w:rtl/>
        </w:rPr>
        <w:t xml:space="preserve">למען הסר ספק יודגש כי המצאת הערבות על ידי הקבלן אינה פוטרת אותו ממילוי כל חובותיו והתחייבויותיו כלפי </w:t>
      </w:r>
      <w:r w:rsidR="008C7292">
        <w:rPr>
          <w:rFonts w:ascii="David" w:hAnsi="David" w:cs="David"/>
          <w:sz w:val="24"/>
          <w:szCs w:val="24"/>
          <w:rtl/>
        </w:rPr>
        <w:t>החברה</w:t>
      </w:r>
      <w:r w:rsidRPr="00BC5DEE">
        <w:rPr>
          <w:rFonts w:ascii="David" w:hAnsi="David" w:cs="David"/>
          <w:sz w:val="24"/>
          <w:szCs w:val="24"/>
          <w:rtl/>
        </w:rPr>
        <w:t xml:space="preserve"> על פי הסכם זה, וממילא, גבייה ומימוש של הערבות, כולה או חלקה, על ידי </w:t>
      </w:r>
      <w:r w:rsidR="008C7292">
        <w:rPr>
          <w:rFonts w:ascii="David" w:hAnsi="David" w:cs="David"/>
          <w:sz w:val="24"/>
          <w:szCs w:val="24"/>
          <w:rtl/>
        </w:rPr>
        <w:t>החברה</w:t>
      </w:r>
      <w:r w:rsidRPr="00BC5DEE">
        <w:rPr>
          <w:rFonts w:ascii="David" w:hAnsi="David" w:cs="David"/>
          <w:sz w:val="24"/>
          <w:szCs w:val="24"/>
          <w:rtl/>
        </w:rPr>
        <w:t xml:space="preserve"> אינה גורעת מזכות </w:t>
      </w:r>
      <w:r w:rsidR="008C7292">
        <w:rPr>
          <w:rFonts w:ascii="David" w:hAnsi="David" w:cs="David"/>
          <w:sz w:val="24"/>
          <w:szCs w:val="24"/>
          <w:rtl/>
        </w:rPr>
        <w:t>החברה</w:t>
      </w:r>
      <w:r w:rsidRPr="00BC5DEE">
        <w:rPr>
          <w:rFonts w:ascii="David" w:hAnsi="David" w:cs="David"/>
          <w:sz w:val="24"/>
          <w:szCs w:val="24"/>
          <w:rtl/>
        </w:rPr>
        <w:t xml:space="preserve"> לתבוע מהקבלן כל נזקים והפסדים נוספים וכן סעדים נוספים ואחרים על פי הסכם זה או על פי דין, ובלבד שלא </w:t>
      </w:r>
      <w:proofErr w:type="spellStart"/>
      <w:r w:rsidRPr="00BC5DEE">
        <w:rPr>
          <w:rFonts w:ascii="David" w:hAnsi="David" w:cs="David"/>
          <w:sz w:val="24"/>
          <w:szCs w:val="24"/>
          <w:rtl/>
        </w:rPr>
        <w:t>יווצר</w:t>
      </w:r>
      <w:proofErr w:type="spellEnd"/>
      <w:r w:rsidRPr="00BC5DEE">
        <w:rPr>
          <w:rFonts w:ascii="David" w:hAnsi="David" w:cs="David"/>
          <w:sz w:val="24"/>
          <w:szCs w:val="24"/>
          <w:rtl/>
        </w:rPr>
        <w:t xml:space="preserve"> כפל פיצוי בגין אותו מעשה ו/או מחדל.</w:t>
      </w:r>
    </w:p>
    <w:p w14:paraId="5B6050D3" w14:textId="77777777" w:rsidR="00B258C0" w:rsidRDefault="00B258C0" w:rsidP="00B258C0">
      <w:pPr>
        <w:pStyle w:val="a7"/>
        <w:numPr>
          <w:ilvl w:val="1"/>
          <w:numId w:val="11"/>
        </w:numPr>
        <w:spacing w:after="200" w:line="360" w:lineRule="auto"/>
        <w:ind w:left="360" w:hanging="484"/>
        <w:contextualSpacing/>
        <w:rPr>
          <w:rFonts w:ascii="David" w:hAnsi="David" w:cs="David"/>
          <w:sz w:val="24"/>
          <w:szCs w:val="24"/>
        </w:rPr>
      </w:pPr>
      <w:r w:rsidRPr="00BC5DEE">
        <w:rPr>
          <w:rFonts w:ascii="David" w:hAnsi="David" w:cs="David"/>
          <w:sz w:val="24"/>
          <w:szCs w:val="24"/>
          <w:rtl/>
        </w:rPr>
        <w:t>אין בקביעת גובה הערבות כדי לשמש פרשנות כלשהי באשר להיקף התחייבויותיו של הקבלן, ואין בכך כדי ליצור כל הגבלה או תקרה להיקף הכספי של התחייבויותיו על-פי הסכם זה.</w:t>
      </w:r>
    </w:p>
    <w:p w14:paraId="190996F5" w14:textId="77777777" w:rsidR="00B258C0" w:rsidRPr="00BC5DEE" w:rsidRDefault="00B258C0" w:rsidP="00B258C0">
      <w:pPr>
        <w:pStyle w:val="a7"/>
        <w:spacing w:line="360" w:lineRule="auto"/>
        <w:ind w:left="360"/>
        <w:rPr>
          <w:rFonts w:ascii="David" w:hAnsi="David" w:cs="David"/>
          <w:sz w:val="24"/>
          <w:szCs w:val="24"/>
          <w:rtl/>
        </w:rPr>
      </w:pPr>
      <w:r w:rsidRPr="00BC5DEE">
        <w:rPr>
          <w:rFonts w:ascii="David" w:hAnsi="David" w:cs="David"/>
          <w:sz w:val="24"/>
          <w:szCs w:val="24"/>
          <w:rtl/>
        </w:rPr>
        <w:t xml:space="preserve">סעיף 13 </w:t>
      </w:r>
      <w:r>
        <w:rPr>
          <w:rFonts w:ascii="David" w:hAnsi="David" w:cs="David" w:hint="cs"/>
          <w:sz w:val="24"/>
          <w:szCs w:val="24"/>
          <w:rtl/>
        </w:rPr>
        <w:t xml:space="preserve">זה </w:t>
      </w:r>
      <w:r w:rsidRPr="00BC5DEE">
        <w:rPr>
          <w:rFonts w:ascii="David" w:hAnsi="David" w:cs="David"/>
          <w:sz w:val="24"/>
          <w:szCs w:val="24"/>
          <w:rtl/>
        </w:rPr>
        <w:t>הינו תנאי עיקרי ויסודי בהסכם זה.</w:t>
      </w:r>
    </w:p>
    <w:p w14:paraId="1FF0E27D" w14:textId="77777777" w:rsidR="00B258C0" w:rsidRPr="00BC5DEE" w:rsidRDefault="00B258C0" w:rsidP="00B258C0">
      <w:pPr>
        <w:pStyle w:val="a7"/>
        <w:spacing w:line="360" w:lineRule="auto"/>
        <w:ind w:left="25"/>
        <w:rPr>
          <w:rFonts w:ascii="David" w:hAnsi="David" w:cs="David"/>
          <w:sz w:val="24"/>
          <w:szCs w:val="24"/>
        </w:rPr>
      </w:pPr>
    </w:p>
    <w:p w14:paraId="772D92B3" w14:textId="77777777" w:rsidR="00B258C0" w:rsidRDefault="00B258C0" w:rsidP="00B258C0">
      <w:pPr>
        <w:pStyle w:val="a7"/>
        <w:numPr>
          <w:ilvl w:val="0"/>
          <w:numId w:val="11"/>
        </w:numPr>
        <w:spacing w:after="200" w:line="360" w:lineRule="auto"/>
        <w:contextualSpacing/>
        <w:jc w:val="left"/>
        <w:rPr>
          <w:rFonts w:ascii="David" w:hAnsi="David" w:cs="David"/>
          <w:sz w:val="24"/>
          <w:szCs w:val="24"/>
        </w:rPr>
      </w:pPr>
      <w:r w:rsidRPr="0079150A">
        <w:rPr>
          <w:rFonts w:ascii="David" w:hAnsi="David" w:cs="David"/>
          <w:b/>
          <w:bCs/>
          <w:sz w:val="24"/>
          <w:szCs w:val="24"/>
          <w:u w:val="single"/>
          <w:rtl/>
        </w:rPr>
        <w:t>חובת סודיות</w:t>
      </w:r>
    </w:p>
    <w:p w14:paraId="2A61CD32" w14:textId="77777777" w:rsidR="00B258C0" w:rsidRDefault="00B258C0" w:rsidP="00B258C0">
      <w:pPr>
        <w:pStyle w:val="a7"/>
        <w:numPr>
          <w:ilvl w:val="1"/>
          <w:numId w:val="11"/>
        </w:numPr>
        <w:spacing w:after="200" w:line="360" w:lineRule="auto"/>
        <w:ind w:left="326" w:hanging="567"/>
        <w:contextualSpacing/>
        <w:rPr>
          <w:rFonts w:ascii="David" w:hAnsi="David" w:cs="David"/>
          <w:sz w:val="24"/>
          <w:szCs w:val="24"/>
        </w:rPr>
      </w:pPr>
      <w:r w:rsidRPr="00BC5DEE">
        <w:rPr>
          <w:rFonts w:ascii="David" w:hAnsi="David" w:cs="David"/>
          <w:sz w:val="24"/>
          <w:szCs w:val="24"/>
          <w:rtl/>
        </w:rPr>
        <w:t>הקבלן ו/או מי מטעמו מתחייב בזה  לשמור בסודיות גמורה את כל הפרטים בהסכם זה, לרבות תנאי השכר ולא למסור פרטים עליו לכל גורם שלישי.</w:t>
      </w:r>
    </w:p>
    <w:p w14:paraId="0509CDDC" w14:textId="77777777" w:rsidR="00B258C0" w:rsidRDefault="00B258C0" w:rsidP="00B258C0">
      <w:pPr>
        <w:pStyle w:val="a7"/>
        <w:numPr>
          <w:ilvl w:val="1"/>
          <w:numId w:val="11"/>
        </w:numPr>
        <w:spacing w:after="200" w:line="360" w:lineRule="auto"/>
        <w:ind w:left="326" w:hanging="567"/>
        <w:contextualSpacing/>
        <w:rPr>
          <w:rFonts w:ascii="David" w:hAnsi="David" w:cs="David"/>
          <w:sz w:val="24"/>
          <w:szCs w:val="24"/>
        </w:rPr>
      </w:pPr>
      <w:r w:rsidRPr="00BC5DEE">
        <w:rPr>
          <w:rFonts w:ascii="David" w:hAnsi="David" w:cs="David"/>
          <w:sz w:val="24"/>
          <w:szCs w:val="24"/>
          <w:rtl/>
        </w:rPr>
        <w:t>הקבלן ומתחייב בזה לשמור בסודיות גמורה כל מידע ולא למסור מידע לאף גורם שלישי, זולת אם מנכ"לית המזמינה אישרה מסירה זו בכתב.</w:t>
      </w:r>
    </w:p>
    <w:p w14:paraId="642B2A77" w14:textId="77777777" w:rsidR="00B258C0" w:rsidRDefault="00B258C0" w:rsidP="00B258C0">
      <w:pPr>
        <w:pStyle w:val="a7"/>
        <w:numPr>
          <w:ilvl w:val="1"/>
          <w:numId w:val="11"/>
        </w:numPr>
        <w:spacing w:after="200" w:line="360" w:lineRule="auto"/>
        <w:ind w:left="326" w:hanging="567"/>
        <w:contextualSpacing/>
        <w:rPr>
          <w:rFonts w:ascii="David" w:hAnsi="David" w:cs="David"/>
          <w:sz w:val="24"/>
          <w:szCs w:val="24"/>
        </w:rPr>
      </w:pPr>
      <w:r w:rsidRPr="00BC5DEE">
        <w:rPr>
          <w:rFonts w:ascii="David" w:hAnsi="David" w:cs="David"/>
          <w:sz w:val="24"/>
          <w:szCs w:val="24"/>
          <w:rtl/>
        </w:rPr>
        <w:t>התחייבות על פי סעיף זה לא תחול על מידע אשר הגיע לנחלת הציבור ללא מעורבותו של הקבלן או לגביו הוכיח הקבלן בכתב עם חתימת הסכם זה כי מידע זה היה בידו לפני שנתן שירותים למזמין.</w:t>
      </w:r>
    </w:p>
    <w:p w14:paraId="67090440" w14:textId="27C49F2A" w:rsidR="00B258C0" w:rsidRDefault="00B258C0" w:rsidP="00B258C0">
      <w:pPr>
        <w:pStyle w:val="a7"/>
        <w:numPr>
          <w:ilvl w:val="1"/>
          <w:numId w:val="11"/>
        </w:numPr>
        <w:spacing w:after="200" w:line="360" w:lineRule="auto"/>
        <w:ind w:left="326" w:hanging="567"/>
        <w:contextualSpacing/>
        <w:rPr>
          <w:rFonts w:ascii="David" w:hAnsi="David" w:cs="David"/>
          <w:sz w:val="24"/>
          <w:szCs w:val="24"/>
        </w:rPr>
      </w:pPr>
      <w:r w:rsidRPr="00BC5DEE">
        <w:rPr>
          <w:rFonts w:ascii="David" w:hAnsi="David" w:cs="David"/>
          <w:sz w:val="24"/>
          <w:szCs w:val="24"/>
          <w:rtl/>
        </w:rPr>
        <w:t xml:space="preserve">תקופת המחויבות כאמור לעיל היא כל עוד נותן הקבלן שירותים למזמין, ולתקופה נוספת של </w:t>
      </w:r>
      <w:r>
        <w:rPr>
          <w:rFonts w:ascii="David" w:hAnsi="David" w:cs="David" w:hint="cs"/>
          <w:sz w:val="24"/>
          <w:szCs w:val="24"/>
          <w:rtl/>
        </w:rPr>
        <w:t>שנה</w:t>
      </w:r>
      <w:r w:rsidRPr="00BC5DEE">
        <w:rPr>
          <w:rFonts w:ascii="David" w:hAnsi="David" w:cs="David"/>
          <w:sz w:val="24"/>
          <w:szCs w:val="24"/>
          <w:rtl/>
        </w:rPr>
        <w:t xml:space="preserve"> לאחר מכן.</w:t>
      </w:r>
    </w:p>
    <w:p w14:paraId="5FF4F01A" w14:textId="77777777" w:rsidR="00B258C0" w:rsidRDefault="00B258C0" w:rsidP="00B258C0">
      <w:pPr>
        <w:pStyle w:val="a7"/>
        <w:spacing w:after="200" w:line="360" w:lineRule="auto"/>
        <w:ind w:left="25"/>
        <w:contextualSpacing/>
        <w:jc w:val="left"/>
        <w:rPr>
          <w:rFonts w:ascii="David" w:hAnsi="David" w:cs="David"/>
          <w:sz w:val="24"/>
          <w:szCs w:val="24"/>
          <w:rtl/>
        </w:rPr>
      </w:pPr>
    </w:p>
    <w:p w14:paraId="2A765368" w14:textId="77777777" w:rsidR="00EF7C04" w:rsidRPr="004F6C5B" w:rsidRDefault="00EF7C04" w:rsidP="00B258C0">
      <w:pPr>
        <w:pStyle w:val="a7"/>
        <w:spacing w:after="200" w:line="360" w:lineRule="auto"/>
        <w:ind w:left="25"/>
        <w:contextualSpacing/>
        <w:jc w:val="left"/>
        <w:rPr>
          <w:rFonts w:ascii="David" w:hAnsi="David" w:cs="David"/>
          <w:sz w:val="24"/>
          <w:szCs w:val="24"/>
        </w:rPr>
      </w:pPr>
    </w:p>
    <w:p w14:paraId="52AC0204" w14:textId="77777777" w:rsidR="00B258C0" w:rsidRPr="00BC5DEE" w:rsidRDefault="00B258C0" w:rsidP="00B258C0">
      <w:pPr>
        <w:pStyle w:val="a7"/>
        <w:numPr>
          <w:ilvl w:val="0"/>
          <w:numId w:val="11"/>
        </w:numPr>
        <w:spacing w:after="200" w:line="360" w:lineRule="auto"/>
        <w:contextualSpacing/>
        <w:jc w:val="left"/>
        <w:rPr>
          <w:rFonts w:ascii="David" w:hAnsi="David" w:cs="David"/>
          <w:sz w:val="24"/>
          <w:szCs w:val="24"/>
        </w:rPr>
      </w:pPr>
      <w:r w:rsidRPr="0079150A">
        <w:rPr>
          <w:rFonts w:ascii="David" w:hAnsi="David" w:cs="David"/>
          <w:b/>
          <w:bCs/>
          <w:sz w:val="24"/>
          <w:szCs w:val="24"/>
          <w:u w:val="single"/>
          <w:rtl/>
        </w:rPr>
        <w:t>ניגוד עניינים</w:t>
      </w:r>
    </w:p>
    <w:p w14:paraId="2BD634DD" w14:textId="77777777" w:rsidR="00B258C0" w:rsidRDefault="00B258C0" w:rsidP="00B258C0">
      <w:pPr>
        <w:pStyle w:val="a7"/>
        <w:numPr>
          <w:ilvl w:val="1"/>
          <w:numId w:val="11"/>
        </w:numPr>
        <w:spacing w:after="200" w:line="360" w:lineRule="auto"/>
        <w:ind w:hanging="626"/>
        <w:contextualSpacing/>
        <w:rPr>
          <w:rFonts w:ascii="David" w:hAnsi="David" w:cs="David"/>
          <w:sz w:val="24"/>
          <w:szCs w:val="24"/>
        </w:rPr>
      </w:pPr>
      <w:r w:rsidRPr="004878F4">
        <w:rPr>
          <w:rFonts w:ascii="David" w:hAnsi="David" w:cs="David"/>
          <w:sz w:val="24"/>
          <w:szCs w:val="24"/>
          <w:rtl/>
        </w:rPr>
        <w:t>הקבלן מצהיר בזה כי הוא ו/או מי מטעמו מכירים את הכללים והמגבלות בדבר איסור ניגוד עניינים וכי אין במועד חתימת הסכם זה כל חשש לניגוד עניינים ביחס עם מתן השירותים נשוא הסכם זה של הקבלן ו/או מי מטעמו.</w:t>
      </w:r>
    </w:p>
    <w:p w14:paraId="53B6BADB" w14:textId="0A2DC7B9" w:rsidR="00B258C0" w:rsidRPr="004878F4" w:rsidRDefault="00B258C0" w:rsidP="00B258C0">
      <w:pPr>
        <w:pStyle w:val="a7"/>
        <w:numPr>
          <w:ilvl w:val="1"/>
          <w:numId w:val="11"/>
        </w:numPr>
        <w:spacing w:after="200" w:line="360" w:lineRule="auto"/>
        <w:ind w:hanging="626"/>
        <w:contextualSpacing/>
        <w:rPr>
          <w:rFonts w:ascii="David" w:hAnsi="David" w:cs="David"/>
          <w:sz w:val="24"/>
          <w:szCs w:val="24"/>
          <w:rtl/>
        </w:rPr>
      </w:pPr>
      <w:r w:rsidRPr="004878F4">
        <w:rPr>
          <w:rFonts w:ascii="David" w:hAnsi="David" w:cs="David"/>
          <w:sz w:val="24"/>
          <w:szCs w:val="24"/>
          <w:rtl/>
        </w:rPr>
        <w:t xml:space="preserve">הקבלן מתחייב לשמור על הכללים והמגבלות בדבר איסור ניגוד עניינים. אם ובמידה </w:t>
      </w:r>
      <w:proofErr w:type="spellStart"/>
      <w:r w:rsidRPr="004878F4">
        <w:rPr>
          <w:rFonts w:ascii="David" w:hAnsi="David" w:cs="David"/>
          <w:sz w:val="24"/>
          <w:szCs w:val="24"/>
          <w:rtl/>
        </w:rPr>
        <w:t>ויווצרו</w:t>
      </w:r>
      <w:proofErr w:type="spellEnd"/>
      <w:r w:rsidRPr="004878F4">
        <w:rPr>
          <w:rFonts w:ascii="David" w:hAnsi="David" w:cs="David"/>
          <w:sz w:val="24"/>
          <w:szCs w:val="24"/>
          <w:rtl/>
        </w:rPr>
        <w:t xml:space="preserve"> מצבים בהם יתעורר חשש לניגוד עניינים, במהלך מתן השירותים באירועים של </w:t>
      </w:r>
      <w:r w:rsidR="008C7292">
        <w:rPr>
          <w:rFonts w:ascii="David" w:hAnsi="David" w:cs="David"/>
          <w:sz w:val="24"/>
          <w:szCs w:val="24"/>
          <w:rtl/>
        </w:rPr>
        <w:t>החברה</w:t>
      </w:r>
      <w:r w:rsidRPr="004878F4">
        <w:rPr>
          <w:rFonts w:ascii="David" w:hAnsi="David" w:cs="David"/>
          <w:sz w:val="24"/>
          <w:szCs w:val="24"/>
          <w:rtl/>
        </w:rPr>
        <w:t xml:space="preserve"> על פי הסכם זה או כתוצאה מהם, ביחס לקבלן ו/או מי מטעמו, הקבלן מתחייב להודיע על כך מיידית לעמותה.</w:t>
      </w:r>
    </w:p>
    <w:p w14:paraId="242B42B8" w14:textId="77777777" w:rsidR="00B258C0" w:rsidRDefault="00B258C0" w:rsidP="00B258C0">
      <w:pPr>
        <w:pStyle w:val="a7"/>
        <w:spacing w:line="360" w:lineRule="auto"/>
        <w:ind w:left="360"/>
        <w:rPr>
          <w:rFonts w:ascii="David" w:hAnsi="David" w:cs="David"/>
          <w:sz w:val="24"/>
          <w:szCs w:val="24"/>
          <w:rtl/>
        </w:rPr>
      </w:pPr>
      <w:r w:rsidRPr="0079150A">
        <w:rPr>
          <w:rFonts w:ascii="David" w:hAnsi="David" w:cs="David"/>
          <w:sz w:val="24"/>
          <w:szCs w:val="24"/>
          <w:rtl/>
        </w:rPr>
        <w:t>לעניין סעיף זה, "הקבלן ו/או מי מטעמו" – לרבות מועסקים מטעמו, בני משפחה של הקבלן ותאגיד שהקבלן, עובדיו ומועסקיו או בני משפחותיהם הינם בעלי עניין בהם "בני משפחה" ו"בעל עניין" יפורשו בסעיף זה כהגדרתם בחוק ניירות ערך, תשכ"ח-1968.</w:t>
      </w:r>
    </w:p>
    <w:p w14:paraId="2AAB5A8C" w14:textId="77777777" w:rsidR="00B258C0" w:rsidRPr="0079150A" w:rsidRDefault="00B258C0" w:rsidP="00B258C0">
      <w:pPr>
        <w:pStyle w:val="a7"/>
        <w:spacing w:line="360" w:lineRule="auto"/>
        <w:ind w:left="360"/>
        <w:rPr>
          <w:rFonts w:ascii="David" w:hAnsi="David" w:cs="David"/>
          <w:sz w:val="24"/>
          <w:szCs w:val="24"/>
          <w:rtl/>
        </w:rPr>
      </w:pPr>
      <w:r w:rsidRPr="0079150A">
        <w:rPr>
          <w:rFonts w:ascii="David" w:hAnsi="David" w:cs="David"/>
          <w:sz w:val="24"/>
          <w:szCs w:val="24"/>
          <w:rtl/>
        </w:rPr>
        <w:t>סעיף</w:t>
      </w:r>
      <w:r>
        <w:rPr>
          <w:rFonts w:ascii="David" w:hAnsi="David" w:cs="David" w:hint="cs"/>
          <w:sz w:val="24"/>
          <w:szCs w:val="24"/>
          <w:rtl/>
        </w:rPr>
        <w:t xml:space="preserve"> 14</w:t>
      </w:r>
      <w:r w:rsidRPr="0079150A">
        <w:rPr>
          <w:rFonts w:ascii="David" w:hAnsi="David" w:cs="David"/>
          <w:sz w:val="24"/>
          <w:szCs w:val="24"/>
          <w:rtl/>
        </w:rPr>
        <w:t xml:space="preserve"> זה הינו תנאי עיקרי ויסודי בהסכם זה.</w:t>
      </w:r>
    </w:p>
    <w:p w14:paraId="0ABD6E33" w14:textId="77777777" w:rsidR="00B258C0" w:rsidRPr="0079150A" w:rsidRDefault="00B258C0" w:rsidP="00B258C0">
      <w:pPr>
        <w:pStyle w:val="a7"/>
        <w:spacing w:line="360" w:lineRule="auto"/>
        <w:ind w:left="360"/>
        <w:rPr>
          <w:rFonts w:ascii="David" w:hAnsi="David" w:cs="David"/>
          <w:sz w:val="24"/>
          <w:szCs w:val="24"/>
          <w:rtl/>
        </w:rPr>
      </w:pPr>
    </w:p>
    <w:p w14:paraId="20395CFE" w14:textId="77777777" w:rsidR="00B258C0" w:rsidRDefault="00B258C0" w:rsidP="00B258C0">
      <w:pPr>
        <w:pStyle w:val="a7"/>
        <w:numPr>
          <w:ilvl w:val="0"/>
          <w:numId w:val="11"/>
        </w:numPr>
        <w:spacing w:after="200" w:line="360" w:lineRule="auto"/>
        <w:contextualSpacing/>
        <w:jc w:val="left"/>
        <w:rPr>
          <w:rFonts w:ascii="David" w:hAnsi="David" w:cs="David"/>
          <w:sz w:val="24"/>
          <w:szCs w:val="24"/>
        </w:rPr>
      </w:pPr>
      <w:r w:rsidRPr="004878F4">
        <w:rPr>
          <w:rFonts w:ascii="David" w:hAnsi="David" w:cs="David"/>
          <w:b/>
          <w:bCs/>
          <w:sz w:val="24"/>
          <w:szCs w:val="24"/>
          <w:u w:val="single"/>
          <w:rtl/>
        </w:rPr>
        <w:t>שונות</w:t>
      </w:r>
    </w:p>
    <w:p w14:paraId="53B1342B" w14:textId="77777777" w:rsidR="00B258C0" w:rsidRDefault="00B258C0" w:rsidP="00B258C0">
      <w:pPr>
        <w:pStyle w:val="a7"/>
        <w:numPr>
          <w:ilvl w:val="1"/>
          <w:numId w:val="11"/>
        </w:numPr>
        <w:spacing w:after="200" w:line="360" w:lineRule="auto"/>
        <w:ind w:hanging="626"/>
        <w:contextualSpacing/>
        <w:rPr>
          <w:rFonts w:ascii="David" w:hAnsi="David" w:cs="David"/>
          <w:sz w:val="24"/>
          <w:szCs w:val="24"/>
        </w:rPr>
      </w:pPr>
      <w:r w:rsidRPr="004878F4">
        <w:rPr>
          <w:rFonts w:ascii="David" w:hAnsi="David" w:cs="David"/>
          <w:sz w:val="24"/>
          <w:szCs w:val="24"/>
          <w:rtl/>
        </w:rPr>
        <w:t>כל שינוי ו/או הוספה על הוראות הסכם זה לא יעשה אלא במפורש, בכתב ובחתימת שני הצדדים.</w:t>
      </w:r>
    </w:p>
    <w:p w14:paraId="502B42CA" w14:textId="39EBBB11" w:rsidR="00B258C0" w:rsidRDefault="00B258C0" w:rsidP="00B258C0">
      <w:pPr>
        <w:pStyle w:val="a7"/>
        <w:numPr>
          <w:ilvl w:val="1"/>
          <w:numId w:val="11"/>
        </w:numPr>
        <w:spacing w:after="200" w:line="360" w:lineRule="auto"/>
        <w:ind w:hanging="626"/>
        <w:contextualSpacing/>
        <w:jc w:val="left"/>
        <w:rPr>
          <w:rFonts w:ascii="David" w:hAnsi="David" w:cs="David"/>
          <w:sz w:val="24"/>
          <w:szCs w:val="24"/>
        </w:rPr>
      </w:pPr>
      <w:r w:rsidRPr="004878F4">
        <w:rPr>
          <w:rFonts w:ascii="David" w:hAnsi="David" w:cs="David"/>
          <w:sz w:val="24"/>
          <w:szCs w:val="24"/>
          <w:rtl/>
        </w:rPr>
        <w:t xml:space="preserve">שום הוראה בהסכם זה לא תפורש כבאה לגרוע מזכויותיה של </w:t>
      </w:r>
      <w:r w:rsidR="008C7292">
        <w:rPr>
          <w:rFonts w:ascii="David" w:hAnsi="David" w:cs="David"/>
          <w:sz w:val="24"/>
          <w:szCs w:val="24"/>
          <w:rtl/>
        </w:rPr>
        <w:t>החברה</w:t>
      </w:r>
      <w:r w:rsidRPr="004878F4">
        <w:rPr>
          <w:rFonts w:ascii="David" w:hAnsi="David" w:cs="David"/>
          <w:sz w:val="24"/>
          <w:szCs w:val="24"/>
          <w:rtl/>
        </w:rPr>
        <w:t>, אלמלא אותה הוראה.</w:t>
      </w:r>
    </w:p>
    <w:p w14:paraId="26AE322D" w14:textId="77777777" w:rsidR="00B258C0" w:rsidRDefault="00B258C0" w:rsidP="00B258C0">
      <w:pPr>
        <w:pStyle w:val="a7"/>
        <w:numPr>
          <w:ilvl w:val="1"/>
          <w:numId w:val="11"/>
        </w:numPr>
        <w:spacing w:after="200" w:line="360" w:lineRule="auto"/>
        <w:ind w:hanging="626"/>
        <w:contextualSpacing/>
        <w:jc w:val="left"/>
        <w:rPr>
          <w:rFonts w:ascii="David" w:hAnsi="David" w:cs="David"/>
          <w:sz w:val="24"/>
          <w:szCs w:val="24"/>
        </w:rPr>
      </w:pPr>
      <w:r w:rsidRPr="004878F4">
        <w:rPr>
          <w:rFonts w:ascii="David" w:hAnsi="David" w:cs="David"/>
          <w:sz w:val="24"/>
          <w:szCs w:val="24"/>
          <w:rtl/>
        </w:rPr>
        <w:t>כתובות הצדדים</w:t>
      </w:r>
      <w:r>
        <w:rPr>
          <w:rFonts w:ascii="David" w:hAnsi="David" w:cs="David" w:hint="cs"/>
          <w:sz w:val="24"/>
          <w:szCs w:val="24"/>
          <w:rtl/>
        </w:rPr>
        <w:t xml:space="preserve"> לצורכי המצאה,</w:t>
      </w:r>
      <w:r w:rsidRPr="004878F4">
        <w:rPr>
          <w:rFonts w:ascii="David" w:hAnsi="David" w:cs="David"/>
          <w:sz w:val="24"/>
          <w:szCs w:val="24"/>
          <w:rtl/>
        </w:rPr>
        <w:t xml:space="preserve"> ה</w:t>
      </w:r>
      <w:r>
        <w:rPr>
          <w:rFonts w:ascii="David" w:hAnsi="David" w:cs="David" w:hint="cs"/>
          <w:sz w:val="24"/>
          <w:szCs w:val="24"/>
          <w:rtl/>
        </w:rPr>
        <w:t>י</w:t>
      </w:r>
      <w:r w:rsidRPr="004878F4">
        <w:rPr>
          <w:rFonts w:ascii="David" w:hAnsi="David" w:cs="David"/>
          <w:sz w:val="24"/>
          <w:szCs w:val="24"/>
          <w:rtl/>
        </w:rPr>
        <w:t>נן כמפורט במבוא להסכם זה.</w:t>
      </w:r>
    </w:p>
    <w:p w14:paraId="65B7EC96" w14:textId="77777777" w:rsidR="00BE153B" w:rsidRPr="004878F4" w:rsidRDefault="00BE153B" w:rsidP="00BE153B">
      <w:pPr>
        <w:pStyle w:val="a7"/>
        <w:spacing w:after="200" w:line="360" w:lineRule="auto"/>
        <w:ind w:left="385"/>
        <w:contextualSpacing/>
        <w:jc w:val="left"/>
        <w:rPr>
          <w:rFonts w:ascii="David" w:hAnsi="David" w:cs="David"/>
          <w:sz w:val="24"/>
          <w:szCs w:val="24"/>
          <w:rtl/>
        </w:rPr>
      </w:pPr>
    </w:p>
    <w:p w14:paraId="03C7A651" w14:textId="77777777" w:rsidR="00B258C0" w:rsidRPr="0079150A" w:rsidRDefault="00B258C0" w:rsidP="00B258C0">
      <w:pPr>
        <w:pStyle w:val="a7"/>
        <w:spacing w:line="360" w:lineRule="auto"/>
        <w:ind w:left="360"/>
        <w:rPr>
          <w:rFonts w:ascii="David" w:hAnsi="David" w:cs="David"/>
          <w:sz w:val="24"/>
          <w:szCs w:val="24"/>
          <w:rtl/>
        </w:rPr>
      </w:pPr>
    </w:p>
    <w:p w14:paraId="1D442D39" w14:textId="77777777" w:rsidR="00B258C0" w:rsidRPr="0079150A" w:rsidRDefault="00B258C0" w:rsidP="00B258C0">
      <w:pPr>
        <w:pStyle w:val="a7"/>
        <w:spacing w:line="360" w:lineRule="auto"/>
        <w:ind w:left="360"/>
        <w:jc w:val="center"/>
        <w:rPr>
          <w:rFonts w:ascii="David" w:hAnsi="David" w:cs="David"/>
          <w:b/>
          <w:bCs/>
          <w:sz w:val="24"/>
          <w:szCs w:val="24"/>
          <w:rtl/>
        </w:rPr>
      </w:pPr>
      <w:r w:rsidRPr="0079150A">
        <w:rPr>
          <w:rFonts w:ascii="David" w:hAnsi="David" w:cs="David"/>
          <w:b/>
          <w:bCs/>
          <w:sz w:val="24"/>
          <w:szCs w:val="24"/>
          <w:rtl/>
        </w:rPr>
        <w:t>ולראייה באנו על החתום,</w:t>
      </w:r>
    </w:p>
    <w:p w14:paraId="5B87953C" w14:textId="77777777" w:rsidR="00B258C0" w:rsidRPr="0079150A" w:rsidRDefault="00B258C0" w:rsidP="00B258C0">
      <w:pPr>
        <w:pStyle w:val="a7"/>
        <w:spacing w:line="360" w:lineRule="auto"/>
        <w:ind w:left="360"/>
        <w:rPr>
          <w:rFonts w:ascii="David" w:hAnsi="David" w:cs="David"/>
          <w:sz w:val="24"/>
          <w:szCs w:val="24"/>
          <w:rtl/>
        </w:rPr>
      </w:pPr>
    </w:p>
    <w:p w14:paraId="7B74FB1B" w14:textId="77777777" w:rsidR="00B258C0" w:rsidRPr="0079150A" w:rsidRDefault="00B258C0" w:rsidP="00B258C0">
      <w:pPr>
        <w:pStyle w:val="a7"/>
        <w:spacing w:line="360" w:lineRule="auto"/>
        <w:ind w:left="360"/>
        <w:rPr>
          <w:rFonts w:ascii="David" w:hAnsi="David" w:cs="David"/>
          <w:sz w:val="24"/>
          <w:szCs w:val="24"/>
          <w:rtl/>
        </w:rPr>
      </w:pPr>
      <w:r w:rsidRPr="0079150A">
        <w:rPr>
          <w:rFonts w:ascii="David" w:hAnsi="David" w:cs="David"/>
          <w:sz w:val="24"/>
          <w:szCs w:val="24"/>
          <w:rtl/>
        </w:rPr>
        <w:t>____________________</w:t>
      </w:r>
      <w:r w:rsidRPr="0079150A">
        <w:rPr>
          <w:rFonts w:ascii="David" w:hAnsi="David" w:cs="David"/>
          <w:sz w:val="24"/>
          <w:szCs w:val="24"/>
          <w:rtl/>
        </w:rPr>
        <w:tab/>
      </w:r>
      <w:r w:rsidRPr="0079150A">
        <w:rPr>
          <w:rFonts w:ascii="David" w:hAnsi="David" w:cs="David"/>
          <w:sz w:val="24"/>
          <w:szCs w:val="24"/>
          <w:rtl/>
        </w:rPr>
        <w:tab/>
      </w:r>
      <w:r w:rsidRPr="0079150A">
        <w:rPr>
          <w:rFonts w:ascii="David" w:hAnsi="David" w:cs="David"/>
          <w:sz w:val="24"/>
          <w:szCs w:val="24"/>
          <w:rtl/>
        </w:rPr>
        <w:tab/>
      </w:r>
      <w:r w:rsidRPr="0079150A">
        <w:rPr>
          <w:rFonts w:ascii="David" w:hAnsi="David" w:cs="David"/>
          <w:sz w:val="24"/>
          <w:szCs w:val="24"/>
          <w:rtl/>
        </w:rPr>
        <w:tab/>
      </w:r>
      <w:r>
        <w:rPr>
          <w:rFonts w:ascii="David" w:hAnsi="David" w:cs="David"/>
          <w:sz w:val="24"/>
          <w:szCs w:val="24"/>
          <w:rtl/>
        </w:rPr>
        <w:tab/>
      </w:r>
      <w:r w:rsidRPr="0079150A">
        <w:rPr>
          <w:rFonts w:ascii="David" w:hAnsi="David" w:cs="David"/>
          <w:sz w:val="24"/>
          <w:szCs w:val="24"/>
          <w:rtl/>
        </w:rPr>
        <w:t>_____________________</w:t>
      </w:r>
    </w:p>
    <w:p w14:paraId="51D2329E" w14:textId="306EC32D" w:rsidR="00B258C0" w:rsidRPr="0079150A" w:rsidRDefault="003E6E6E" w:rsidP="003E6E6E">
      <w:pPr>
        <w:pStyle w:val="a7"/>
        <w:spacing w:line="360" w:lineRule="auto"/>
        <w:ind w:left="360"/>
        <w:rPr>
          <w:rFonts w:ascii="David" w:hAnsi="David" w:cs="David"/>
          <w:sz w:val="24"/>
          <w:szCs w:val="24"/>
          <w:rtl/>
        </w:rPr>
      </w:pPr>
      <w:r>
        <w:rPr>
          <w:rFonts w:ascii="David" w:hAnsi="David" w:cs="David"/>
          <w:sz w:val="24"/>
          <w:szCs w:val="24"/>
          <w:rtl/>
        </w:rPr>
        <w:t>מרכז קהילתי ע"ש זיו ומרקס בע"מ (</w:t>
      </w:r>
      <w:proofErr w:type="spellStart"/>
      <w:r>
        <w:rPr>
          <w:rFonts w:ascii="David" w:hAnsi="David" w:cs="David"/>
          <w:sz w:val="24"/>
          <w:szCs w:val="24"/>
          <w:rtl/>
        </w:rPr>
        <w:t>חל"צ</w:t>
      </w:r>
      <w:proofErr w:type="spellEnd"/>
      <w:r>
        <w:rPr>
          <w:rFonts w:ascii="David" w:hAnsi="David" w:cs="David"/>
          <w:sz w:val="24"/>
          <w:szCs w:val="24"/>
          <w:rtl/>
        </w:rPr>
        <w:t>)</w:t>
      </w:r>
      <w:r w:rsidR="00B258C0" w:rsidRPr="0079150A">
        <w:rPr>
          <w:rFonts w:ascii="David" w:hAnsi="David" w:cs="David"/>
          <w:sz w:val="24"/>
          <w:szCs w:val="24"/>
          <w:rtl/>
        </w:rPr>
        <w:tab/>
      </w:r>
      <w:r w:rsidR="00B258C0" w:rsidRPr="0079150A">
        <w:rPr>
          <w:rFonts w:ascii="David" w:hAnsi="David" w:cs="David"/>
          <w:sz w:val="24"/>
          <w:szCs w:val="24"/>
          <w:rtl/>
        </w:rPr>
        <w:tab/>
      </w:r>
      <w:r w:rsidR="00B258C0" w:rsidRPr="0079150A">
        <w:rPr>
          <w:rFonts w:ascii="David" w:hAnsi="David" w:cs="David"/>
          <w:sz w:val="24"/>
          <w:szCs w:val="24"/>
          <w:rtl/>
        </w:rPr>
        <w:tab/>
      </w:r>
      <w:r w:rsidR="00B258C0">
        <w:rPr>
          <w:rFonts w:ascii="David" w:hAnsi="David" w:cs="David"/>
          <w:sz w:val="24"/>
          <w:szCs w:val="24"/>
          <w:rtl/>
        </w:rPr>
        <w:tab/>
      </w:r>
      <w:r>
        <w:rPr>
          <w:rFonts w:ascii="David" w:hAnsi="David" w:cs="David" w:hint="cs"/>
          <w:sz w:val="24"/>
          <w:szCs w:val="24"/>
          <w:rtl/>
        </w:rPr>
        <w:t>הקבלן</w:t>
      </w:r>
      <w:r w:rsidR="00B258C0">
        <w:rPr>
          <w:rFonts w:ascii="David" w:hAnsi="David" w:cs="David"/>
          <w:sz w:val="24"/>
          <w:szCs w:val="24"/>
          <w:rtl/>
        </w:rPr>
        <w:tab/>
      </w:r>
      <w:r w:rsidR="00B258C0">
        <w:rPr>
          <w:rFonts w:ascii="David" w:hAnsi="David" w:cs="David"/>
          <w:sz w:val="24"/>
          <w:szCs w:val="24"/>
          <w:rtl/>
        </w:rPr>
        <w:tab/>
      </w:r>
      <w:r w:rsidR="00B258C0">
        <w:rPr>
          <w:rFonts w:ascii="David" w:hAnsi="David" w:cs="David" w:hint="cs"/>
          <w:sz w:val="24"/>
          <w:szCs w:val="24"/>
          <w:rtl/>
        </w:rPr>
        <w:t xml:space="preserve">       </w:t>
      </w:r>
      <w:r>
        <w:rPr>
          <w:rFonts w:ascii="David" w:hAnsi="David" w:cs="David" w:hint="cs"/>
          <w:sz w:val="24"/>
          <w:szCs w:val="24"/>
          <w:rtl/>
        </w:rPr>
        <w:t xml:space="preserve">                      </w:t>
      </w:r>
    </w:p>
    <w:p w14:paraId="07ECC253" w14:textId="77777777" w:rsidR="00B258C0" w:rsidRPr="0079150A" w:rsidRDefault="00B258C0" w:rsidP="00B258C0">
      <w:pPr>
        <w:pStyle w:val="a7"/>
        <w:spacing w:line="360" w:lineRule="auto"/>
        <w:ind w:left="360"/>
        <w:rPr>
          <w:rFonts w:ascii="David" w:hAnsi="David" w:cs="David"/>
          <w:sz w:val="24"/>
          <w:szCs w:val="24"/>
          <w:rtl/>
        </w:rPr>
      </w:pPr>
      <w:r w:rsidRPr="0079150A">
        <w:rPr>
          <w:rFonts w:ascii="David" w:hAnsi="David" w:cs="David"/>
          <w:sz w:val="24"/>
          <w:szCs w:val="24"/>
          <w:rtl/>
        </w:rPr>
        <w:t xml:space="preserve">באמצעות </w:t>
      </w:r>
      <w:proofErr w:type="spellStart"/>
      <w:r w:rsidRPr="0079150A">
        <w:rPr>
          <w:rFonts w:ascii="David" w:hAnsi="David" w:cs="David"/>
          <w:sz w:val="24"/>
          <w:szCs w:val="24"/>
          <w:rtl/>
        </w:rPr>
        <w:t>מורשי</w:t>
      </w:r>
      <w:proofErr w:type="spellEnd"/>
      <w:r w:rsidRPr="0079150A">
        <w:rPr>
          <w:rFonts w:ascii="David" w:hAnsi="David" w:cs="David"/>
          <w:sz w:val="24"/>
          <w:szCs w:val="24"/>
          <w:rtl/>
        </w:rPr>
        <w:t xml:space="preserve"> החתימה מטעמו ה"ה:</w:t>
      </w:r>
      <w:r w:rsidRPr="0079150A">
        <w:rPr>
          <w:rFonts w:ascii="David" w:hAnsi="David" w:cs="David"/>
          <w:sz w:val="24"/>
          <w:szCs w:val="24"/>
          <w:rtl/>
        </w:rPr>
        <w:tab/>
      </w:r>
      <w:r w:rsidRPr="0079150A">
        <w:rPr>
          <w:rFonts w:ascii="David" w:hAnsi="David" w:cs="David"/>
          <w:sz w:val="24"/>
          <w:szCs w:val="24"/>
          <w:rtl/>
        </w:rPr>
        <w:tab/>
      </w:r>
      <w:r>
        <w:rPr>
          <w:rFonts w:ascii="David" w:hAnsi="David" w:cs="David"/>
          <w:sz w:val="24"/>
          <w:szCs w:val="24"/>
          <w:rtl/>
        </w:rPr>
        <w:tab/>
      </w:r>
      <w:r>
        <w:rPr>
          <w:rFonts w:ascii="David" w:hAnsi="David" w:cs="David" w:hint="cs"/>
          <w:sz w:val="24"/>
          <w:szCs w:val="24"/>
          <w:rtl/>
        </w:rPr>
        <w:t xml:space="preserve">   </w:t>
      </w:r>
      <w:r w:rsidRPr="0079150A">
        <w:rPr>
          <w:rFonts w:ascii="David" w:hAnsi="David" w:cs="David"/>
          <w:sz w:val="24"/>
          <w:szCs w:val="24"/>
          <w:rtl/>
        </w:rPr>
        <w:t>באמצעות המורשים מטעמו</w:t>
      </w:r>
    </w:p>
    <w:p w14:paraId="20E7A559" w14:textId="77777777" w:rsidR="00B258C0" w:rsidRPr="0079150A" w:rsidRDefault="00B258C0" w:rsidP="00B258C0">
      <w:pPr>
        <w:pStyle w:val="a7"/>
        <w:spacing w:line="360" w:lineRule="auto"/>
        <w:ind w:left="360"/>
        <w:rPr>
          <w:rFonts w:ascii="David" w:hAnsi="David" w:cs="David"/>
          <w:sz w:val="24"/>
          <w:szCs w:val="24"/>
          <w:rtl/>
        </w:rPr>
      </w:pPr>
      <w:r w:rsidRPr="0079150A">
        <w:rPr>
          <w:rFonts w:ascii="David" w:hAnsi="David" w:cs="David"/>
          <w:sz w:val="24"/>
          <w:szCs w:val="24"/>
          <w:rtl/>
        </w:rPr>
        <w:t>1 _________ ו-2 _________</w:t>
      </w:r>
    </w:p>
    <w:p w14:paraId="71BF0DD6" w14:textId="77777777" w:rsidR="00B258C0" w:rsidRDefault="00B258C0" w:rsidP="00B258C0">
      <w:pPr>
        <w:pStyle w:val="a7"/>
        <w:spacing w:line="360" w:lineRule="auto"/>
        <w:ind w:left="360"/>
        <w:jc w:val="center"/>
        <w:rPr>
          <w:rFonts w:ascii="David" w:hAnsi="David" w:cs="David"/>
          <w:sz w:val="24"/>
          <w:szCs w:val="24"/>
          <w:rtl/>
        </w:rPr>
      </w:pPr>
    </w:p>
    <w:p w14:paraId="4982C806" w14:textId="77777777" w:rsidR="00B258C0" w:rsidRDefault="00B258C0" w:rsidP="00B258C0">
      <w:pPr>
        <w:pStyle w:val="a7"/>
        <w:spacing w:line="360" w:lineRule="auto"/>
        <w:ind w:left="360"/>
        <w:jc w:val="center"/>
        <w:rPr>
          <w:rFonts w:ascii="David" w:hAnsi="David" w:cs="David"/>
          <w:sz w:val="24"/>
          <w:szCs w:val="24"/>
          <w:rtl/>
        </w:rPr>
      </w:pPr>
    </w:p>
    <w:p w14:paraId="39405CA1" w14:textId="77777777" w:rsidR="00B258C0" w:rsidRPr="0079150A" w:rsidRDefault="00B258C0" w:rsidP="00B258C0">
      <w:pPr>
        <w:pStyle w:val="a7"/>
        <w:spacing w:line="360" w:lineRule="auto"/>
        <w:ind w:left="3240"/>
        <w:jc w:val="left"/>
        <w:rPr>
          <w:rFonts w:ascii="David" w:hAnsi="David" w:cs="David"/>
          <w:sz w:val="24"/>
          <w:szCs w:val="24"/>
          <w:rtl/>
        </w:rPr>
      </w:pPr>
      <w:r w:rsidRPr="0079150A">
        <w:rPr>
          <w:rFonts w:ascii="David" w:hAnsi="David" w:cs="David"/>
          <w:b/>
          <w:bCs/>
          <w:sz w:val="24"/>
          <w:szCs w:val="24"/>
          <w:u w:val="single"/>
          <w:rtl/>
        </w:rPr>
        <w:t>אישור עו"ד הקבלן</w:t>
      </w:r>
    </w:p>
    <w:p w14:paraId="752E6D25" w14:textId="77777777" w:rsidR="00B258C0" w:rsidRDefault="00B258C0" w:rsidP="00B258C0">
      <w:pPr>
        <w:pStyle w:val="a7"/>
        <w:spacing w:line="360" w:lineRule="auto"/>
        <w:ind w:left="360"/>
        <w:rPr>
          <w:rFonts w:ascii="David" w:hAnsi="David" w:cs="David"/>
          <w:sz w:val="24"/>
          <w:szCs w:val="24"/>
          <w:rtl/>
        </w:rPr>
      </w:pPr>
    </w:p>
    <w:p w14:paraId="111E0A6C" w14:textId="6E7FA570" w:rsidR="00B258C0" w:rsidRDefault="00B258C0" w:rsidP="00B258C0">
      <w:pPr>
        <w:pStyle w:val="a7"/>
        <w:spacing w:line="360" w:lineRule="auto"/>
        <w:ind w:left="360"/>
        <w:rPr>
          <w:rFonts w:ascii="David" w:hAnsi="David" w:cs="David"/>
          <w:sz w:val="24"/>
          <w:szCs w:val="24"/>
          <w:rtl/>
        </w:rPr>
      </w:pPr>
      <w:r w:rsidRPr="0079150A">
        <w:rPr>
          <w:rFonts w:ascii="David" w:hAnsi="David" w:cs="David"/>
          <w:sz w:val="24"/>
          <w:szCs w:val="24"/>
          <w:rtl/>
        </w:rPr>
        <w:t xml:space="preserve">אני הח"מ _________________, עו"ד </w:t>
      </w:r>
      <w:proofErr w:type="spellStart"/>
      <w:r w:rsidRPr="0079150A">
        <w:rPr>
          <w:rFonts w:ascii="David" w:hAnsi="David" w:cs="David"/>
          <w:sz w:val="24"/>
          <w:szCs w:val="24"/>
          <w:rtl/>
        </w:rPr>
        <w:t>מ.ר</w:t>
      </w:r>
      <w:proofErr w:type="spellEnd"/>
      <w:r w:rsidRPr="0079150A">
        <w:rPr>
          <w:rFonts w:ascii="David" w:hAnsi="David" w:cs="David"/>
          <w:sz w:val="24"/>
          <w:szCs w:val="24"/>
          <w:rtl/>
        </w:rPr>
        <w:t>. ___________ מאשר בזאת כי ה"ה __________________ מוסמך לחתום להתחייב בשם ___________________ מספר זיהוי ___________________ ולאחר שהסברתי לו את כלל המשמעויות המשפטיות הנובעות מההסכם, חתם על הסכם זה בפני.</w:t>
      </w:r>
    </w:p>
    <w:p w14:paraId="31FAACB4" w14:textId="77777777" w:rsidR="003E6E6E" w:rsidRPr="0079150A" w:rsidRDefault="003E6E6E" w:rsidP="00B258C0">
      <w:pPr>
        <w:pStyle w:val="a7"/>
        <w:spacing w:line="360" w:lineRule="auto"/>
        <w:ind w:left="360"/>
        <w:rPr>
          <w:rFonts w:ascii="David" w:hAnsi="David" w:cs="David"/>
          <w:sz w:val="24"/>
          <w:szCs w:val="24"/>
          <w:rtl/>
        </w:rPr>
      </w:pPr>
    </w:p>
    <w:p w14:paraId="48828CF4" w14:textId="77777777" w:rsidR="00B258C0" w:rsidRPr="0079150A" w:rsidRDefault="00B258C0" w:rsidP="003E6E6E">
      <w:pPr>
        <w:pStyle w:val="a7"/>
        <w:spacing w:line="360" w:lineRule="auto"/>
        <w:ind w:left="360"/>
        <w:rPr>
          <w:rFonts w:ascii="David" w:hAnsi="David" w:cs="David"/>
          <w:sz w:val="24"/>
          <w:szCs w:val="24"/>
          <w:rtl/>
        </w:rPr>
      </w:pPr>
      <w:r w:rsidRPr="0079150A">
        <w:rPr>
          <w:rFonts w:ascii="David" w:hAnsi="David" w:cs="David"/>
          <w:sz w:val="24"/>
          <w:szCs w:val="24"/>
          <w:rtl/>
        </w:rPr>
        <w:t xml:space="preserve">__________________                                                                       </w:t>
      </w:r>
      <w:r>
        <w:rPr>
          <w:rFonts w:ascii="David" w:hAnsi="David" w:cs="David" w:hint="cs"/>
          <w:sz w:val="24"/>
          <w:szCs w:val="24"/>
          <w:rtl/>
        </w:rPr>
        <w:t xml:space="preserve">          </w:t>
      </w:r>
      <w:r w:rsidRPr="0079150A">
        <w:rPr>
          <w:rFonts w:ascii="David" w:hAnsi="David" w:cs="David"/>
          <w:sz w:val="24"/>
          <w:szCs w:val="24"/>
          <w:rtl/>
        </w:rPr>
        <w:t>_______________</w:t>
      </w:r>
    </w:p>
    <w:p w14:paraId="03A3E802" w14:textId="77777777" w:rsidR="003E6E6E" w:rsidRDefault="00B258C0" w:rsidP="00B258C0">
      <w:pPr>
        <w:pStyle w:val="a7"/>
        <w:spacing w:line="360" w:lineRule="auto"/>
        <w:ind w:left="1080"/>
        <w:rPr>
          <w:rFonts w:ascii="David" w:hAnsi="David" w:cs="David"/>
          <w:sz w:val="24"/>
          <w:szCs w:val="24"/>
          <w:rtl/>
        </w:rPr>
      </w:pPr>
      <w:r w:rsidRPr="0079150A">
        <w:rPr>
          <w:rFonts w:ascii="David" w:hAnsi="David" w:cs="David"/>
          <w:sz w:val="24"/>
          <w:szCs w:val="24"/>
          <w:rtl/>
        </w:rPr>
        <w:t xml:space="preserve">חתימה             </w:t>
      </w:r>
    </w:p>
    <w:p w14:paraId="53663D90" w14:textId="78C04855" w:rsidR="00B258C0" w:rsidRPr="0079150A" w:rsidRDefault="00B258C0" w:rsidP="00B258C0">
      <w:pPr>
        <w:pStyle w:val="a7"/>
        <w:spacing w:line="360" w:lineRule="auto"/>
        <w:ind w:left="1080"/>
        <w:rPr>
          <w:rFonts w:ascii="David" w:hAnsi="David" w:cs="David"/>
          <w:sz w:val="24"/>
          <w:szCs w:val="24"/>
          <w:rtl/>
        </w:rPr>
      </w:pPr>
      <w:r w:rsidRPr="0079150A">
        <w:rPr>
          <w:rFonts w:ascii="David" w:hAnsi="David" w:cs="David"/>
          <w:sz w:val="24"/>
          <w:szCs w:val="24"/>
          <w:rtl/>
        </w:rPr>
        <w:t xml:space="preserve">                                                                                     </w:t>
      </w:r>
      <w:r>
        <w:rPr>
          <w:rFonts w:ascii="David" w:hAnsi="David" w:cs="David"/>
          <w:sz w:val="24"/>
          <w:szCs w:val="24"/>
          <w:rtl/>
        </w:rPr>
        <w:tab/>
      </w:r>
      <w:r w:rsidRPr="0079150A">
        <w:rPr>
          <w:rFonts w:ascii="David" w:hAnsi="David" w:cs="David"/>
          <w:sz w:val="24"/>
          <w:szCs w:val="24"/>
          <w:rtl/>
        </w:rPr>
        <w:t xml:space="preserve"> תאריך</w:t>
      </w:r>
    </w:p>
    <w:p w14:paraId="14549DC0" w14:textId="77777777" w:rsidR="00B258C0" w:rsidRPr="0079150A" w:rsidRDefault="00B258C0" w:rsidP="00B258C0">
      <w:pPr>
        <w:spacing w:line="360" w:lineRule="auto"/>
        <w:rPr>
          <w:rFonts w:ascii="David" w:hAnsi="David" w:cs="David"/>
          <w:sz w:val="24"/>
          <w:szCs w:val="24"/>
          <w:rtl/>
        </w:rPr>
      </w:pPr>
    </w:p>
    <w:p w14:paraId="0D347976" w14:textId="15E9072A" w:rsidR="00B258C0" w:rsidRPr="0079150A" w:rsidRDefault="00B258C0" w:rsidP="00B258C0">
      <w:pPr>
        <w:spacing w:line="360" w:lineRule="auto"/>
        <w:jc w:val="center"/>
        <w:rPr>
          <w:rFonts w:ascii="David" w:hAnsi="David" w:cs="David"/>
          <w:b/>
          <w:bCs/>
          <w:sz w:val="24"/>
          <w:szCs w:val="24"/>
          <w:u w:val="single"/>
          <w:rtl/>
        </w:rPr>
      </w:pPr>
      <w:r w:rsidRPr="0079150A">
        <w:rPr>
          <w:rFonts w:ascii="David" w:hAnsi="David" w:cs="David"/>
          <w:b/>
          <w:bCs/>
          <w:sz w:val="24"/>
          <w:szCs w:val="24"/>
          <w:u w:val="single"/>
          <w:rtl/>
        </w:rPr>
        <w:t>אישור עו"</w:t>
      </w:r>
      <w:r>
        <w:rPr>
          <w:rFonts w:ascii="David" w:hAnsi="David" w:cs="David" w:hint="cs"/>
          <w:b/>
          <w:bCs/>
          <w:sz w:val="24"/>
          <w:szCs w:val="24"/>
          <w:u w:val="single"/>
          <w:rtl/>
        </w:rPr>
        <w:t xml:space="preserve">ד </w:t>
      </w:r>
      <w:r w:rsidR="003E6E6E">
        <w:rPr>
          <w:rFonts w:ascii="David" w:hAnsi="David" w:cs="David" w:hint="cs"/>
          <w:b/>
          <w:bCs/>
          <w:sz w:val="24"/>
          <w:szCs w:val="24"/>
          <w:u w:val="single"/>
          <w:rtl/>
        </w:rPr>
        <w:t>מרכז קהילתי ע"ש זיו ומרקס</w:t>
      </w:r>
    </w:p>
    <w:p w14:paraId="31246BE0" w14:textId="77777777" w:rsidR="00B258C0" w:rsidRDefault="00B258C0" w:rsidP="00B258C0">
      <w:pPr>
        <w:spacing w:line="360" w:lineRule="auto"/>
        <w:ind w:left="374"/>
        <w:rPr>
          <w:rFonts w:ascii="David" w:hAnsi="David" w:cs="David"/>
          <w:sz w:val="24"/>
          <w:szCs w:val="24"/>
          <w:rtl/>
        </w:rPr>
      </w:pPr>
    </w:p>
    <w:p w14:paraId="5D4B3934" w14:textId="558F4A77" w:rsidR="00B258C0" w:rsidRPr="0079150A" w:rsidRDefault="00B258C0" w:rsidP="00B258C0">
      <w:pPr>
        <w:spacing w:line="360" w:lineRule="auto"/>
        <w:ind w:left="374"/>
        <w:rPr>
          <w:rFonts w:ascii="David" w:hAnsi="David" w:cs="David"/>
          <w:sz w:val="24"/>
          <w:szCs w:val="24"/>
          <w:rtl/>
        </w:rPr>
      </w:pPr>
      <w:r w:rsidRPr="0079150A">
        <w:rPr>
          <w:rFonts w:ascii="David" w:hAnsi="David" w:cs="David"/>
          <w:sz w:val="24"/>
          <w:szCs w:val="24"/>
          <w:rtl/>
        </w:rPr>
        <w:t xml:space="preserve">אני הח"מ ______, עו"ד </w:t>
      </w:r>
      <w:proofErr w:type="spellStart"/>
      <w:r w:rsidRPr="0079150A">
        <w:rPr>
          <w:rFonts w:ascii="David" w:hAnsi="David" w:cs="David"/>
          <w:sz w:val="24"/>
          <w:szCs w:val="24"/>
          <w:rtl/>
        </w:rPr>
        <w:t>מ.ר</w:t>
      </w:r>
      <w:proofErr w:type="spellEnd"/>
      <w:r w:rsidRPr="0079150A">
        <w:rPr>
          <w:rFonts w:ascii="David" w:hAnsi="David" w:cs="David"/>
          <w:sz w:val="24"/>
          <w:szCs w:val="24"/>
          <w:rtl/>
        </w:rPr>
        <w:t xml:space="preserve"> ___________ מאשר בזאת כי ה"ה ____________</w:t>
      </w:r>
      <w:r>
        <w:rPr>
          <w:rFonts w:ascii="David" w:hAnsi="David" w:cs="David" w:hint="cs"/>
          <w:sz w:val="24"/>
          <w:szCs w:val="24"/>
          <w:rtl/>
        </w:rPr>
        <w:t xml:space="preserve"> </w:t>
      </w:r>
      <w:r w:rsidRPr="0079150A">
        <w:rPr>
          <w:rFonts w:ascii="David" w:hAnsi="David" w:cs="David"/>
          <w:sz w:val="24"/>
          <w:szCs w:val="24"/>
          <w:rtl/>
        </w:rPr>
        <w:t>ת.ז</w:t>
      </w:r>
      <w:r>
        <w:rPr>
          <w:rFonts w:ascii="David" w:hAnsi="David" w:cs="David" w:hint="cs"/>
          <w:sz w:val="24"/>
          <w:szCs w:val="24"/>
          <w:rtl/>
        </w:rPr>
        <w:t xml:space="preserve"> </w:t>
      </w:r>
      <w:r w:rsidRPr="0079150A">
        <w:rPr>
          <w:rFonts w:ascii="David" w:hAnsi="David" w:cs="David"/>
          <w:sz w:val="24"/>
          <w:szCs w:val="24"/>
          <w:rtl/>
        </w:rPr>
        <w:t>_______________ ו-_________________ ת.ז________________ מוסמכים לחתום ולהתחייב בשם ____________ מס' זיהוי ___________ ולאחר שהסברתי להם את כלל המשמעויות המשפטיות הנובעות מההסכם, חתמו על הסכם זה.</w:t>
      </w:r>
    </w:p>
    <w:p w14:paraId="29DE6F03" w14:textId="77777777" w:rsidR="00B258C0" w:rsidRDefault="00B258C0" w:rsidP="00B258C0">
      <w:pPr>
        <w:spacing w:line="360" w:lineRule="auto"/>
        <w:ind w:left="374"/>
        <w:rPr>
          <w:rFonts w:ascii="David" w:hAnsi="David" w:cs="David"/>
          <w:sz w:val="24"/>
          <w:szCs w:val="24"/>
          <w:rtl/>
        </w:rPr>
      </w:pPr>
      <w:r w:rsidRPr="0079150A">
        <w:rPr>
          <w:rFonts w:ascii="David" w:hAnsi="David" w:cs="David"/>
          <w:sz w:val="24"/>
          <w:szCs w:val="24"/>
          <w:rtl/>
        </w:rPr>
        <w:t xml:space="preserve">_________________   </w:t>
      </w:r>
      <w:r>
        <w:rPr>
          <w:rFonts w:ascii="David" w:hAnsi="David" w:cs="David"/>
          <w:sz w:val="24"/>
          <w:szCs w:val="24"/>
          <w:rtl/>
        </w:rPr>
        <w:tab/>
      </w:r>
      <w:r>
        <w:rPr>
          <w:rFonts w:ascii="David" w:hAnsi="David" w:cs="David"/>
          <w:sz w:val="24"/>
          <w:szCs w:val="24"/>
          <w:rtl/>
        </w:rPr>
        <w:tab/>
      </w:r>
      <w:r>
        <w:rPr>
          <w:rFonts w:ascii="David" w:hAnsi="David" w:cs="David" w:hint="cs"/>
          <w:sz w:val="24"/>
          <w:szCs w:val="24"/>
          <w:rtl/>
        </w:rPr>
        <w:t xml:space="preserve">                                             </w:t>
      </w:r>
      <w:r w:rsidRPr="0079150A">
        <w:rPr>
          <w:rFonts w:ascii="David" w:hAnsi="David" w:cs="David"/>
          <w:sz w:val="24"/>
          <w:szCs w:val="24"/>
          <w:rtl/>
        </w:rPr>
        <w:t xml:space="preserve">___________________                            </w:t>
      </w:r>
      <w:r>
        <w:rPr>
          <w:rFonts w:ascii="David" w:hAnsi="David" w:cs="David"/>
          <w:sz w:val="24"/>
          <w:szCs w:val="24"/>
          <w:rtl/>
        </w:rPr>
        <w:tab/>
      </w:r>
      <w:r>
        <w:rPr>
          <w:rFonts w:ascii="David" w:hAnsi="David" w:cs="David" w:hint="cs"/>
          <w:sz w:val="24"/>
          <w:szCs w:val="24"/>
          <w:rtl/>
        </w:rPr>
        <w:t xml:space="preserve">  חתימה</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 xml:space="preserve">        תאריך </w:t>
      </w:r>
    </w:p>
    <w:p w14:paraId="555587E0" w14:textId="42084368" w:rsidR="00B258C0" w:rsidRDefault="00B258C0" w:rsidP="00B258C0">
      <w:pPr>
        <w:spacing w:line="360" w:lineRule="auto"/>
        <w:ind w:left="374"/>
        <w:rPr>
          <w:rFonts w:ascii="David" w:hAnsi="David" w:cs="David"/>
          <w:sz w:val="24"/>
          <w:szCs w:val="24"/>
          <w:rtl/>
        </w:rPr>
      </w:pPr>
    </w:p>
    <w:p w14:paraId="493543D8" w14:textId="77777777" w:rsidR="004C5DA8" w:rsidRDefault="004C5DA8" w:rsidP="00B258C0">
      <w:pPr>
        <w:spacing w:line="360" w:lineRule="auto"/>
        <w:ind w:left="374"/>
        <w:rPr>
          <w:rFonts w:ascii="David" w:hAnsi="David" w:cs="David"/>
          <w:sz w:val="24"/>
          <w:szCs w:val="24"/>
          <w:rtl/>
        </w:rPr>
      </w:pPr>
    </w:p>
    <w:p w14:paraId="4D4A88A5" w14:textId="676C63B1" w:rsidR="00B258C0" w:rsidRPr="0079150A" w:rsidRDefault="00B258C0" w:rsidP="00B258C0">
      <w:pPr>
        <w:spacing w:line="360" w:lineRule="auto"/>
        <w:ind w:left="374"/>
        <w:rPr>
          <w:rFonts w:ascii="David" w:hAnsi="David" w:cs="David"/>
          <w:sz w:val="24"/>
          <w:szCs w:val="24"/>
          <w:rtl/>
        </w:rPr>
      </w:pPr>
      <w:r w:rsidRPr="0079150A">
        <w:rPr>
          <w:rFonts w:ascii="David" w:hAnsi="David" w:cs="David"/>
          <w:sz w:val="24"/>
          <w:szCs w:val="24"/>
          <w:rtl/>
        </w:rPr>
        <w:t xml:space="preserve">                                 </w:t>
      </w:r>
    </w:p>
    <w:p w14:paraId="3F690DD7" w14:textId="77777777" w:rsidR="00B258C0" w:rsidRPr="00400A0D" w:rsidRDefault="00B258C0" w:rsidP="00B258C0">
      <w:pPr>
        <w:spacing w:line="360" w:lineRule="auto"/>
        <w:jc w:val="center"/>
        <w:rPr>
          <w:rFonts w:ascii="David" w:hAnsi="David" w:cs="David"/>
          <w:b/>
          <w:bCs/>
          <w:sz w:val="28"/>
          <w:szCs w:val="28"/>
          <w:u w:val="single"/>
        </w:rPr>
      </w:pPr>
      <w:r w:rsidRPr="00400A0D">
        <w:rPr>
          <w:rFonts w:ascii="David" w:hAnsi="David" w:cs="David" w:hint="cs"/>
          <w:b/>
          <w:bCs/>
          <w:sz w:val="28"/>
          <w:szCs w:val="28"/>
          <w:u w:val="single"/>
          <w:rtl/>
        </w:rPr>
        <w:t xml:space="preserve">נספח ב </w:t>
      </w:r>
      <w:r w:rsidRPr="00400A0D">
        <w:rPr>
          <w:rFonts w:ascii="David" w:hAnsi="David" w:cs="David"/>
          <w:b/>
          <w:bCs/>
          <w:sz w:val="28"/>
          <w:szCs w:val="28"/>
          <w:u w:val="single"/>
          <w:rtl/>
        </w:rPr>
        <w:t>–</w:t>
      </w:r>
      <w:r w:rsidRPr="00400A0D">
        <w:rPr>
          <w:rFonts w:ascii="David" w:hAnsi="David" w:cs="David" w:hint="cs"/>
          <w:b/>
          <w:bCs/>
          <w:sz w:val="28"/>
          <w:szCs w:val="28"/>
          <w:u w:val="single"/>
          <w:rtl/>
        </w:rPr>
        <w:t xml:space="preserve"> הצעה מקצועית</w:t>
      </w:r>
    </w:p>
    <w:p w14:paraId="3C44BA29"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תאריך: __________</w:t>
      </w:r>
    </w:p>
    <w:p w14:paraId="33A6948E" w14:textId="77777777" w:rsidR="00B258C0" w:rsidRDefault="00B258C0" w:rsidP="00B258C0">
      <w:pPr>
        <w:spacing w:line="360" w:lineRule="auto"/>
        <w:rPr>
          <w:rFonts w:ascii="David" w:hAnsi="David" w:cs="David"/>
          <w:sz w:val="24"/>
          <w:szCs w:val="24"/>
          <w:rtl/>
        </w:rPr>
      </w:pPr>
    </w:p>
    <w:p w14:paraId="189DE760"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 xml:space="preserve">לכבוד </w:t>
      </w:r>
    </w:p>
    <w:p w14:paraId="7CC214E7" w14:textId="756C4517" w:rsidR="00B258C0" w:rsidRDefault="003E6E6E" w:rsidP="00B258C0">
      <w:pPr>
        <w:spacing w:line="360" w:lineRule="auto"/>
        <w:rPr>
          <w:rFonts w:ascii="David" w:hAnsi="David" w:cs="David"/>
          <w:sz w:val="24"/>
          <w:szCs w:val="24"/>
          <w:rtl/>
        </w:rPr>
      </w:pPr>
      <w:r>
        <w:rPr>
          <w:rFonts w:ascii="David" w:hAnsi="David" w:cs="David" w:hint="cs"/>
          <w:color w:val="000000"/>
          <w:sz w:val="24"/>
          <w:szCs w:val="24"/>
          <w:rtl/>
        </w:rPr>
        <w:t>מרכז קהילתי ע"ש זיו ומרקס בע"מ (</w:t>
      </w:r>
      <w:proofErr w:type="spellStart"/>
      <w:r>
        <w:rPr>
          <w:rFonts w:ascii="David" w:hAnsi="David" w:cs="David" w:hint="cs"/>
          <w:color w:val="000000"/>
          <w:sz w:val="24"/>
          <w:szCs w:val="24"/>
          <w:rtl/>
        </w:rPr>
        <w:t>חל"צ</w:t>
      </w:r>
      <w:proofErr w:type="spellEnd"/>
      <w:r>
        <w:rPr>
          <w:rFonts w:ascii="David" w:hAnsi="David" w:cs="David" w:hint="cs"/>
          <w:color w:val="000000"/>
          <w:sz w:val="24"/>
          <w:szCs w:val="24"/>
          <w:rtl/>
        </w:rPr>
        <w:t>)</w:t>
      </w:r>
    </w:p>
    <w:p w14:paraId="3CA8E99D" w14:textId="2BCC8705" w:rsidR="00B258C0" w:rsidRDefault="00B258C0" w:rsidP="00B258C0">
      <w:pPr>
        <w:spacing w:line="360" w:lineRule="auto"/>
        <w:rPr>
          <w:rFonts w:ascii="David" w:hAnsi="David" w:cs="David"/>
          <w:sz w:val="24"/>
          <w:szCs w:val="24"/>
          <w:rtl/>
        </w:rPr>
      </w:pPr>
      <w:r>
        <w:rPr>
          <w:rFonts w:ascii="David" w:hAnsi="David" w:cs="David" w:hint="cs"/>
          <w:sz w:val="24"/>
          <w:szCs w:val="24"/>
          <w:rtl/>
        </w:rPr>
        <w:t xml:space="preserve">רחוב </w:t>
      </w:r>
      <w:r w:rsidR="003E6E6E">
        <w:rPr>
          <w:rFonts w:ascii="David" w:hAnsi="David" w:cs="David" w:hint="cs"/>
          <w:sz w:val="24"/>
          <w:szCs w:val="24"/>
          <w:rtl/>
        </w:rPr>
        <w:t>שדרות הרצל 137</w:t>
      </w:r>
      <w:r>
        <w:rPr>
          <w:rFonts w:ascii="David" w:hAnsi="David" w:cs="David" w:hint="cs"/>
          <w:sz w:val="24"/>
          <w:szCs w:val="24"/>
          <w:rtl/>
        </w:rPr>
        <w:t xml:space="preserve"> </w:t>
      </w:r>
    </w:p>
    <w:p w14:paraId="06F86946" w14:textId="4D1B34D1" w:rsidR="003E6E6E" w:rsidRDefault="003E6E6E" w:rsidP="003E6E6E">
      <w:pPr>
        <w:spacing w:line="360" w:lineRule="auto"/>
        <w:rPr>
          <w:rFonts w:ascii="David" w:hAnsi="David" w:cs="David"/>
          <w:sz w:val="24"/>
          <w:szCs w:val="24"/>
          <w:rtl/>
        </w:rPr>
      </w:pPr>
      <w:r>
        <w:rPr>
          <w:rFonts w:ascii="David" w:hAnsi="David" w:cs="David" w:hint="cs"/>
          <w:sz w:val="24"/>
          <w:szCs w:val="24"/>
          <w:rtl/>
        </w:rPr>
        <w:t>ירושלים</w:t>
      </w:r>
      <w:r w:rsidR="00B258C0" w:rsidRPr="00431667">
        <w:rPr>
          <w:rFonts w:ascii="David" w:hAnsi="David" w:cs="David"/>
          <w:sz w:val="24"/>
          <w:szCs w:val="24"/>
          <w:rtl/>
        </w:rPr>
        <w:tab/>
      </w:r>
    </w:p>
    <w:p w14:paraId="37170414" w14:textId="4AECE829" w:rsidR="00B258C0" w:rsidRPr="00431667" w:rsidRDefault="00B258C0" w:rsidP="003E6E6E">
      <w:pPr>
        <w:spacing w:line="360" w:lineRule="auto"/>
        <w:jc w:val="left"/>
        <w:rPr>
          <w:rFonts w:ascii="David" w:hAnsi="David" w:cs="David"/>
          <w:sz w:val="24"/>
          <w:szCs w:val="24"/>
        </w:rPr>
      </w:pPr>
      <w:r w:rsidRPr="00431667">
        <w:rPr>
          <w:rFonts w:ascii="David" w:hAnsi="David" w:cs="David"/>
          <w:sz w:val="24"/>
          <w:szCs w:val="24"/>
          <w:rtl/>
        </w:rPr>
        <w:tab/>
      </w:r>
      <w:r>
        <w:rPr>
          <w:rFonts w:ascii="David" w:hAnsi="David" w:cs="David" w:hint="cs"/>
          <w:sz w:val="24"/>
          <w:szCs w:val="24"/>
          <w:rtl/>
        </w:rPr>
        <w:t xml:space="preserve"> </w:t>
      </w:r>
      <w:r w:rsidRPr="00431667">
        <w:rPr>
          <w:rFonts w:ascii="David" w:hAnsi="David" w:cs="David" w:hint="cs"/>
          <w:sz w:val="24"/>
          <w:szCs w:val="24"/>
          <w:rtl/>
        </w:rPr>
        <w:t>לידי: ועדת המכרזים</w:t>
      </w:r>
    </w:p>
    <w:p w14:paraId="09043728" w14:textId="77777777" w:rsidR="00B258C0" w:rsidRPr="007305AC" w:rsidRDefault="00B258C0" w:rsidP="00B258C0">
      <w:pPr>
        <w:spacing w:line="360" w:lineRule="auto"/>
        <w:rPr>
          <w:rFonts w:ascii="David" w:hAnsi="David" w:cs="David"/>
          <w:sz w:val="24"/>
          <w:szCs w:val="24"/>
        </w:rPr>
      </w:pPr>
    </w:p>
    <w:p w14:paraId="01C49C61" w14:textId="77777777" w:rsidR="00B258C0" w:rsidRPr="007305AC" w:rsidRDefault="00B258C0" w:rsidP="00B258C0">
      <w:pPr>
        <w:spacing w:line="360" w:lineRule="auto"/>
        <w:rPr>
          <w:rFonts w:ascii="David" w:hAnsi="David" w:cs="David"/>
          <w:sz w:val="24"/>
          <w:szCs w:val="24"/>
        </w:rPr>
      </w:pPr>
    </w:p>
    <w:p w14:paraId="6EAFD41B" w14:textId="77777777" w:rsidR="00B258C0" w:rsidRPr="007305AC" w:rsidRDefault="00B258C0" w:rsidP="00B258C0">
      <w:pPr>
        <w:spacing w:line="360" w:lineRule="auto"/>
        <w:rPr>
          <w:rFonts w:ascii="David" w:hAnsi="David" w:cs="David"/>
          <w:sz w:val="24"/>
          <w:szCs w:val="24"/>
        </w:rPr>
      </w:pPr>
    </w:p>
    <w:p w14:paraId="6A6909B8" w14:textId="77777777" w:rsidR="00B258C0" w:rsidRDefault="00B258C0" w:rsidP="00B258C0">
      <w:pPr>
        <w:spacing w:line="360" w:lineRule="auto"/>
        <w:rPr>
          <w:rFonts w:ascii="David" w:hAnsi="David" w:cs="David"/>
          <w:sz w:val="24"/>
          <w:szCs w:val="24"/>
          <w:rtl/>
        </w:rPr>
      </w:pPr>
      <w:proofErr w:type="spellStart"/>
      <w:r>
        <w:rPr>
          <w:rFonts w:ascii="David" w:hAnsi="David" w:cs="David" w:hint="cs"/>
          <w:sz w:val="24"/>
          <w:szCs w:val="24"/>
          <w:rtl/>
        </w:rPr>
        <w:t>ג.א.נ</w:t>
      </w:r>
      <w:proofErr w:type="spellEnd"/>
      <w:r>
        <w:rPr>
          <w:rFonts w:ascii="David" w:hAnsi="David" w:cs="David" w:hint="cs"/>
          <w:sz w:val="24"/>
          <w:szCs w:val="24"/>
          <w:rtl/>
        </w:rPr>
        <w:t>.,</w:t>
      </w:r>
    </w:p>
    <w:p w14:paraId="5AA6B6A0" w14:textId="77777777" w:rsidR="00B258C0" w:rsidRDefault="00B258C0" w:rsidP="00B258C0">
      <w:pPr>
        <w:spacing w:line="360" w:lineRule="auto"/>
        <w:rPr>
          <w:rFonts w:ascii="David" w:hAnsi="David" w:cs="David"/>
          <w:sz w:val="24"/>
          <w:szCs w:val="24"/>
          <w:rtl/>
        </w:rPr>
      </w:pPr>
    </w:p>
    <w:p w14:paraId="48B90FB6" w14:textId="06731D5D" w:rsidR="00B258C0" w:rsidRPr="00431667" w:rsidRDefault="00B258C0" w:rsidP="00B258C0">
      <w:pPr>
        <w:spacing w:line="360" w:lineRule="auto"/>
        <w:jc w:val="center"/>
        <w:rPr>
          <w:rFonts w:ascii="David" w:hAnsi="David" w:cs="David"/>
          <w:b/>
          <w:bCs/>
          <w:sz w:val="24"/>
          <w:szCs w:val="24"/>
          <w:rtl/>
        </w:rPr>
      </w:pPr>
      <w:r w:rsidRPr="00431667">
        <w:rPr>
          <w:rFonts w:ascii="David" w:hAnsi="David" w:cs="David" w:hint="cs"/>
          <w:b/>
          <w:bCs/>
          <w:sz w:val="24"/>
          <w:szCs w:val="24"/>
          <w:rtl/>
        </w:rPr>
        <w:t xml:space="preserve">הנדון: מכרז פומבי מספר </w:t>
      </w:r>
      <w:r>
        <w:rPr>
          <w:rFonts w:ascii="David" w:hAnsi="David" w:cs="David" w:hint="cs"/>
          <w:b/>
          <w:bCs/>
          <w:sz w:val="24"/>
          <w:szCs w:val="24"/>
          <w:rtl/>
        </w:rPr>
        <w:t>1/</w:t>
      </w:r>
      <w:r w:rsidR="003E6E6E">
        <w:rPr>
          <w:rFonts w:ascii="David" w:hAnsi="David" w:cs="David" w:hint="cs"/>
          <w:b/>
          <w:bCs/>
          <w:sz w:val="24"/>
          <w:szCs w:val="24"/>
          <w:rtl/>
        </w:rPr>
        <w:t>2023</w:t>
      </w:r>
      <w:r w:rsidRPr="00431667">
        <w:rPr>
          <w:rFonts w:ascii="David" w:hAnsi="David" w:cs="David" w:hint="cs"/>
          <w:b/>
          <w:bCs/>
          <w:sz w:val="24"/>
          <w:szCs w:val="24"/>
          <w:rtl/>
        </w:rPr>
        <w:t xml:space="preserve"> </w:t>
      </w:r>
      <w:r w:rsidR="00A774B1">
        <w:rPr>
          <w:rFonts w:ascii="David" w:hAnsi="David" w:cs="David" w:hint="cs"/>
          <w:b/>
          <w:bCs/>
          <w:sz w:val="24"/>
          <w:szCs w:val="24"/>
          <w:rtl/>
        </w:rPr>
        <w:t>מתן עבודות שיפוץ במרכז הקהילתי בבית הכרם</w:t>
      </w:r>
    </w:p>
    <w:p w14:paraId="7E9C8F0E" w14:textId="77777777" w:rsidR="00B258C0" w:rsidRPr="00431667" w:rsidRDefault="00B258C0" w:rsidP="00B258C0">
      <w:pPr>
        <w:spacing w:line="360" w:lineRule="auto"/>
        <w:jc w:val="center"/>
        <w:rPr>
          <w:rFonts w:ascii="David" w:hAnsi="David" w:cs="David"/>
          <w:b/>
          <w:bCs/>
          <w:sz w:val="24"/>
          <w:szCs w:val="24"/>
          <w:rtl/>
        </w:rPr>
      </w:pPr>
    </w:p>
    <w:p w14:paraId="57291966" w14:textId="6ADE9D1D" w:rsidR="00B258C0" w:rsidRDefault="00B258C0" w:rsidP="00B258C0">
      <w:pPr>
        <w:spacing w:line="360" w:lineRule="auto"/>
        <w:rPr>
          <w:rFonts w:ascii="David" w:hAnsi="David" w:cs="David"/>
          <w:sz w:val="24"/>
          <w:szCs w:val="24"/>
          <w:rtl/>
        </w:rPr>
      </w:pPr>
      <w:r>
        <w:rPr>
          <w:rFonts w:ascii="David" w:hAnsi="David" w:cs="David" w:hint="cs"/>
          <w:sz w:val="24"/>
          <w:szCs w:val="24"/>
          <w:rtl/>
        </w:rPr>
        <w:t xml:space="preserve">אני הח"מ, לאחר שקראנו בעיון ובחנו בחינה זהירה את מסמכי המכרז, ההסכם ונספחיו, וכל מסמך אחר שפורסם על ידי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BC7D85">
        <w:rPr>
          <w:rFonts w:ascii="David" w:hAnsi="David" w:cs="David" w:hint="cs"/>
          <w:color w:val="000000"/>
          <w:sz w:val="24"/>
          <w:szCs w:val="24"/>
          <w:rtl/>
        </w:rPr>
        <w:t xml:space="preserve"> </w:t>
      </w:r>
      <w:r>
        <w:rPr>
          <w:rFonts w:ascii="David" w:hAnsi="David" w:cs="David" w:hint="cs"/>
          <w:color w:val="000000"/>
          <w:sz w:val="24"/>
          <w:szCs w:val="24"/>
          <w:rtl/>
        </w:rPr>
        <w:t xml:space="preserve">בקשר למכרז או נשלח אלינו מאת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BC7D85">
        <w:rPr>
          <w:rFonts w:ascii="David" w:hAnsi="David" w:cs="David" w:hint="cs"/>
          <w:color w:val="000000"/>
          <w:sz w:val="24"/>
          <w:szCs w:val="24"/>
          <w:rtl/>
        </w:rPr>
        <w:t xml:space="preserve"> </w:t>
      </w:r>
      <w:r>
        <w:rPr>
          <w:rFonts w:ascii="David" w:hAnsi="David" w:cs="David" w:hint="cs"/>
          <w:color w:val="000000"/>
          <w:sz w:val="24"/>
          <w:szCs w:val="24"/>
          <w:rtl/>
        </w:rPr>
        <w:t xml:space="preserve">בכל עת, לאחר שביררנו את מהותם וטיבם של השירותים הדרושים למרכז הקהילתי </w:t>
      </w:r>
      <w:r w:rsidR="00467173">
        <w:rPr>
          <w:rFonts w:ascii="David" w:hAnsi="David" w:cs="David" w:hint="cs"/>
          <w:color w:val="000000"/>
          <w:sz w:val="24"/>
          <w:szCs w:val="24"/>
          <w:rtl/>
        </w:rPr>
        <w:t>בבית הכרם</w:t>
      </w:r>
      <w:r>
        <w:rPr>
          <w:rFonts w:ascii="David" w:hAnsi="David" w:cs="David" w:hint="cs"/>
          <w:sz w:val="24"/>
          <w:szCs w:val="24"/>
          <w:rtl/>
        </w:rPr>
        <w:t>, לאחר שניתנה לנו האפשרות להשיג את כל המידע לגבי הסיכויים, הסיכונים והאפשרויות האחרות העלולות להשפיע על הצעתנו ולאחר שביררנו את כל הפרטים הטכניים והאחרים הרלוונטיים לביצוע השירותים נשוא ההזמנה, מצהירים ומתחייבים בזה כדלקמן:</w:t>
      </w:r>
    </w:p>
    <w:p w14:paraId="5EC04E12" w14:textId="77777777" w:rsidR="00B258C0" w:rsidRDefault="00B258C0" w:rsidP="00B258C0">
      <w:pPr>
        <w:numPr>
          <w:ilvl w:val="0"/>
          <w:numId w:val="5"/>
        </w:numPr>
        <w:spacing w:line="360" w:lineRule="auto"/>
        <w:rPr>
          <w:rFonts w:ascii="David" w:hAnsi="David" w:cs="David"/>
          <w:sz w:val="24"/>
          <w:szCs w:val="24"/>
        </w:rPr>
      </w:pPr>
      <w:r>
        <w:rPr>
          <w:rFonts w:ascii="David" w:hAnsi="David" w:cs="David" w:hint="cs"/>
          <w:sz w:val="24"/>
          <w:szCs w:val="24"/>
          <w:rtl/>
        </w:rPr>
        <w:t>קראנו והבנו את כל האמור במסמכי המכרז וההסכם על נספחיהם. ברורים לנו תנאיהם, לרבות כל ההשלכות על תנאים אלה על ביצוע העבודות נשוא ההזמנה והגשנו את הצעתנו בהתאם לנ"ל, אנו מסכימים לכל האמור במסמכי המכרז ולא נציג כל תביעות ו/או דרישות המבוססות על אי הבנה ו/או ידיעה ואנו מוותרים מראש על כל טענה כאמור.</w:t>
      </w:r>
    </w:p>
    <w:p w14:paraId="127FF796" w14:textId="77777777" w:rsidR="00B258C0" w:rsidRDefault="00B258C0" w:rsidP="00B258C0">
      <w:pPr>
        <w:numPr>
          <w:ilvl w:val="0"/>
          <w:numId w:val="5"/>
        </w:numPr>
        <w:spacing w:line="360" w:lineRule="auto"/>
        <w:rPr>
          <w:rFonts w:ascii="David" w:hAnsi="David" w:cs="David"/>
          <w:sz w:val="24"/>
          <w:szCs w:val="24"/>
        </w:rPr>
      </w:pPr>
      <w:r>
        <w:rPr>
          <w:rFonts w:ascii="David" w:hAnsi="David" w:cs="David" w:hint="cs"/>
          <w:sz w:val="24"/>
          <w:szCs w:val="24"/>
          <w:rtl/>
        </w:rPr>
        <w:t>הצעתנו עומדת בכל הדרישות והתנאים הנדרשים ממציעי ההצעות על פי תנאי המכרז וההסכם, ואנו מקבלים על עצמנו את ביצוע השירותים בהתאם לתנאי ההסכם ותמורת הסכום הנקוב בהצעתנו הכספית, אשר נחתמה על ידינו.</w:t>
      </w:r>
    </w:p>
    <w:p w14:paraId="5249F04F" w14:textId="77777777" w:rsidR="00B258C0" w:rsidRDefault="00B258C0" w:rsidP="00B258C0">
      <w:pPr>
        <w:numPr>
          <w:ilvl w:val="0"/>
          <w:numId w:val="5"/>
        </w:numPr>
        <w:spacing w:line="360" w:lineRule="auto"/>
        <w:rPr>
          <w:rFonts w:ascii="David" w:hAnsi="David" w:cs="David"/>
          <w:sz w:val="24"/>
          <w:szCs w:val="24"/>
        </w:rPr>
      </w:pPr>
      <w:r>
        <w:rPr>
          <w:rFonts w:ascii="David" w:hAnsi="David" w:cs="David" w:hint="cs"/>
          <w:sz w:val="24"/>
          <w:szCs w:val="24"/>
          <w:rtl/>
        </w:rPr>
        <w:t>הצעתנו זו מוגשת ללא כל קשר או תיאום עם משתתפים אחרים.</w:t>
      </w:r>
    </w:p>
    <w:p w14:paraId="7994F717" w14:textId="77777777" w:rsidR="00B258C0" w:rsidRDefault="00B258C0" w:rsidP="00B258C0">
      <w:pPr>
        <w:numPr>
          <w:ilvl w:val="0"/>
          <w:numId w:val="5"/>
        </w:numPr>
        <w:spacing w:line="360" w:lineRule="auto"/>
        <w:rPr>
          <w:rFonts w:ascii="David" w:hAnsi="David" w:cs="David"/>
          <w:sz w:val="24"/>
          <w:szCs w:val="24"/>
        </w:rPr>
      </w:pPr>
      <w:r>
        <w:rPr>
          <w:rFonts w:ascii="David" w:hAnsi="David" w:cs="David" w:hint="cs"/>
          <w:sz w:val="24"/>
          <w:szCs w:val="24"/>
          <w:rtl/>
        </w:rPr>
        <w:t>הצעתנו זו הינה בלתי חוזרת ואינה ניתנת לביטול והיא תקפה כאמור בסעיף 11 לחוברת המכרז. אנו מסכימים כי תהיו זכאים, אך לא חייבים, לראות בהצעתנו זו ובקיבולה על-ידכם חוזה מחייב בינינו לבינכם. מבלי לגרוע מהאמור, מצורף ההסכם חתום על ידינו.</w:t>
      </w:r>
    </w:p>
    <w:p w14:paraId="62D818E0" w14:textId="6E160513" w:rsidR="00B258C0" w:rsidRPr="00BE6A97" w:rsidRDefault="00B258C0" w:rsidP="00B258C0">
      <w:pPr>
        <w:numPr>
          <w:ilvl w:val="0"/>
          <w:numId w:val="5"/>
        </w:numPr>
        <w:spacing w:line="360" w:lineRule="auto"/>
        <w:rPr>
          <w:rFonts w:ascii="David" w:hAnsi="David" w:cs="David"/>
          <w:sz w:val="24"/>
          <w:szCs w:val="24"/>
        </w:rPr>
      </w:pPr>
      <w:r>
        <w:rPr>
          <w:rFonts w:ascii="David" w:hAnsi="David" w:cs="David" w:hint="cs"/>
          <w:sz w:val="24"/>
          <w:szCs w:val="24"/>
          <w:rtl/>
        </w:rPr>
        <w:t xml:space="preserve">הננו מאשרים בזאת כי ידוע לנו שכל המסמכים שנמסרו לידינו לצורך קבלת ההצעה, הם רכושו של </w:t>
      </w:r>
      <w:r>
        <w:rPr>
          <w:rFonts w:ascii="David" w:hAnsi="David" w:cs="David" w:hint="cs"/>
          <w:color w:val="000000"/>
          <w:sz w:val="24"/>
          <w:szCs w:val="24"/>
          <w:rtl/>
        </w:rPr>
        <w:t xml:space="preserve">המרכז הקהילתי </w:t>
      </w:r>
      <w:r w:rsidR="00467173">
        <w:rPr>
          <w:rFonts w:ascii="David" w:hAnsi="David" w:cs="David" w:hint="cs"/>
          <w:color w:val="000000"/>
          <w:sz w:val="24"/>
          <w:szCs w:val="24"/>
          <w:rtl/>
        </w:rPr>
        <w:t>בית הכרם</w:t>
      </w:r>
      <w:r>
        <w:rPr>
          <w:rFonts w:ascii="David" w:hAnsi="David" w:cs="David" w:hint="cs"/>
          <w:color w:val="000000"/>
          <w:sz w:val="24"/>
          <w:szCs w:val="24"/>
          <w:rtl/>
        </w:rPr>
        <w:t>.</w:t>
      </w:r>
    </w:p>
    <w:p w14:paraId="173F3C65" w14:textId="77777777" w:rsidR="00B258C0" w:rsidRPr="00BE6A97" w:rsidRDefault="00B258C0" w:rsidP="00B258C0">
      <w:pPr>
        <w:numPr>
          <w:ilvl w:val="0"/>
          <w:numId w:val="5"/>
        </w:numPr>
        <w:spacing w:line="360" w:lineRule="auto"/>
        <w:rPr>
          <w:rFonts w:ascii="David" w:hAnsi="David" w:cs="David"/>
          <w:sz w:val="24"/>
          <w:szCs w:val="24"/>
        </w:rPr>
      </w:pPr>
      <w:r>
        <w:rPr>
          <w:rFonts w:ascii="David" w:hAnsi="David" w:cs="David" w:hint="cs"/>
          <w:color w:val="000000"/>
          <w:sz w:val="24"/>
          <w:szCs w:val="24"/>
          <w:rtl/>
        </w:rPr>
        <w:t>המחירים אשר יהיו נקובים בהצעותינו הכספיות הם בש"ח ואינם כוללים מע"מ, אשר יתווסף כחוק. הננו מאשרים כי מחירי היחידה הכלולים במחירון שבהצעתנו הכספית ככל שתינתן, יהיו קבועים וסופיים, לא ישתנו מכל סיבה שהיא, והם יכללו את כל ההוצאות, בין המיוחדות, בין הכלליות בין האחרות, מכל מין וסוג, הכרוכות בביצוע השירותים בהתאם לדרישות מסמכי המכרז, ולבצוע כל התחייבויותינו לפיהם.</w:t>
      </w:r>
    </w:p>
    <w:p w14:paraId="6FFC9B32" w14:textId="7B4029BB" w:rsidR="00B258C0" w:rsidRPr="00BE6A97" w:rsidRDefault="00B258C0" w:rsidP="00B258C0">
      <w:pPr>
        <w:numPr>
          <w:ilvl w:val="0"/>
          <w:numId w:val="5"/>
        </w:numPr>
        <w:spacing w:line="360" w:lineRule="auto"/>
        <w:rPr>
          <w:rFonts w:ascii="David" w:hAnsi="David" w:cs="David"/>
          <w:sz w:val="24"/>
          <w:szCs w:val="24"/>
        </w:rPr>
      </w:pPr>
      <w:r>
        <w:rPr>
          <w:rFonts w:ascii="David" w:hAnsi="David" w:cs="David" w:hint="cs"/>
          <w:color w:val="000000"/>
          <w:sz w:val="24"/>
          <w:szCs w:val="24"/>
          <w:rtl/>
        </w:rPr>
        <w:t xml:space="preserve">במידה ונחזור בנו מהצעתנו זו אנו מתחייבים לשלם למרכז הקהילתי </w:t>
      </w:r>
      <w:r w:rsidR="00467173">
        <w:rPr>
          <w:rFonts w:ascii="David" w:hAnsi="David" w:cs="David" w:hint="cs"/>
          <w:color w:val="000000"/>
          <w:sz w:val="24"/>
          <w:szCs w:val="24"/>
          <w:rtl/>
        </w:rPr>
        <w:t>בית הכרם</w:t>
      </w:r>
      <w:r>
        <w:rPr>
          <w:rFonts w:ascii="David" w:hAnsi="David" w:cs="David" w:hint="cs"/>
          <w:color w:val="000000"/>
          <w:sz w:val="24"/>
          <w:szCs w:val="24"/>
          <w:rtl/>
        </w:rPr>
        <w:t xml:space="preserve">, ללא צורך בהוכחת נזק ומבלי לגרוע מכל זכויות </w:t>
      </w:r>
      <w:r w:rsidR="00B35723">
        <w:rPr>
          <w:rFonts w:ascii="David" w:hAnsi="David" w:cs="David" w:hint="cs"/>
          <w:color w:val="000000"/>
          <w:sz w:val="24"/>
          <w:szCs w:val="24"/>
          <w:rtl/>
        </w:rPr>
        <w:t>המתנ</w:t>
      </w:r>
      <w:r w:rsidR="00B35723">
        <w:rPr>
          <w:rFonts w:ascii="David" w:hAnsi="David" w:cs="David"/>
          <w:color w:val="000000"/>
          <w:sz w:val="24"/>
          <w:szCs w:val="24"/>
          <w:rtl/>
        </w:rPr>
        <w:t>"</w:t>
      </w:r>
      <w:r w:rsidR="00B35723">
        <w:rPr>
          <w:rFonts w:ascii="David" w:hAnsi="David" w:cs="David" w:hint="cs"/>
          <w:color w:val="000000"/>
          <w:sz w:val="24"/>
          <w:szCs w:val="24"/>
          <w:rtl/>
        </w:rPr>
        <w:t>ס</w:t>
      </w:r>
      <w:r w:rsidR="00467173">
        <w:rPr>
          <w:rFonts w:ascii="David" w:hAnsi="David" w:cs="David" w:hint="cs"/>
          <w:color w:val="000000"/>
          <w:sz w:val="24"/>
          <w:szCs w:val="24"/>
          <w:rtl/>
        </w:rPr>
        <w:t xml:space="preserve"> </w:t>
      </w:r>
      <w:r>
        <w:rPr>
          <w:rFonts w:ascii="David" w:hAnsi="David" w:cs="David" w:hint="cs"/>
          <w:color w:val="000000"/>
          <w:sz w:val="24"/>
          <w:szCs w:val="24"/>
          <w:rtl/>
        </w:rPr>
        <w:t>על פי כל דין והסכם, פיצוי מוסכם בגובה הערבות שצורפה להצעתנו.</w:t>
      </w:r>
    </w:p>
    <w:p w14:paraId="48DAC952" w14:textId="77777777" w:rsidR="00B258C0" w:rsidRPr="00BE6A97" w:rsidRDefault="00B258C0" w:rsidP="00B258C0">
      <w:pPr>
        <w:numPr>
          <w:ilvl w:val="0"/>
          <w:numId w:val="5"/>
        </w:numPr>
        <w:spacing w:line="360" w:lineRule="auto"/>
        <w:rPr>
          <w:rFonts w:ascii="David" w:hAnsi="David" w:cs="David"/>
          <w:sz w:val="24"/>
          <w:szCs w:val="24"/>
        </w:rPr>
      </w:pPr>
      <w:r>
        <w:rPr>
          <w:rFonts w:ascii="David" w:hAnsi="David" w:cs="David" w:hint="cs"/>
          <w:color w:val="000000"/>
          <w:sz w:val="24"/>
          <w:szCs w:val="24"/>
          <w:rtl/>
        </w:rPr>
        <w:t>הננו מצרפים להצעתנו זו את המסמכים והאישורים הבאים:</w:t>
      </w:r>
    </w:p>
    <w:p w14:paraId="0C6A27E2" w14:textId="77777777" w:rsidR="00B258C0" w:rsidRPr="00BE6A97" w:rsidRDefault="00B258C0" w:rsidP="00B258C0">
      <w:pPr>
        <w:numPr>
          <w:ilvl w:val="0"/>
          <w:numId w:val="6"/>
        </w:numPr>
        <w:spacing w:line="360" w:lineRule="auto"/>
        <w:rPr>
          <w:rFonts w:ascii="David" w:hAnsi="David" w:cs="David"/>
          <w:sz w:val="24"/>
          <w:szCs w:val="24"/>
        </w:rPr>
      </w:pPr>
      <w:r>
        <w:rPr>
          <w:rFonts w:ascii="David" w:hAnsi="David" w:cs="David" w:hint="cs"/>
          <w:color w:val="000000"/>
          <w:sz w:val="24"/>
          <w:szCs w:val="24"/>
          <w:rtl/>
        </w:rPr>
        <w:t>ערבות בנקאית.</w:t>
      </w:r>
    </w:p>
    <w:p w14:paraId="5F88BB74" w14:textId="77777777" w:rsidR="00B258C0" w:rsidRPr="00BE6A97" w:rsidRDefault="00B258C0" w:rsidP="00B258C0">
      <w:pPr>
        <w:numPr>
          <w:ilvl w:val="0"/>
          <w:numId w:val="6"/>
        </w:numPr>
        <w:spacing w:line="360" w:lineRule="auto"/>
        <w:rPr>
          <w:rFonts w:ascii="David" w:hAnsi="David" w:cs="David"/>
          <w:sz w:val="24"/>
          <w:szCs w:val="24"/>
        </w:rPr>
      </w:pPr>
      <w:r>
        <w:rPr>
          <w:rFonts w:ascii="David" w:hAnsi="David" w:cs="David" w:hint="cs"/>
          <w:color w:val="000000"/>
          <w:sz w:val="24"/>
          <w:szCs w:val="24"/>
          <w:rtl/>
        </w:rPr>
        <w:t>מסמכי המכרז, ההסכם ונספחיהם (חתומים בשולי כל עמוד ובמקומות המיועדים לחתימה).</w:t>
      </w:r>
    </w:p>
    <w:p w14:paraId="1B8C2D61" w14:textId="77777777" w:rsidR="00B258C0" w:rsidRPr="00FC3E12" w:rsidRDefault="00B258C0" w:rsidP="00B258C0">
      <w:pPr>
        <w:numPr>
          <w:ilvl w:val="0"/>
          <w:numId w:val="6"/>
        </w:numPr>
        <w:spacing w:line="360" w:lineRule="auto"/>
        <w:rPr>
          <w:rFonts w:ascii="David" w:hAnsi="David" w:cs="David"/>
          <w:sz w:val="24"/>
          <w:szCs w:val="24"/>
        </w:rPr>
      </w:pPr>
      <w:r>
        <w:rPr>
          <w:rFonts w:ascii="David" w:hAnsi="David" w:cs="David" w:hint="cs"/>
          <w:color w:val="000000"/>
          <w:sz w:val="24"/>
          <w:szCs w:val="24"/>
          <w:rtl/>
        </w:rPr>
        <w:t>הצעה מקצועית והצעה כספית.</w:t>
      </w:r>
    </w:p>
    <w:p w14:paraId="6BB5ACB7" w14:textId="77777777" w:rsidR="00B258C0" w:rsidRPr="00FC3E12" w:rsidRDefault="00B258C0" w:rsidP="00B258C0">
      <w:pPr>
        <w:spacing w:line="360" w:lineRule="auto"/>
        <w:ind w:left="1080"/>
        <w:rPr>
          <w:rFonts w:ascii="David" w:hAnsi="David" w:cs="David"/>
          <w:sz w:val="24"/>
          <w:szCs w:val="24"/>
        </w:rPr>
      </w:pPr>
    </w:p>
    <w:p w14:paraId="33AFD773" w14:textId="77777777" w:rsidR="00B258C0" w:rsidRPr="001B07D1" w:rsidRDefault="00B258C0" w:rsidP="00B258C0">
      <w:pPr>
        <w:numPr>
          <w:ilvl w:val="0"/>
          <w:numId w:val="5"/>
        </w:numPr>
        <w:spacing w:line="360" w:lineRule="auto"/>
        <w:rPr>
          <w:rFonts w:ascii="David" w:hAnsi="David" w:cs="David"/>
          <w:sz w:val="24"/>
          <w:szCs w:val="24"/>
        </w:rPr>
      </w:pPr>
      <w:r>
        <w:rPr>
          <w:rFonts w:ascii="David" w:hAnsi="David" w:cs="David" w:hint="cs"/>
          <w:sz w:val="24"/>
          <w:szCs w:val="24"/>
          <w:rtl/>
        </w:rPr>
        <w:t>מצורפים כל האישורים, התעודות והתצהיר, הנדרש בסעיף 6 בחוברת המכרז.</w:t>
      </w:r>
    </w:p>
    <w:p w14:paraId="7BE93110" w14:textId="77777777" w:rsidR="00B258C0" w:rsidRDefault="00B258C0" w:rsidP="00B258C0">
      <w:pPr>
        <w:numPr>
          <w:ilvl w:val="0"/>
          <w:numId w:val="5"/>
        </w:numPr>
        <w:spacing w:line="360" w:lineRule="auto"/>
        <w:rPr>
          <w:rFonts w:ascii="David" w:hAnsi="David" w:cs="David"/>
          <w:sz w:val="24"/>
          <w:szCs w:val="24"/>
        </w:rPr>
      </w:pPr>
      <w:r>
        <w:rPr>
          <w:rFonts w:ascii="David" w:hAnsi="David" w:cs="David" w:hint="cs"/>
          <w:sz w:val="24"/>
          <w:szCs w:val="24"/>
          <w:rtl/>
        </w:rPr>
        <w:t>פרטי המציע הם:</w:t>
      </w:r>
    </w:p>
    <w:p w14:paraId="3C0C2E4B" w14:textId="77777777" w:rsidR="00B258C0" w:rsidRDefault="00B258C0" w:rsidP="00B258C0">
      <w:pPr>
        <w:spacing w:line="360" w:lineRule="auto"/>
        <w:ind w:left="720"/>
        <w:rPr>
          <w:rFonts w:ascii="David" w:hAnsi="David" w:cs="David"/>
          <w:sz w:val="24"/>
          <w:szCs w:val="24"/>
          <w:rtl/>
        </w:rPr>
      </w:pPr>
      <w:r>
        <w:rPr>
          <w:rFonts w:ascii="David" w:hAnsi="David" w:cs="David" w:hint="cs"/>
          <w:sz w:val="24"/>
          <w:szCs w:val="24"/>
          <w:rtl/>
        </w:rPr>
        <w:t>שם המציע:______________________ מספר עוסק מורשה/חברה _____________.</w:t>
      </w:r>
    </w:p>
    <w:p w14:paraId="3A58DA46" w14:textId="77777777" w:rsidR="00B258C0" w:rsidRDefault="00B258C0" w:rsidP="00B258C0">
      <w:pPr>
        <w:spacing w:line="36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כתובת: עיר __________________ רחוב _______________ מס' בית _________</w:t>
      </w:r>
    </w:p>
    <w:p w14:paraId="7DBA7FE6" w14:textId="77777777" w:rsidR="00B258C0" w:rsidRDefault="00B258C0" w:rsidP="00B258C0">
      <w:pPr>
        <w:spacing w:line="36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טלפון: ______________ פקס: _____________</w:t>
      </w:r>
    </w:p>
    <w:p w14:paraId="76C99DE7" w14:textId="77777777" w:rsidR="00B258C0" w:rsidRDefault="00B258C0" w:rsidP="00B258C0">
      <w:pPr>
        <w:spacing w:line="360" w:lineRule="auto"/>
        <w:rPr>
          <w:rFonts w:ascii="David" w:hAnsi="David" w:cs="David"/>
          <w:sz w:val="24"/>
          <w:szCs w:val="24"/>
          <w:rtl/>
        </w:rPr>
      </w:pPr>
      <w:r>
        <w:rPr>
          <w:rFonts w:ascii="David" w:hAnsi="David" w:cs="David"/>
          <w:sz w:val="24"/>
          <w:szCs w:val="24"/>
          <w:rtl/>
        </w:rPr>
        <w:tab/>
      </w:r>
      <w:r>
        <w:rPr>
          <w:rFonts w:ascii="David" w:hAnsi="David" w:cs="David" w:hint="cs"/>
          <w:sz w:val="24"/>
          <w:szCs w:val="24"/>
          <w:rtl/>
        </w:rPr>
        <w:t>מס' חשבון בנק:_______________ מס' סניף: ___________ מס' בנק:_________</w:t>
      </w:r>
    </w:p>
    <w:p w14:paraId="2FBB90CB" w14:textId="77777777" w:rsidR="00B258C0" w:rsidRDefault="00B258C0" w:rsidP="00B258C0">
      <w:pPr>
        <w:numPr>
          <w:ilvl w:val="0"/>
          <w:numId w:val="5"/>
        </w:numPr>
        <w:spacing w:line="360" w:lineRule="auto"/>
        <w:rPr>
          <w:rFonts w:ascii="David" w:hAnsi="David" w:cs="David"/>
          <w:sz w:val="24"/>
          <w:szCs w:val="24"/>
        </w:rPr>
      </w:pPr>
      <w:r>
        <w:rPr>
          <w:rFonts w:ascii="David" w:hAnsi="David" w:cs="David" w:hint="cs"/>
          <w:sz w:val="24"/>
          <w:szCs w:val="24"/>
          <w:rtl/>
        </w:rPr>
        <w:t>להלן העמודים בהצעתי העלולים לחשוף סוד מסחרי או סוד מקצועי למעט עלויות וסעיפים הנוגעים להוכחות עמידה בדרישות הסף. הנכם מנועים מלחשוף עמודים אלו בפני מציעים שלא זכו במכרז, וכן הנימוק למניעת החשיפה:</w:t>
      </w:r>
      <w:r>
        <w:rPr>
          <w:rFonts w:ascii="David" w:hAnsi="David" w:cs="David"/>
          <w:sz w:val="24"/>
          <w:szCs w:val="24"/>
          <w:rtl/>
        </w:rPr>
        <w:tab/>
      </w:r>
    </w:p>
    <w:p w14:paraId="49AE888C" w14:textId="77777777" w:rsidR="00B258C0" w:rsidRDefault="00B258C0" w:rsidP="00B258C0">
      <w:pPr>
        <w:spacing w:line="360" w:lineRule="auto"/>
        <w:ind w:left="720"/>
        <w:rPr>
          <w:rFonts w:ascii="David" w:hAnsi="David" w:cs="David"/>
          <w:sz w:val="24"/>
          <w:szCs w:val="24"/>
          <w:rtl/>
        </w:rPr>
      </w:pPr>
    </w:p>
    <w:p w14:paraId="47B943AB" w14:textId="77777777" w:rsidR="00B258C0" w:rsidRDefault="00B258C0" w:rsidP="00B258C0">
      <w:pPr>
        <w:spacing w:line="360" w:lineRule="auto"/>
        <w:ind w:left="720"/>
        <w:rPr>
          <w:rFonts w:ascii="David" w:hAnsi="David" w:cs="David"/>
          <w:sz w:val="24"/>
          <w:szCs w:val="24"/>
          <w:rtl/>
        </w:rPr>
      </w:pPr>
      <w:r>
        <w:rPr>
          <w:rFonts w:ascii="David" w:hAnsi="David" w:cs="David" w:hint="cs"/>
          <w:sz w:val="24"/>
          <w:szCs w:val="24"/>
          <w:rtl/>
        </w:rPr>
        <w:t>______________________________________________________________</w:t>
      </w:r>
    </w:p>
    <w:p w14:paraId="2965C4AC" w14:textId="77777777" w:rsidR="00B258C0" w:rsidRDefault="00B258C0" w:rsidP="00B258C0">
      <w:pPr>
        <w:spacing w:line="360" w:lineRule="auto"/>
        <w:ind w:left="720"/>
        <w:rPr>
          <w:rFonts w:ascii="David" w:hAnsi="David" w:cs="David"/>
          <w:sz w:val="24"/>
          <w:szCs w:val="24"/>
          <w:rtl/>
        </w:rPr>
      </w:pPr>
    </w:p>
    <w:p w14:paraId="4036D440" w14:textId="77777777" w:rsidR="00B258C0" w:rsidRDefault="00B258C0" w:rsidP="00B258C0">
      <w:pPr>
        <w:spacing w:line="360" w:lineRule="auto"/>
        <w:ind w:left="720"/>
        <w:rPr>
          <w:rFonts w:ascii="David" w:hAnsi="David" w:cs="David"/>
          <w:sz w:val="24"/>
          <w:szCs w:val="24"/>
          <w:rtl/>
        </w:rPr>
      </w:pPr>
      <w:r>
        <w:rPr>
          <w:rFonts w:ascii="David" w:hAnsi="David" w:cs="David" w:hint="cs"/>
          <w:sz w:val="24"/>
          <w:szCs w:val="24"/>
          <w:rtl/>
        </w:rPr>
        <w:t>______________________________________________________________</w:t>
      </w:r>
    </w:p>
    <w:p w14:paraId="127965F5" w14:textId="77777777" w:rsidR="00B258C0" w:rsidRPr="00A477DE" w:rsidRDefault="00B258C0" w:rsidP="00B258C0">
      <w:pPr>
        <w:spacing w:line="360" w:lineRule="auto"/>
        <w:ind w:left="720"/>
        <w:rPr>
          <w:rFonts w:ascii="David" w:hAnsi="David" w:cs="David"/>
          <w:sz w:val="24"/>
          <w:szCs w:val="24"/>
        </w:rPr>
      </w:pPr>
      <w:r w:rsidRPr="00A477DE">
        <w:rPr>
          <w:rFonts w:ascii="David" w:hAnsi="David" w:cs="David" w:hint="cs"/>
          <w:sz w:val="24"/>
          <w:szCs w:val="24"/>
          <w:rtl/>
        </w:rPr>
        <w:t xml:space="preserve"> </w:t>
      </w:r>
    </w:p>
    <w:p w14:paraId="56491F26" w14:textId="77777777" w:rsidR="00B258C0" w:rsidRDefault="00B258C0" w:rsidP="00B258C0">
      <w:pPr>
        <w:spacing w:line="360" w:lineRule="auto"/>
        <w:ind w:left="720"/>
        <w:rPr>
          <w:rFonts w:ascii="David" w:hAnsi="David" w:cs="David"/>
          <w:sz w:val="24"/>
          <w:szCs w:val="24"/>
          <w:rtl/>
        </w:rPr>
      </w:pPr>
      <w:r>
        <w:rPr>
          <w:rFonts w:ascii="David" w:hAnsi="David" w:cs="David" w:hint="cs"/>
          <w:sz w:val="24"/>
          <w:szCs w:val="24"/>
          <w:rtl/>
        </w:rPr>
        <w:t>______________________________________________________________</w:t>
      </w:r>
    </w:p>
    <w:p w14:paraId="75BB7432" w14:textId="016DF87F" w:rsidR="00B258C0" w:rsidRPr="00A477DE" w:rsidRDefault="00B258C0" w:rsidP="00A774B1">
      <w:pPr>
        <w:spacing w:line="360" w:lineRule="auto"/>
        <w:ind w:left="720"/>
        <w:rPr>
          <w:rFonts w:ascii="David" w:hAnsi="David" w:cs="David"/>
          <w:sz w:val="24"/>
          <w:szCs w:val="24"/>
        </w:rPr>
      </w:pPr>
    </w:p>
    <w:p w14:paraId="3365884B" w14:textId="5EBD219F" w:rsidR="00B258C0" w:rsidRDefault="00B258C0" w:rsidP="00B258C0">
      <w:pPr>
        <w:numPr>
          <w:ilvl w:val="0"/>
          <w:numId w:val="5"/>
        </w:numPr>
        <w:spacing w:line="360" w:lineRule="auto"/>
        <w:rPr>
          <w:rFonts w:ascii="David" w:hAnsi="David" w:cs="David"/>
          <w:sz w:val="24"/>
          <w:szCs w:val="24"/>
        </w:rPr>
      </w:pPr>
      <w:r>
        <w:rPr>
          <w:rFonts w:ascii="David" w:hAnsi="David" w:cs="David" w:hint="cs"/>
          <w:sz w:val="24"/>
          <w:szCs w:val="24"/>
          <w:rtl/>
        </w:rPr>
        <w:t xml:space="preserve">בכל מקרה ברור לי כי ההחלטה בדבר חשיפה או חיסיון של חלקים בהצעה הינה בסמכותה של ועדת המכרזים של </w:t>
      </w:r>
      <w:r w:rsidR="00B35723">
        <w:rPr>
          <w:rFonts w:ascii="David" w:hAnsi="David" w:cs="David" w:hint="cs"/>
          <w:sz w:val="24"/>
          <w:szCs w:val="24"/>
          <w:rtl/>
        </w:rPr>
        <w:t>המתנ</w:t>
      </w:r>
      <w:r w:rsidR="00B35723">
        <w:rPr>
          <w:rFonts w:ascii="David" w:hAnsi="David" w:cs="David"/>
          <w:sz w:val="24"/>
          <w:szCs w:val="24"/>
          <w:rtl/>
        </w:rPr>
        <w:t>"</w:t>
      </w:r>
      <w:r w:rsidR="00B35723">
        <w:rPr>
          <w:rFonts w:ascii="David" w:hAnsi="David" w:cs="David" w:hint="cs"/>
          <w:sz w:val="24"/>
          <w:szCs w:val="24"/>
          <w:rtl/>
        </w:rPr>
        <w:t>ס</w:t>
      </w:r>
      <w:r w:rsidR="001C5032">
        <w:rPr>
          <w:rFonts w:ascii="David" w:hAnsi="David" w:cs="David" w:hint="cs"/>
          <w:sz w:val="24"/>
          <w:szCs w:val="24"/>
          <w:rtl/>
        </w:rPr>
        <w:t xml:space="preserve"> </w:t>
      </w:r>
      <w:r>
        <w:rPr>
          <w:rFonts w:ascii="David" w:hAnsi="David" w:cs="David" w:hint="cs"/>
          <w:sz w:val="24"/>
          <w:szCs w:val="24"/>
          <w:rtl/>
        </w:rPr>
        <w:t>אשר רשאי לחשוף גם חלקים שצוינו לעיל כחסויים, על פי שיקול דעתו המקצועי.</w:t>
      </w:r>
    </w:p>
    <w:p w14:paraId="592A6EE6" w14:textId="77777777" w:rsidR="00B258C0" w:rsidRDefault="00B258C0" w:rsidP="00B258C0">
      <w:pPr>
        <w:spacing w:line="360" w:lineRule="auto"/>
        <w:rPr>
          <w:rFonts w:ascii="David" w:hAnsi="David" w:cs="David"/>
          <w:sz w:val="24"/>
          <w:szCs w:val="24"/>
          <w:rtl/>
        </w:rPr>
      </w:pPr>
    </w:p>
    <w:p w14:paraId="4BED5C99" w14:textId="77777777" w:rsidR="00B258C0" w:rsidRDefault="00B258C0" w:rsidP="00B258C0">
      <w:pPr>
        <w:spacing w:line="360" w:lineRule="auto"/>
        <w:rPr>
          <w:rFonts w:ascii="David" w:hAnsi="David" w:cs="David"/>
          <w:sz w:val="24"/>
          <w:szCs w:val="24"/>
          <w:rtl/>
        </w:rPr>
      </w:pPr>
    </w:p>
    <w:p w14:paraId="6C063AC3" w14:textId="77777777" w:rsidR="00B258C0" w:rsidRPr="007E0B7A" w:rsidRDefault="00B258C0" w:rsidP="00B258C0">
      <w:pPr>
        <w:spacing w:line="360" w:lineRule="auto"/>
        <w:jc w:val="center"/>
        <w:rPr>
          <w:rFonts w:ascii="David" w:hAnsi="David" w:cs="David"/>
          <w:b/>
          <w:bCs/>
          <w:sz w:val="24"/>
          <w:szCs w:val="24"/>
          <w:rtl/>
        </w:rPr>
      </w:pPr>
      <w:r w:rsidRPr="007E0B7A">
        <w:rPr>
          <w:rFonts w:ascii="David" w:hAnsi="David" w:cs="David" w:hint="cs"/>
          <w:b/>
          <w:bCs/>
          <w:sz w:val="24"/>
          <w:szCs w:val="24"/>
          <w:rtl/>
        </w:rPr>
        <w:t>_________</w:t>
      </w:r>
      <w:r>
        <w:rPr>
          <w:rFonts w:ascii="David" w:hAnsi="David" w:cs="David" w:hint="cs"/>
          <w:b/>
          <w:bCs/>
          <w:sz w:val="24"/>
          <w:szCs w:val="24"/>
          <w:rtl/>
        </w:rPr>
        <w:t>__</w:t>
      </w:r>
      <w:r w:rsidRPr="007E0B7A">
        <w:rPr>
          <w:rFonts w:ascii="David" w:hAnsi="David" w:cs="David" w:hint="cs"/>
          <w:b/>
          <w:bCs/>
          <w:sz w:val="24"/>
          <w:szCs w:val="24"/>
          <w:rtl/>
        </w:rPr>
        <w:t>_______</w:t>
      </w:r>
    </w:p>
    <w:p w14:paraId="46093B3B" w14:textId="77777777" w:rsidR="00B258C0" w:rsidRPr="007E0B7A" w:rsidRDefault="00B258C0" w:rsidP="00B258C0">
      <w:pPr>
        <w:spacing w:line="360" w:lineRule="auto"/>
        <w:jc w:val="center"/>
        <w:rPr>
          <w:rFonts w:ascii="David" w:hAnsi="David" w:cs="David"/>
          <w:b/>
          <w:bCs/>
          <w:sz w:val="24"/>
          <w:szCs w:val="24"/>
        </w:rPr>
      </w:pPr>
      <w:r w:rsidRPr="007E0B7A">
        <w:rPr>
          <w:rFonts w:ascii="David" w:hAnsi="David" w:cs="David" w:hint="cs"/>
          <w:b/>
          <w:bCs/>
          <w:sz w:val="24"/>
          <w:szCs w:val="24"/>
          <w:rtl/>
        </w:rPr>
        <w:t>חתימה וחותמת המציע</w:t>
      </w:r>
    </w:p>
    <w:p w14:paraId="1D27302F" w14:textId="77777777" w:rsidR="00B258C0" w:rsidRDefault="00B258C0" w:rsidP="00B258C0">
      <w:pPr>
        <w:spacing w:line="360" w:lineRule="auto"/>
        <w:jc w:val="left"/>
        <w:rPr>
          <w:rFonts w:ascii="David" w:hAnsi="David" w:cs="David"/>
          <w:sz w:val="24"/>
          <w:szCs w:val="24"/>
          <w:rtl/>
        </w:rPr>
      </w:pPr>
      <w:r>
        <w:rPr>
          <w:rFonts w:ascii="David" w:hAnsi="David" w:cs="David" w:hint="cs"/>
          <w:sz w:val="24"/>
          <w:szCs w:val="24"/>
          <w:rtl/>
        </w:rPr>
        <w:t>כל האמור והמוצהר לעיל בלשון יחיד דינו כדין לשון רבים, לרבות חברה או שותפות או גוף אחר כלשהו החתום על ההצעה הזו.</w:t>
      </w:r>
    </w:p>
    <w:p w14:paraId="24B21DC1" w14:textId="77777777" w:rsidR="00803A40" w:rsidRDefault="00803A40" w:rsidP="00B258C0">
      <w:pPr>
        <w:spacing w:line="360" w:lineRule="auto"/>
        <w:jc w:val="left"/>
        <w:rPr>
          <w:rFonts w:ascii="David" w:hAnsi="David" w:cs="David"/>
          <w:sz w:val="24"/>
          <w:szCs w:val="24"/>
          <w:rtl/>
        </w:rPr>
      </w:pPr>
    </w:p>
    <w:p w14:paraId="1AE42619" w14:textId="77777777" w:rsidR="00803A40" w:rsidRDefault="00803A40" w:rsidP="00B258C0">
      <w:pPr>
        <w:spacing w:line="360" w:lineRule="auto"/>
        <w:jc w:val="left"/>
        <w:rPr>
          <w:rFonts w:ascii="David" w:hAnsi="David" w:cs="David"/>
          <w:sz w:val="24"/>
          <w:szCs w:val="24"/>
          <w:rtl/>
        </w:rPr>
      </w:pPr>
    </w:p>
    <w:p w14:paraId="484E7E96" w14:textId="77777777" w:rsidR="00803A40" w:rsidRDefault="00803A40" w:rsidP="00B258C0">
      <w:pPr>
        <w:spacing w:line="360" w:lineRule="auto"/>
        <w:jc w:val="left"/>
        <w:rPr>
          <w:rFonts w:ascii="David" w:hAnsi="David" w:cs="David"/>
          <w:sz w:val="24"/>
          <w:szCs w:val="24"/>
          <w:rtl/>
        </w:rPr>
      </w:pPr>
    </w:p>
    <w:p w14:paraId="70CBB803" w14:textId="77777777" w:rsidR="00803A40" w:rsidRDefault="00803A40" w:rsidP="00B258C0">
      <w:pPr>
        <w:spacing w:line="360" w:lineRule="auto"/>
        <w:jc w:val="left"/>
        <w:rPr>
          <w:rFonts w:ascii="David" w:hAnsi="David" w:cs="David"/>
          <w:sz w:val="24"/>
          <w:szCs w:val="24"/>
          <w:rtl/>
        </w:rPr>
      </w:pPr>
    </w:p>
    <w:p w14:paraId="7DE1BB8E" w14:textId="77777777" w:rsidR="004C5DA8" w:rsidRDefault="004C5DA8" w:rsidP="00B258C0">
      <w:pPr>
        <w:spacing w:line="360" w:lineRule="auto"/>
        <w:jc w:val="left"/>
        <w:rPr>
          <w:rFonts w:ascii="David" w:hAnsi="David" w:cs="David"/>
          <w:sz w:val="24"/>
          <w:szCs w:val="24"/>
          <w:rtl/>
        </w:rPr>
      </w:pPr>
    </w:p>
    <w:p w14:paraId="03703CA4" w14:textId="77777777" w:rsidR="00B258C0" w:rsidRPr="00F30F65" w:rsidRDefault="00B258C0" w:rsidP="00B258C0">
      <w:pPr>
        <w:spacing w:line="360" w:lineRule="auto"/>
        <w:jc w:val="center"/>
        <w:rPr>
          <w:rFonts w:ascii="David" w:hAnsi="David" w:cs="David"/>
          <w:b/>
          <w:bCs/>
          <w:sz w:val="30"/>
          <w:szCs w:val="30"/>
          <w:u w:val="single"/>
          <w:rtl/>
        </w:rPr>
      </w:pPr>
      <w:r w:rsidRPr="00F30F65">
        <w:rPr>
          <w:rFonts w:ascii="David" w:hAnsi="David" w:cs="David" w:hint="cs"/>
          <w:b/>
          <w:bCs/>
          <w:sz w:val="30"/>
          <w:szCs w:val="30"/>
          <w:u w:val="single"/>
          <w:rtl/>
        </w:rPr>
        <w:t>נספח ב1</w:t>
      </w:r>
    </w:p>
    <w:p w14:paraId="03D31096" w14:textId="77777777" w:rsidR="00B258C0" w:rsidRDefault="00B258C0" w:rsidP="00B258C0">
      <w:pPr>
        <w:spacing w:line="360" w:lineRule="auto"/>
        <w:jc w:val="left"/>
        <w:rPr>
          <w:rFonts w:ascii="David" w:hAnsi="David" w:cs="David"/>
          <w:sz w:val="24"/>
          <w:szCs w:val="24"/>
          <w:rtl/>
        </w:rPr>
      </w:pPr>
    </w:p>
    <w:p w14:paraId="532FF606" w14:textId="77777777" w:rsidR="00B258C0" w:rsidRDefault="00B258C0" w:rsidP="00B258C0">
      <w:pPr>
        <w:spacing w:line="360" w:lineRule="auto"/>
        <w:jc w:val="left"/>
        <w:rPr>
          <w:rFonts w:ascii="David" w:hAnsi="David" w:cs="David"/>
          <w:sz w:val="24"/>
          <w:szCs w:val="24"/>
          <w:rtl/>
        </w:rPr>
      </w:pPr>
    </w:p>
    <w:p w14:paraId="71FE3279" w14:textId="77777777" w:rsidR="00B258C0" w:rsidRPr="00F30F65" w:rsidRDefault="00B258C0" w:rsidP="00B258C0">
      <w:pPr>
        <w:spacing w:line="360" w:lineRule="auto"/>
        <w:jc w:val="center"/>
        <w:rPr>
          <w:rFonts w:ascii="David" w:hAnsi="David" w:cs="David"/>
          <w:b/>
          <w:bCs/>
          <w:sz w:val="34"/>
          <w:szCs w:val="34"/>
          <w:u w:val="single"/>
        </w:rPr>
      </w:pPr>
      <w:r w:rsidRPr="00F30F65">
        <w:rPr>
          <w:rFonts w:ascii="David" w:hAnsi="David" w:cs="David" w:hint="cs"/>
          <w:b/>
          <w:bCs/>
          <w:sz w:val="34"/>
          <w:szCs w:val="34"/>
          <w:u w:val="single"/>
          <w:rtl/>
        </w:rPr>
        <w:t>תצהיר</w:t>
      </w:r>
    </w:p>
    <w:p w14:paraId="3FE3342F" w14:textId="77777777" w:rsidR="00B258C0" w:rsidRPr="007305AC" w:rsidRDefault="00B258C0" w:rsidP="00B258C0">
      <w:pPr>
        <w:spacing w:line="360" w:lineRule="auto"/>
        <w:jc w:val="left"/>
        <w:rPr>
          <w:rFonts w:ascii="David" w:hAnsi="David" w:cs="David"/>
          <w:sz w:val="24"/>
          <w:szCs w:val="24"/>
        </w:rPr>
      </w:pPr>
    </w:p>
    <w:p w14:paraId="0A55BC07" w14:textId="77777777" w:rsidR="00B258C0" w:rsidRPr="007305AC" w:rsidRDefault="00B258C0" w:rsidP="00B258C0">
      <w:pPr>
        <w:spacing w:line="360" w:lineRule="auto"/>
        <w:rPr>
          <w:rFonts w:ascii="David" w:hAnsi="David" w:cs="David"/>
          <w:sz w:val="24"/>
          <w:szCs w:val="24"/>
        </w:rPr>
      </w:pPr>
    </w:p>
    <w:p w14:paraId="161B20ED"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אני הח"מ _____________ בעל ת.ז. מס' ______________ מרחוב _____________, לאחר שהוזהרתי כי עלי לומר את האמת וכי אהיה צפוי/ה לעונשים הקבועים בחוק אם לא אעשה כן, מצהיר/ה בזה בכתב כדלקמן:</w:t>
      </w:r>
    </w:p>
    <w:p w14:paraId="29CAE968" w14:textId="77777777" w:rsidR="00B258C0" w:rsidRDefault="00B258C0" w:rsidP="00B258C0">
      <w:pPr>
        <w:spacing w:line="360" w:lineRule="auto"/>
        <w:rPr>
          <w:rFonts w:ascii="David" w:hAnsi="David" w:cs="David"/>
          <w:sz w:val="24"/>
          <w:szCs w:val="24"/>
          <w:rtl/>
        </w:rPr>
      </w:pPr>
    </w:p>
    <w:p w14:paraId="6869154B"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בתצהיר זה לשון זכר גם לשון נקבה במשמע, ולשון יחיד אף לשון רבים היא.</w:t>
      </w:r>
    </w:p>
    <w:p w14:paraId="2262C846" w14:textId="77777777" w:rsidR="00B258C0" w:rsidRDefault="00B258C0" w:rsidP="00B258C0">
      <w:pPr>
        <w:spacing w:line="360" w:lineRule="auto"/>
        <w:rPr>
          <w:rFonts w:ascii="David" w:hAnsi="David" w:cs="David"/>
          <w:sz w:val="24"/>
          <w:szCs w:val="24"/>
          <w:rtl/>
        </w:rPr>
      </w:pPr>
    </w:p>
    <w:p w14:paraId="42A9D9BB" w14:textId="2EEB7565" w:rsidR="00B258C0" w:rsidRDefault="00B258C0" w:rsidP="00B258C0">
      <w:pPr>
        <w:numPr>
          <w:ilvl w:val="0"/>
          <w:numId w:val="7"/>
        </w:numPr>
        <w:spacing w:line="360" w:lineRule="auto"/>
        <w:rPr>
          <w:rFonts w:ascii="David" w:hAnsi="David" w:cs="David"/>
          <w:sz w:val="24"/>
          <w:szCs w:val="24"/>
        </w:rPr>
      </w:pPr>
      <w:r>
        <w:rPr>
          <w:rFonts w:ascii="David" w:hAnsi="David" w:cs="David" w:hint="cs"/>
          <w:sz w:val="24"/>
          <w:szCs w:val="24"/>
          <w:rtl/>
        </w:rPr>
        <w:t>הנני מנכ"ל/</w:t>
      </w:r>
      <w:proofErr w:type="spellStart"/>
      <w:r>
        <w:rPr>
          <w:rFonts w:ascii="David" w:hAnsi="David" w:cs="David" w:hint="cs"/>
          <w:sz w:val="24"/>
          <w:szCs w:val="24"/>
          <w:rtl/>
        </w:rPr>
        <w:t>ית</w:t>
      </w:r>
      <w:proofErr w:type="spellEnd"/>
      <w:r>
        <w:rPr>
          <w:rFonts w:ascii="David" w:hAnsi="David" w:cs="David" w:hint="cs"/>
          <w:sz w:val="24"/>
          <w:szCs w:val="24"/>
          <w:rtl/>
        </w:rPr>
        <w:t xml:space="preserve"> ______________ (להלן: "</w:t>
      </w:r>
      <w:r w:rsidR="00FA5A0E">
        <w:rPr>
          <w:rFonts w:ascii="David" w:hAnsi="David" w:cs="David" w:hint="cs"/>
          <w:b/>
          <w:bCs/>
          <w:sz w:val="24"/>
          <w:szCs w:val="24"/>
          <w:rtl/>
        </w:rPr>
        <w:t xml:space="preserve">הקבלן </w:t>
      </w:r>
      <w:r>
        <w:rPr>
          <w:rFonts w:ascii="David" w:hAnsi="David" w:cs="David" w:hint="cs"/>
          <w:sz w:val="24"/>
          <w:szCs w:val="24"/>
          <w:rtl/>
        </w:rPr>
        <w:t xml:space="preserve">") ואני נותן תצהיר זה, בשם </w:t>
      </w:r>
      <w:r w:rsidR="00FA5A0E">
        <w:rPr>
          <w:rFonts w:ascii="David" w:hAnsi="David" w:cs="David" w:hint="cs"/>
          <w:sz w:val="24"/>
          <w:szCs w:val="24"/>
          <w:rtl/>
        </w:rPr>
        <w:t xml:space="preserve">הקבלן </w:t>
      </w:r>
      <w:r>
        <w:rPr>
          <w:rFonts w:ascii="David" w:hAnsi="David" w:cs="David" w:hint="cs"/>
          <w:sz w:val="24"/>
          <w:szCs w:val="24"/>
          <w:rtl/>
        </w:rPr>
        <w:t xml:space="preserve">, כתנאי להתקשרות עם </w:t>
      </w:r>
      <w:r w:rsidR="00B35723">
        <w:rPr>
          <w:rFonts w:ascii="David" w:hAnsi="David" w:cs="David" w:hint="cs"/>
          <w:sz w:val="24"/>
          <w:szCs w:val="24"/>
          <w:rtl/>
        </w:rPr>
        <w:t>המתנ</w:t>
      </w:r>
      <w:r w:rsidR="00B35723">
        <w:rPr>
          <w:rFonts w:ascii="David" w:hAnsi="David" w:cs="David"/>
          <w:sz w:val="24"/>
          <w:szCs w:val="24"/>
          <w:rtl/>
        </w:rPr>
        <w:t>"</w:t>
      </w:r>
      <w:r w:rsidR="00B35723">
        <w:rPr>
          <w:rFonts w:ascii="David" w:hAnsi="David" w:cs="David" w:hint="cs"/>
          <w:sz w:val="24"/>
          <w:szCs w:val="24"/>
          <w:rtl/>
        </w:rPr>
        <w:t>ס</w:t>
      </w:r>
      <w:r w:rsidR="00053309">
        <w:rPr>
          <w:rFonts w:ascii="David" w:hAnsi="David" w:cs="David" w:hint="cs"/>
          <w:sz w:val="24"/>
          <w:szCs w:val="24"/>
          <w:rtl/>
        </w:rPr>
        <w:t xml:space="preserve"> </w:t>
      </w:r>
      <w:r>
        <w:rPr>
          <w:rFonts w:ascii="David" w:hAnsi="David" w:cs="David" w:hint="cs"/>
          <w:sz w:val="24"/>
          <w:szCs w:val="24"/>
          <w:rtl/>
        </w:rPr>
        <w:t>להענקת השירותים.</w:t>
      </w:r>
    </w:p>
    <w:p w14:paraId="0912AC89" w14:textId="77777777" w:rsidR="00B258C0" w:rsidRDefault="00B258C0" w:rsidP="00B258C0">
      <w:pPr>
        <w:numPr>
          <w:ilvl w:val="0"/>
          <w:numId w:val="7"/>
        </w:numPr>
        <w:spacing w:line="360" w:lineRule="auto"/>
        <w:rPr>
          <w:rFonts w:ascii="David" w:hAnsi="David" w:cs="David"/>
          <w:sz w:val="24"/>
          <w:szCs w:val="24"/>
        </w:rPr>
      </w:pPr>
      <w:r>
        <w:rPr>
          <w:rFonts w:ascii="David" w:hAnsi="David" w:cs="David" w:hint="cs"/>
          <w:sz w:val="24"/>
          <w:szCs w:val="24"/>
          <w:rtl/>
        </w:rPr>
        <w:t>לעניין סעיף 3 להלן:</w:t>
      </w:r>
    </w:p>
    <w:p w14:paraId="2C71AFD4" w14:textId="77777777" w:rsidR="00B258C0" w:rsidRDefault="00B258C0" w:rsidP="00B258C0">
      <w:pPr>
        <w:spacing w:line="360" w:lineRule="auto"/>
        <w:ind w:left="720"/>
        <w:rPr>
          <w:rFonts w:ascii="David" w:hAnsi="David" w:cs="David"/>
          <w:sz w:val="24"/>
          <w:szCs w:val="24"/>
          <w:rtl/>
        </w:rPr>
      </w:pPr>
      <w:r>
        <w:rPr>
          <w:rFonts w:ascii="David" w:hAnsi="David" w:cs="David" w:hint="cs"/>
          <w:sz w:val="24"/>
          <w:szCs w:val="24"/>
          <w:rtl/>
        </w:rPr>
        <w:t xml:space="preserve">"אמצעי שליטה", "שליטה", "החזקה" </w:t>
      </w:r>
      <w:r>
        <w:rPr>
          <w:rFonts w:ascii="David" w:hAnsi="David" w:cs="David"/>
          <w:sz w:val="24"/>
          <w:szCs w:val="24"/>
          <w:rtl/>
        </w:rPr>
        <w:t>–</w:t>
      </w:r>
      <w:r>
        <w:rPr>
          <w:rFonts w:ascii="David" w:hAnsi="David" w:cs="David" w:hint="cs"/>
          <w:sz w:val="24"/>
          <w:szCs w:val="24"/>
          <w:rtl/>
        </w:rPr>
        <w:t xml:space="preserve"> כמשמעותם בחוק הבנקאות (רישוי), </w:t>
      </w:r>
      <w:proofErr w:type="spellStart"/>
      <w:r>
        <w:rPr>
          <w:rFonts w:ascii="David" w:hAnsi="David" w:cs="David" w:hint="cs"/>
          <w:sz w:val="24"/>
          <w:szCs w:val="24"/>
          <w:rtl/>
        </w:rPr>
        <w:t>התשמ"א</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1981.</w:t>
      </w:r>
    </w:p>
    <w:p w14:paraId="20732A5D" w14:textId="77777777" w:rsidR="00B258C0" w:rsidRDefault="00B258C0" w:rsidP="00B258C0">
      <w:pPr>
        <w:spacing w:line="360" w:lineRule="auto"/>
        <w:ind w:left="720"/>
        <w:rPr>
          <w:rFonts w:ascii="David" w:hAnsi="David" w:cs="David"/>
          <w:sz w:val="24"/>
          <w:szCs w:val="24"/>
          <w:rtl/>
        </w:rPr>
      </w:pPr>
      <w:r>
        <w:rPr>
          <w:rFonts w:ascii="David" w:hAnsi="David" w:cs="David" w:hint="cs"/>
          <w:sz w:val="24"/>
          <w:szCs w:val="24"/>
          <w:rtl/>
        </w:rPr>
        <w:t xml:space="preserve">"בעלי זיקה" </w:t>
      </w:r>
      <w:r>
        <w:rPr>
          <w:rFonts w:ascii="David" w:hAnsi="David" w:cs="David"/>
          <w:sz w:val="24"/>
          <w:szCs w:val="24"/>
          <w:rtl/>
        </w:rPr>
        <w:t>–</w:t>
      </w:r>
      <w:r>
        <w:rPr>
          <w:rFonts w:ascii="David" w:hAnsi="David" w:cs="David" w:hint="cs"/>
          <w:sz w:val="24"/>
          <w:szCs w:val="24"/>
          <w:rtl/>
        </w:rPr>
        <w:t xml:space="preserve"> חבר בני אדם שנשלט על ידי המציע. ואם המציע הוא חבר בני אדם, אחד מאלה 1) בעל השליטה בו; 2) חבר בני אדם שהרכב בעלי מניותיו או שותפיו, לפי העניין, דומה במהותו להרכב כאמור של המציע, ותחומי פעילותו של חבר בני האדם דומים במהותם לתחומי פעילותו של המציע; 3) מי שאחראי מטעם המציע על תשלום שכר העבודה.</w:t>
      </w:r>
    </w:p>
    <w:p w14:paraId="7D2CFD29" w14:textId="77777777" w:rsidR="00B258C0" w:rsidRDefault="00B258C0" w:rsidP="00B258C0">
      <w:pPr>
        <w:spacing w:line="360" w:lineRule="auto"/>
        <w:ind w:left="720"/>
        <w:rPr>
          <w:rFonts w:ascii="David" w:hAnsi="David" w:cs="David"/>
          <w:sz w:val="24"/>
          <w:szCs w:val="24"/>
          <w:rtl/>
        </w:rPr>
      </w:pPr>
      <w:r>
        <w:rPr>
          <w:rFonts w:ascii="David" w:hAnsi="David" w:cs="David" w:hint="cs"/>
          <w:sz w:val="24"/>
          <w:szCs w:val="24"/>
          <w:rtl/>
        </w:rPr>
        <w:t xml:space="preserve">אם המציע הוא חבר בני אדם שנשלט שליטה מהותית </w:t>
      </w:r>
      <w:r>
        <w:rPr>
          <w:rFonts w:ascii="David" w:hAnsi="David" w:cs="David"/>
          <w:sz w:val="24"/>
          <w:szCs w:val="24"/>
          <w:rtl/>
        </w:rPr>
        <w:t>–</w:t>
      </w:r>
      <w:r>
        <w:rPr>
          <w:rFonts w:ascii="David" w:hAnsi="David" w:cs="David" w:hint="cs"/>
          <w:sz w:val="24"/>
          <w:szCs w:val="24"/>
          <w:rtl/>
        </w:rPr>
        <w:t xml:space="preserve"> חבר בני אדם חבר, שנשלט שליטה מהותית בידי מי ששולט במציע.</w:t>
      </w:r>
    </w:p>
    <w:p w14:paraId="41F903C2" w14:textId="77777777" w:rsidR="00B258C0" w:rsidRDefault="00B258C0" w:rsidP="00B258C0">
      <w:pPr>
        <w:spacing w:line="360" w:lineRule="auto"/>
        <w:ind w:left="720"/>
        <w:rPr>
          <w:rFonts w:ascii="David" w:hAnsi="David" w:cs="David"/>
          <w:sz w:val="24"/>
          <w:szCs w:val="24"/>
          <w:rtl/>
        </w:rPr>
      </w:pPr>
      <w:r>
        <w:rPr>
          <w:rFonts w:ascii="David" w:hAnsi="David" w:cs="David" w:hint="cs"/>
          <w:sz w:val="24"/>
          <w:szCs w:val="24"/>
          <w:rtl/>
        </w:rPr>
        <w:t xml:space="preserve">"הורשע" </w:t>
      </w:r>
      <w:r>
        <w:rPr>
          <w:rFonts w:ascii="David" w:hAnsi="David" w:cs="David"/>
          <w:sz w:val="24"/>
          <w:szCs w:val="24"/>
          <w:rtl/>
        </w:rPr>
        <w:t>–</w:t>
      </w:r>
      <w:r>
        <w:rPr>
          <w:rFonts w:ascii="David" w:hAnsi="David" w:cs="David" w:hint="cs"/>
          <w:sz w:val="24"/>
          <w:szCs w:val="24"/>
          <w:rtl/>
        </w:rPr>
        <w:t xml:space="preserve"> הורשע בפסק דין חלוט בעבירה שנעברה אחרי יום 31 בדצמבר 2008.</w:t>
      </w:r>
    </w:p>
    <w:p w14:paraId="0911F8AE" w14:textId="327468A1" w:rsidR="00B258C0" w:rsidRDefault="00B258C0" w:rsidP="00B258C0">
      <w:pPr>
        <w:spacing w:line="360" w:lineRule="auto"/>
        <w:ind w:left="720"/>
        <w:rPr>
          <w:rFonts w:ascii="David" w:hAnsi="David" w:cs="David"/>
          <w:sz w:val="24"/>
          <w:szCs w:val="24"/>
          <w:rtl/>
        </w:rPr>
      </w:pPr>
      <w:r>
        <w:rPr>
          <w:rFonts w:ascii="David" w:hAnsi="David" w:cs="David" w:hint="cs"/>
          <w:sz w:val="24"/>
          <w:szCs w:val="24"/>
          <w:rtl/>
        </w:rPr>
        <w:t xml:space="preserve">"מועד ההתקשרות" </w:t>
      </w:r>
      <w:r>
        <w:rPr>
          <w:rFonts w:ascii="David" w:hAnsi="David" w:cs="David"/>
          <w:sz w:val="24"/>
          <w:szCs w:val="24"/>
          <w:rtl/>
        </w:rPr>
        <w:t>–</w:t>
      </w:r>
      <w:r>
        <w:rPr>
          <w:rFonts w:ascii="David" w:hAnsi="David" w:cs="David" w:hint="cs"/>
          <w:sz w:val="24"/>
          <w:szCs w:val="24"/>
          <w:rtl/>
        </w:rPr>
        <w:t xml:space="preserve"> המועד בו הגיש המציע הצעתו למרכז הקהילתי </w:t>
      </w:r>
      <w:r w:rsidR="00467173">
        <w:rPr>
          <w:rFonts w:ascii="David" w:hAnsi="David" w:cs="David" w:hint="cs"/>
          <w:sz w:val="24"/>
          <w:szCs w:val="24"/>
          <w:rtl/>
        </w:rPr>
        <w:t>בית הכרם</w:t>
      </w:r>
      <w:r>
        <w:rPr>
          <w:rFonts w:ascii="David" w:hAnsi="David" w:cs="David" w:hint="cs"/>
          <w:sz w:val="24"/>
          <w:szCs w:val="24"/>
          <w:rtl/>
        </w:rPr>
        <w:t>, אשר על פייה נערכת עמו ההתקשרות.</w:t>
      </w:r>
    </w:p>
    <w:p w14:paraId="117DDE77" w14:textId="77777777" w:rsidR="00B258C0" w:rsidRDefault="00B258C0" w:rsidP="00B258C0">
      <w:pPr>
        <w:spacing w:line="360" w:lineRule="auto"/>
        <w:ind w:left="720"/>
        <w:rPr>
          <w:rFonts w:ascii="David" w:hAnsi="David" w:cs="David"/>
          <w:sz w:val="24"/>
          <w:szCs w:val="24"/>
          <w:rtl/>
        </w:rPr>
      </w:pPr>
      <w:r>
        <w:rPr>
          <w:rFonts w:ascii="David" w:hAnsi="David" w:cs="David" w:hint="cs"/>
          <w:sz w:val="24"/>
          <w:szCs w:val="24"/>
          <w:rtl/>
        </w:rPr>
        <w:t xml:space="preserve">"עבירה" </w:t>
      </w:r>
      <w:r>
        <w:rPr>
          <w:rFonts w:ascii="David" w:hAnsi="David" w:cs="David"/>
          <w:sz w:val="24"/>
          <w:szCs w:val="24"/>
          <w:rtl/>
        </w:rPr>
        <w:t>–</w:t>
      </w:r>
      <w:r>
        <w:rPr>
          <w:rFonts w:ascii="David" w:hAnsi="David" w:cs="David" w:hint="cs"/>
          <w:sz w:val="24"/>
          <w:szCs w:val="24"/>
          <w:rtl/>
        </w:rPr>
        <w:t xml:space="preserve"> עבירה לפי חוק עובדים זרים (איסור העסקה שלא כדין והבטחת תנאים הוגנים), התשנ"א-1991 או לפי חוק שכר מינימום, התשמ"ז-1987.</w:t>
      </w:r>
    </w:p>
    <w:p w14:paraId="24CC3800" w14:textId="77777777" w:rsidR="00B258C0" w:rsidRDefault="00B258C0" w:rsidP="00B258C0">
      <w:pPr>
        <w:spacing w:line="360" w:lineRule="auto"/>
        <w:ind w:left="720"/>
        <w:rPr>
          <w:rFonts w:ascii="David" w:hAnsi="David" w:cs="David"/>
          <w:sz w:val="24"/>
          <w:szCs w:val="24"/>
          <w:rtl/>
        </w:rPr>
      </w:pPr>
      <w:r>
        <w:rPr>
          <w:rFonts w:ascii="David" w:hAnsi="David" w:cs="David" w:hint="cs"/>
          <w:sz w:val="24"/>
          <w:szCs w:val="24"/>
          <w:rtl/>
        </w:rPr>
        <w:t xml:space="preserve">"שליטה מהותית" </w:t>
      </w:r>
      <w:r>
        <w:rPr>
          <w:rFonts w:ascii="David" w:hAnsi="David" w:cs="David"/>
          <w:sz w:val="24"/>
          <w:szCs w:val="24"/>
          <w:rtl/>
        </w:rPr>
        <w:t>–</w:t>
      </w:r>
      <w:r>
        <w:rPr>
          <w:rFonts w:ascii="David" w:hAnsi="David" w:cs="David" w:hint="cs"/>
          <w:sz w:val="24"/>
          <w:szCs w:val="24"/>
          <w:rtl/>
        </w:rPr>
        <w:t xml:space="preserve"> החזקה של שלושה רבעים או יותר בסוג מסוים של אמצעי שליטה בחבר בני אדם.</w:t>
      </w:r>
    </w:p>
    <w:p w14:paraId="498D1764" w14:textId="30445C48" w:rsidR="00B258C0" w:rsidRDefault="00B258C0" w:rsidP="00B258C0">
      <w:pPr>
        <w:numPr>
          <w:ilvl w:val="0"/>
          <w:numId w:val="7"/>
        </w:numPr>
        <w:spacing w:line="360" w:lineRule="auto"/>
        <w:rPr>
          <w:rFonts w:ascii="David" w:hAnsi="David" w:cs="David"/>
          <w:sz w:val="24"/>
          <w:szCs w:val="24"/>
        </w:rPr>
      </w:pPr>
      <w:r>
        <w:rPr>
          <w:rFonts w:ascii="David" w:hAnsi="David" w:cs="David" w:hint="cs"/>
          <w:sz w:val="24"/>
          <w:szCs w:val="24"/>
          <w:rtl/>
        </w:rPr>
        <w:t xml:space="preserve">הנני מצהיר בזאת כי </w:t>
      </w:r>
      <w:r w:rsidR="00FA5A0E">
        <w:rPr>
          <w:rFonts w:ascii="David" w:hAnsi="David" w:cs="David" w:hint="cs"/>
          <w:sz w:val="24"/>
          <w:szCs w:val="24"/>
          <w:rtl/>
        </w:rPr>
        <w:t xml:space="preserve">הקבלן </w:t>
      </w:r>
      <w:r>
        <w:rPr>
          <w:rFonts w:ascii="David" w:hAnsi="David" w:cs="David" w:hint="cs"/>
          <w:sz w:val="24"/>
          <w:szCs w:val="24"/>
          <w:rtl/>
        </w:rPr>
        <w:t xml:space="preserve"> וכן בעל זיקה אליו לא הורשעו עד מועד ההתקשרות ביותר משתי עבירות.</w:t>
      </w:r>
    </w:p>
    <w:p w14:paraId="44C7246E" w14:textId="73466154" w:rsidR="00B258C0" w:rsidRDefault="00B258C0" w:rsidP="00B258C0">
      <w:pPr>
        <w:numPr>
          <w:ilvl w:val="0"/>
          <w:numId w:val="7"/>
        </w:numPr>
        <w:spacing w:line="360" w:lineRule="auto"/>
        <w:rPr>
          <w:rFonts w:ascii="David" w:hAnsi="David" w:cs="David"/>
          <w:sz w:val="24"/>
          <w:szCs w:val="24"/>
        </w:rPr>
      </w:pPr>
      <w:r>
        <w:rPr>
          <w:rFonts w:ascii="David" w:hAnsi="David" w:cs="David" w:hint="cs"/>
          <w:sz w:val="24"/>
          <w:szCs w:val="24"/>
          <w:rtl/>
        </w:rPr>
        <w:t xml:space="preserve">הנני מצהיר בזאת כי גם אם </w:t>
      </w:r>
      <w:r w:rsidR="00FA5A0E">
        <w:rPr>
          <w:rFonts w:ascii="David" w:hAnsi="David" w:cs="David" w:hint="cs"/>
          <w:sz w:val="24"/>
          <w:szCs w:val="24"/>
          <w:rtl/>
        </w:rPr>
        <w:t xml:space="preserve">הקבלן </w:t>
      </w:r>
      <w:r>
        <w:rPr>
          <w:rFonts w:ascii="David" w:hAnsi="David" w:cs="David" w:hint="cs"/>
          <w:sz w:val="24"/>
          <w:szCs w:val="24"/>
          <w:rtl/>
        </w:rPr>
        <w:t xml:space="preserve"> או בעל זיקה אליו הורשעו ביותר משתי עבירות, במועד ההתקשרות חלפה שנה אחת לפחות ממועד ההרשעה האחרונה.</w:t>
      </w:r>
    </w:p>
    <w:p w14:paraId="26CD6648" w14:textId="77777777" w:rsidR="00B258C0" w:rsidRDefault="00B258C0" w:rsidP="00B258C0">
      <w:pPr>
        <w:numPr>
          <w:ilvl w:val="0"/>
          <w:numId w:val="7"/>
        </w:numPr>
        <w:spacing w:line="360" w:lineRule="auto"/>
        <w:rPr>
          <w:rFonts w:ascii="David" w:hAnsi="David" w:cs="David"/>
          <w:sz w:val="24"/>
          <w:szCs w:val="24"/>
        </w:rPr>
      </w:pPr>
      <w:r>
        <w:rPr>
          <w:rFonts w:ascii="David" w:hAnsi="David" w:cs="David" w:hint="cs"/>
          <w:sz w:val="24"/>
          <w:szCs w:val="24"/>
          <w:rtl/>
        </w:rPr>
        <w:t>המציע מקיים וקיים, לכל הפחות, בשנתיים שקדמו לתצהירי זה, את כל חובותיו כלפי עובדיו, על פי דיני העבודה, בכלל זה, חוק שעות עבודה ומנוחה, חסכון פנסיוני, חופשה שנתית, מחלה, שוויון זכויות בעבודה, צווי הרחבה וכל ההסכמים החלים על הזוכה כמעסיק לצורך אספקת העבודה והשירותים נושא מכרז זה.</w:t>
      </w:r>
    </w:p>
    <w:p w14:paraId="30D99539" w14:textId="0555162B" w:rsidR="00B258C0" w:rsidRDefault="00B258C0" w:rsidP="00B258C0">
      <w:pPr>
        <w:numPr>
          <w:ilvl w:val="0"/>
          <w:numId w:val="7"/>
        </w:numPr>
        <w:spacing w:line="360" w:lineRule="auto"/>
        <w:rPr>
          <w:rFonts w:ascii="David" w:hAnsi="David" w:cs="David"/>
          <w:sz w:val="24"/>
          <w:szCs w:val="24"/>
        </w:rPr>
      </w:pPr>
      <w:r>
        <w:rPr>
          <w:rFonts w:ascii="David" w:hAnsi="David" w:cs="David" w:hint="cs"/>
          <w:sz w:val="24"/>
          <w:szCs w:val="24"/>
          <w:rtl/>
        </w:rPr>
        <w:t xml:space="preserve">לא מתנהל נגד </w:t>
      </w:r>
      <w:r w:rsidR="00FA5A0E">
        <w:rPr>
          <w:rFonts w:ascii="David" w:hAnsi="David" w:cs="David" w:hint="cs"/>
          <w:sz w:val="24"/>
          <w:szCs w:val="24"/>
          <w:rtl/>
        </w:rPr>
        <w:t xml:space="preserve">הקבלן </w:t>
      </w:r>
      <w:r>
        <w:rPr>
          <w:rFonts w:ascii="David" w:hAnsi="David" w:cs="David" w:hint="cs"/>
          <w:sz w:val="24"/>
          <w:szCs w:val="24"/>
          <w:rtl/>
        </w:rPr>
        <w:t xml:space="preserve">, ולמיטב ידיעתי לא צפוי להתנהל נגדו, כל הליך שתכליתו פירוק </w:t>
      </w:r>
      <w:r w:rsidR="00FA5A0E">
        <w:rPr>
          <w:rFonts w:ascii="David" w:hAnsi="David" w:cs="David" w:hint="cs"/>
          <w:sz w:val="24"/>
          <w:szCs w:val="24"/>
          <w:rtl/>
        </w:rPr>
        <w:t xml:space="preserve">הקבלן </w:t>
      </w:r>
      <w:r>
        <w:rPr>
          <w:rFonts w:ascii="David" w:hAnsi="David" w:cs="David" w:hint="cs"/>
          <w:sz w:val="24"/>
          <w:szCs w:val="24"/>
          <w:rtl/>
        </w:rPr>
        <w:t xml:space="preserve">, מחיקתו, כינוס נכסיו, הקפאת הליכים </w:t>
      </w:r>
      <w:proofErr w:type="spellStart"/>
      <w:r>
        <w:rPr>
          <w:rFonts w:ascii="David" w:hAnsi="David" w:cs="David" w:hint="cs"/>
          <w:sz w:val="24"/>
          <w:szCs w:val="24"/>
          <w:rtl/>
        </w:rPr>
        <w:t>וכיוצ"ב</w:t>
      </w:r>
      <w:proofErr w:type="spellEnd"/>
      <w:r>
        <w:rPr>
          <w:rFonts w:ascii="David" w:hAnsi="David" w:cs="David" w:hint="cs"/>
          <w:sz w:val="24"/>
          <w:szCs w:val="24"/>
          <w:rtl/>
        </w:rPr>
        <w:t xml:space="preserve">; וכי לא מתנהלות נגד </w:t>
      </w:r>
      <w:r w:rsidR="00FA5A0E">
        <w:rPr>
          <w:rFonts w:ascii="David" w:hAnsi="David" w:cs="David" w:hint="cs"/>
          <w:sz w:val="24"/>
          <w:szCs w:val="24"/>
          <w:rtl/>
        </w:rPr>
        <w:t xml:space="preserve">הקבלן </w:t>
      </w:r>
      <w:r>
        <w:rPr>
          <w:rFonts w:ascii="David" w:hAnsi="David" w:cs="David" w:hint="cs"/>
          <w:sz w:val="24"/>
          <w:szCs w:val="24"/>
          <w:rtl/>
        </w:rPr>
        <w:t xml:space="preserve"> תביעות משפטיות בהיקפים כספיים, אשר עלולים לפגוע ביכולתו של </w:t>
      </w:r>
      <w:r w:rsidR="00FA5A0E">
        <w:rPr>
          <w:rFonts w:ascii="David" w:hAnsi="David" w:cs="David" w:hint="cs"/>
          <w:sz w:val="24"/>
          <w:szCs w:val="24"/>
          <w:rtl/>
        </w:rPr>
        <w:t xml:space="preserve">הקבלן </w:t>
      </w:r>
      <w:r>
        <w:rPr>
          <w:rFonts w:ascii="David" w:hAnsi="David" w:cs="David" w:hint="cs"/>
          <w:sz w:val="24"/>
          <w:szCs w:val="24"/>
          <w:rtl/>
        </w:rPr>
        <w:t xml:space="preserve"> למלא את התחייבויותיו כלפי </w:t>
      </w:r>
      <w:r w:rsidR="00B35723">
        <w:rPr>
          <w:rFonts w:ascii="David" w:hAnsi="David" w:cs="David" w:hint="cs"/>
          <w:sz w:val="24"/>
          <w:szCs w:val="24"/>
          <w:rtl/>
        </w:rPr>
        <w:t>המתנ</w:t>
      </w:r>
      <w:r w:rsidR="00B35723">
        <w:rPr>
          <w:rFonts w:ascii="David" w:hAnsi="David" w:cs="David"/>
          <w:sz w:val="24"/>
          <w:szCs w:val="24"/>
          <w:rtl/>
        </w:rPr>
        <w:t>"</w:t>
      </w:r>
      <w:r w:rsidR="00B35723">
        <w:rPr>
          <w:rFonts w:ascii="David" w:hAnsi="David" w:cs="David" w:hint="cs"/>
          <w:sz w:val="24"/>
          <w:szCs w:val="24"/>
          <w:rtl/>
        </w:rPr>
        <w:t>ס</w:t>
      </w:r>
      <w:r w:rsidR="00270E94">
        <w:rPr>
          <w:rFonts w:ascii="David" w:hAnsi="David" w:cs="David" w:hint="cs"/>
          <w:sz w:val="24"/>
          <w:szCs w:val="24"/>
          <w:rtl/>
        </w:rPr>
        <w:t xml:space="preserve"> </w:t>
      </w:r>
      <w:r>
        <w:rPr>
          <w:rFonts w:ascii="David" w:hAnsi="David" w:cs="David" w:hint="cs"/>
          <w:sz w:val="24"/>
          <w:szCs w:val="24"/>
          <w:rtl/>
        </w:rPr>
        <w:t>והשירותים נשוא מכרז זה.</w:t>
      </w:r>
    </w:p>
    <w:p w14:paraId="263E86F9" w14:textId="176529A2" w:rsidR="00B258C0" w:rsidRDefault="00B258C0" w:rsidP="00B258C0">
      <w:pPr>
        <w:numPr>
          <w:ilvl w:val="0"/>
          <w:numId w:val="7"/>
        </w:numPr>
        <w:spacing w:line="360" w:lineRule="auto"/>
        <w:rPr>
          <w:rFonts w:ascii="David" w:hAnsi="David" w:cs="David"/>
          <w:sz w:val="24"/>
          <w:szCs w:val="24"/>
        </w:rPr>
      </w:pPr>
      <w:r>
        <w:rPr>
          <w:rFonts w:ascii="David" w:hAnsi="David" w:cs="David" w:hint="cs"/>
          <w:sz w:val="24"/>
          <w:szCs w:val="24"/>
          <w:rtl/>
        </w:rPr>
        <w:t xml:space="preserve">לא הוגש נגד </w:t>
      </w:r>
      <w:r w:rsidR="00FA5A0E">
        <w:rPr>
          <w:rFonts w:ascii="David" w:hAnsi="David" w:cs="David" w:hint="cs"/>
          <w:sz w:val="24"/>
          <w:szCs w:val="24"/>
          <w:rtl/>
        </w:rPr>
        <w:t xml:space="preserve">הקבלן </w:t>
      </w:r>
      <w:r>
        <w:rPr>
          <w:rFonts w:ascii="David" w:hAnsi="David" w:cs="David" w:hint="cs"/>
          <w:sz w:val="24"/>
          <w:szCs w:val="24"/>
          <w:rtl/>
        </w:rPr>
        <w:t xml:space="preserve"> ו/או (במקרה של תאגיד) מי ממנהליו ו/או מי </w:t>
      </w:r>
      <w:proofErr w:type="spellStart"/>
      <w:r>
        <w:rPr>
          <w:rFonts w:ascii="David" w:hAnsi="David" w:cs="David" w:hint="cs"/>
          <w:sz w:val="24"/>
          <w:szCs w:val="24"/>
          <w:rtl/>
        </w:rPr>
        <w:t>ממורשי</w:t>
      </w:r>
      <w:proofErr w:type="spellEnd"/>
      <w:r>
        <w:rPr>
          <w:rFonts w:ascii="David" w:hAnsi="David" w:cs="David" w:hint="cs"/>
          <w:sz w:val="24"/>
          <w:szCs w:val="24"/>
          <w:rtl/>
        </w:rPr>
        <w:t xml:space="preserve"> החתימה שלו כל כתב אישום לבית משפט בגין עבירה שיש עמה קלון והנני מתחייב להודיע מרכז הקהילתי </w:t>
      </w:r>
      <w:r w:rsidR="00467173">
        <w:rPr>
          <w:rFonts w:ascii="David" w:hAnsi="David" w:cs="David" w:hint="cs"/>
          <w:sz w:val="24"/>
          <w:szCs w:val="24"/>
          <w:rtl/>
        </w:rPr>
        <w:t>בית הכרם</w:t>
      </w:r>
      <w:r>
        <w:rPr>
          <w:rFonts w:ascii="David" w:hAnsi="David" w:cs="David" w:hint="cs"/>
          <w:sz w:val="24"/>
          <w:szCs w:val="24"/>
          <w:rtl/>
        </w:rPr>
        <w:t>, בכתב ומיד, על כתב אישום אשר הוגש ו/או עשוי להיות מוגש, כאמור.</w:t>
      </w:r>
    </w:p>
    <w:p w14:paraId="47CCBB13" w14:textId="331A3279" w:rsidR="00B258C0" w:rsidRDefault="00B258C0" w:rsidP="00B258C0">
      <w:pPr>
        <w:numPr>
          <w:ilvl w:val="0"/>
          <w:numId w:val="7"/>
        </w:numPr>
        <w:spacing w:line="360" w:lineRule="auto"/>
        <w:rPr>
          <w:rFonts w:ascii="David" w:hAnsi="David" w:cs="David"/>
          <w:sz w:val="24"/>
          <w:szCs w:val="24"/>
        </w:rPr>
      </w:pPr>
      <w:r>
        <w:rPr>
          <w:rFonts w:ascii="David" w:hAnsi="David" w:cs="David" w:hint="cs"/>
          <w:sz w:val="24"/>
          <w:szCs w:val="24"/>
          <w:rtl/>
        </w:rPr>
        <w:t xml:space="preserve">לא הורשעו </w:t>
      </w:r>
      <w:r w:rsidR="00FA5A0E">
        <w:rPr>
          <w:rFonts w:ascii="David" w:hAnsi="David" w:cs="David" w:hint="cs"/>
          <w:sz w:val="24"/>
          <w:szCs w:val="24"/>
          <w:rtl/>
        </w:rPr>
        <w:t xml:space="preserve">הקבלן </w:t>
      </w:r>
      <w:r>
        <w:rPr>
          <w:rFonts w:ascii="David" w:hAnsi="David" w:cs="David" w:hint="cs"/>
          <w:sz w:val="24"/>
          <w:szCs w:val="24"/>
          <w:rtl/>
        </w:rPr>
        <w:t xml:space="preserve"> ו/או (במקרה של תאגיד) מי ממנהליו ו/או </w:t>
      </w:r>
      <w:proofErr w:type="spellStart"/>
      <w:r>
        <w:rPr>
          <w:rFonts w:ascii="David" w:hAnsi="David" w:cs="David" w:hint="cs"/>
          <w:sz w:val="24"/>
          <w:szCs w:val="24"/>
          <w:rtl/>
        </w:rPr>
        <w:t>ממורשי</w:t>
      </w:r>
      <w:proofErr w:type="spellEnd"/>
      <w:r>
        <w:rPr>
          <w:rFonts w:ascii="David" w:hAnsi="David" w:cs="David" w:hint="cs"/>
          <w:sz w:val="24"/>
          <w:szCs w:val="24"/>
          <w:rtl/>
        </w:rPr>
        <w:t xml:space="preserve"> החתימה שלו בכל עבירה אשר יש עמה קלון.</w:t>
      </w:r>
    </w:p>
    <w:p w14:paraId="14319FB9" w14:textId="53E1CC81" w:rsidR="00B258C0" w:rsidRDefault="00B258C0" w:rsidP="00B258C0">
      <w:pPr>
        <w:numPr>
          <w:ilvl w:val="0"/>
          <w:numId w:val="7"/>
        </w:numPr>
        <w:spacing w:line="360" w:lineRule="auto"/>
        <w:rPr>
          <w:rFonts w:ascii="David" w:hAnsi="David" w:cs="David"/>
          <w:sz w:val="24"/>
          <w:szCs w:val="24"/>
        </w:rPr>
      </w:pPr>
      <w:r>
        <w:rPr>
          <w:rFonts w:ascii="David" w:hAnsi="David" w:cs="David" w:hint="cs"/>
          <w:color w:val="000000"/>
          <w:sz w:val="24"/>
          <w:szCs w:val="24"/>
          <w:rtl/>
        </w:rPr>
        <w:t xml:space="preserve">כי בידי </w:t>
      </w:r>
      <w:r w:rsidR="00FA5A0E">
        <w:rPr>
          <w:rFonts w:ascii="David" w:hAnsi="David" w:cs="David" w:hint="cs"/>
          <w:color w:val="000000"/>
          <w:sz w:val="24"/>
          <w:szCs w:val="24"/>
          <w:rtl/>
        </w:rPr>
        <w:t xml:space="preserve">הקבלן </w:t>
      </w:r>
      <w:r>
        <w:rPr>
          <w:rFonts w:ascii="David" w:hAnsi="David" w:cs="David" w:hint="cs"/>
          <w:color w:val="000000"/>
          <w:sz w:val="24"/>
          <w:szCs w:val="24"/>
          <w:rtl/>
        </w:rPr>
        <w:t>, אישורים מהמשטרה, בהתאם לחוק למניעת העסקה של עבריני מין במוסדות מסוימים התשס"א-2001, לגבי כל אחד מן העובדים שיועסקו על ידו בעבודות התקנה ושיפוץ.</w:t>
      </w:r>
    </w:p>
    <w:p w14:paraId="4EC92B30" w14:textId="77777777" w:rsidR="00B258C0" w:rsidRDefault="00B258C0" w:rsidP="00B258C0">
      <w:pPr>
        <w:numPr>
          <w:ilvl w:val="0"/>
          <w:numId w:val="7"/>
        </w:numPr>
        <w:spacing w:line="360" w:lineRule="auto"/>
        <w:rPr>
          <w:rFonts w:ascii="David" w:hAnsi="David" w:cs="David"/>
          <w:sz w:val="24"/>
          <w:szCs w:val="24"/>
        </w:rPr>
      </w:pPr>
      <w:r>
        <w:rPr>
          <w:rFonts w:ascii="David" w:hAnsi="David" w:cs="David" w:hint="cs"/>
          <w:sz w:val="24"/>
          <w:szCs w:val="24"/>
          <w:rtl/>
        </w:rPr>
        <w:t xml:space="preserve">הצעתנו עומדת בכל הדרישות ותנאי הסף המפורטים בחוברת המכרז, ובכלל זה בהוראות סעיפים 3.1.3 </w:t>
      </w:r>
      <w:r>
        <w:rPr>
          <w:rFonts w:ascii="David" w:hAnsi="David" w:cs="David"/>
          <w:sz w:val="24"/>
          <w:szCs w:val="24"/>
          <w:rtl/>
        </w:rPr>
        <w:t>–</w:t>
      </w:r>
      <w:r>
        <w:rPr>
          <w:rFonts w:ascii="David" w:hAnsi="David" w:cs="David" w:hint="cs"/>
          <w:sz w:val="24"/>
          <w:szCs w:val="24"/>
          <w:rtl/>
        </w:rPr>
        <w:t xml:space="preserve"> 3.1.6 לחוברת המכרז.</w:t>
      </w:r>
    </w:p>
    <w:p w14:paraId="168AA602" w14:textId="77777777" w:rsidR="00B258C0" w:rsidRDefault="00B258C0" w:rsidP="00B258C0">
      <w:pPr>
        <w:numPr>
          <w:ilvl w:val="0"/>
          <w:numId w:val="7"/>
        </w:numPr>
        <w:spacing w:line="360" w:lineRule="auto"/>
        <w:rPr>
          <w:rFonts w:ascii="David" w:hAnsi="David" w:cs="David"/>
          <w:sz w:val="24"/>
          <w:szCs w:val="24"/>
        </w:rPr>
      </w:pPr>
      <w:r>
        <w:rPr>
          <w:rFonts w:ascii="David" w:hAnsi="David" w:cs="David" w:hint="cs"/>
          <w:sz w:val="24"/>
          <w:szCs w:val="24"/>
          <w:rtl/>
        </w:rPr>
        <w:t>להלן שמי וחתימתי ותוכן האמור לעיל, אמת.</w:t>
      </w:r>
    </w:p>
    <w:p w14:paraId="600F5ED6" w14:textId="77777777" w:rsidR="00B258C0" w:rsidRDefault="00B258C0" w:rsidP="00B258C0">
      <w:pPr>
        <w:spacing w:line="360" w:lineRule="auto"/>
        <w:rPr>
          <w:rFonts w:ascii="David" w:hAnsi="David" w:cs="David"/>
          <w:sz w:val="24"/>
          <w:szCs w:val="24"/>
          <w:rtl/>
        </w:rPr>
      </w:pPr>
    </w:p>
    <w:p w14:paraId="48B615DA" w14:textId="77777777" w:rsidR="00B258C0" w:rsidRDefault="00B258C0" w:rsidP="00B258C0">
      <w:pPr>
        <w:spacing w:line="360" w:lineRule="auto"/>
        <w:rPr>
          <w:rFonts w:ascii="David" w:hAnsi="David" w:cs="David"/>
          <w:sz w:val="24"/>
          <w:szCs w:val="24"/>
          <w:rtl/>
        </w:rPr>
      </w:pPr>
    </w:p>
    <w:p w14:paraId="0C712B6F"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שם: ________________</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חתימה: ___________</w:t>
      </w:r>
    </w:p>
    <w:p w14:paraId="6C9BEFA1" w14:textId="77777777" w:rsidR="00B258C0" w:rsidRDefault="00B258C0" w:rsidP="00B258C0">
      <w:pPr>
        <w:spacing w:line="360" w:lineRule="auto"/>
        <w:rPr>
          <w:rFonts w:ascii="David" w:hAnsi="David" w:cs="David"/>
          <w:sz w:val="24"/>
          <w:szCs w:val="24"/>
          <w:rtl/>
        </w:rPr>
      </w:pPr>
    </w:p>
    <w:p w14:paraId="3544D712" w14:textId="77777777" w:rsidR="00B258C0" w:rsidRDefault="00B258C0" w:rsidP="00B258C0">
      <w:pPr>
        <w:spacing w:line="360" w:lineRule="auto"/>
        <w:rPr>
          <w:rFonts w:ascii="David" w:hAnsi="David" w:cs="David"/>
          <w:sz w:val="24"/>
          <w:szCs w:val="24"/>
          <w:rtl/>
        </w:rPr>
      </w:pPr>
    </w:p>
    <w:p w14:paraId="2CFB9074" w14:textId="77777777" w:rsidR="00B258C0" w:rsidRDefault="00B258C0" w:rsidP="00B258C0">
      <w:pPr>
        <w:spacing w:line="360" w:lineRule="auto"/>
        <w:jc w:val="left"/>
        <w:rPr>
          <w:rFonts w:ascii="David" w:hAnsi="David" w:cs="David"/>
          <w:sz w:val="24"/>
          <w:szCs w:val="24"/>
          <w:rtl/>
        </w:rPr>
      </w:pPr>
    </w:p>
    <w:p w14:paraId="49E16D7C" w14:textId="77777777" w:rsidR="00B258C0" w:rsidRDefault="00B258C0" w:rsidP="00B258C0">
      <w:pPr>
        <w:spacing w:line="360" w:lineRule="auto"/>
        <w:jc w:val="left"/>
        <w:rPr>
          <w:rFonts w:ascii="David" w:hAnsi="David" w:cs="David"/>
          <w:sz w:val="24"/>
          <w:szCs w:val="24"/>
          <w:rtl/>
        </w:rPr>
      </w:pPr>
    </w:p>
    <w:p w14:paraId="6832027D" w14:textId="77777777" w:rsidR="00B258C0" w:rsidRDefault="00B258C0" w:rsidP="00B258C0">
      <w:pPr>
        <w:spacing w:line="360" w:lineRule="auto"/>
        <w:jc w:val="left"/>
        <w:rPr>
          <w:rFonts w:ascii="David" w:hAnsi="David" w:cs="David"/>
          <w:sz w:val="24"/>
          <w:szCs w:val="24"/>
          <w:rtl/>
        </w:rPr>
      </w:pPr>
    </w:p>
    <w:p w14:paraId="61966A72" w14:textId="77777777" w:rsidR="00B258C0" w:rsidRPr="00B24B86" w:rsidRDefault="00B258C0" w:rsidP="00B258C0">
      <w:pPr>
        <w:spacing w:line="360" w:lineRule="auto"/>
        <w:jc w:val="center"/>
        <w:rPr>
          <w:rFonts w:ascii="David" w:hAnsi="David" w:cs="David"/>
          <w:b/>
          <w:bCs/>
          <w:sz w:val="28"/>
          <w:szCs w:val="28"/>
          <w:u w:val="single"/>
          <w:rtl/>
        </w:rPr>
      </w:pPr>
      <w:r w:rsidRPr="00B24B86">
        <w:rPr>
          <w:rFonts w:ascii="David" w:hAnsi="David" w:cs="David" w:hint="cs"/>
          <w:b/>
          <w:bCs/>
          <w:sz w:val="28"/>
          <w:szCs w:val="28"/>
          <w:u w:val="single"/>
          <w:rtl/>
        </w:rPr>
        <w:t>אישור</w:t>
      </w:r>
    </w:p>
    <w:p w14:paraId="627E8CFA" w14:textId="77777777" w:rsidR="00B258C0" w:rsidRDefault="00B258C0" w:rsidP="00B258C0">
      <w:pPr>
        <w:spacing w:line="360" w:lineRule="auto"/>
        <w:jc w:val="left"/>
        <w:rPr>
          <w:rFonts w:ascii="David" w:hAnsi="David" w:cs="David"/>
          <w:sz w:val="24"/>
          <w:szCs w:val="24"/>
          <w:rtl/>
        </w:rPr>
      </w:pPr>
    </w:p>
    <w:p w14:paraId="2BF32C70" w14:textId="77777777" w:rsidR="00B258C0" w:rsidRDefault="00B258C0" w:rsidP="00B258C0">
      <w:pPr>
        <w:spacing w:line="360" w:lineRule="auto"/>
        <w:jc w:val="left"/>
        <w:rPr>
          <w:rFonts w:ascii="David" w:hAnsi="David" w:cs="David"/>
          <w:sz w:val="24"/>
          <w:szCs w:val="24"/>
          <w:rtl/>
        </w:rPr>
      </w:pPr>
    </w:p>
    <w:p w14:paraId="2AFC8175" w14:textId="77777777" w:rsidR="00B258C0" w:rsidRDefault="00B258C0" w:rsidP="00B258C0">
      <w:pPr>
        <w:spacing w:line="360" w:lineRule="auto"/>
        <w:jc w:val="left"/>
        <w:rPr>
          <w:rFonts w:ascii="David" w:hAnsi="David" w:cs="David"/>
          <w:sz w:val="24"/>
          <w:szCs w:val="24"/>
          <w:rtl/>
        </w:rPr>
      </w:pPr>
    </w:p>
    <w:p w14:paraId="33FF24E5" w14:textId="77777777" w:rsidR="00B258C0" w:rsidRDefault="00B258C0" w:rsidP="00B258C0">
      <w:pPr>
        <w:spacing w:line="360" w:lineRule="auto"/>
        <w:jc w:val="left"/>
        <w:rPr>
          <w:rFonts w:ascii="David" w:hAnsi="David" w:cs="David"/>
          <w:sz w:val="24"/>
          <w:szCs w:val="24"/>
          <w:rtl/>
        </w:rPr>
      </w:pPr>
      <w:r>
        <w:rPr>
          <w:rFonts w:ascii="David" w:hAnsi="David" w:cs="David" w:hint="cs"/>
          <w:sz w:val="24"/>
          <w:szCs w:val="24"/>
          <w:rtl/>
        </w:rPr>
        <w:t>אני הח"מ _________________, עו"ד מאשר/ת בזה כי ביום ___________ התייצב בפני מר/גב' ____________ אשר הזדהה/תה בפני עם ת.ז. מס' ___________ (המוכר לי באופן אישי) ולאחר שהזהרתיו/ה כי עליו/ה להצהיר את האמת וכי אם לא י/תעשה כן יהיה/תהיה צפוי/ה לעונשים הקבועים בחוק, חתם/ה בפני על תצהירו/ה דלעיל.</w:t>
      </w:r>
    </w:p>
    <w:p w14:paraId="5E37324B" w14:textId="77777777" w:rsidR="00B258C0" w:rsidRDefault="00B258C0" w:rsidP="00B258C0">
      <w:pPr>
        <w:spacing w:line="360" w:lineRule="auto"/>
        <w:jc w:val="left"/>
        <w:rPr>
          <w:rFonts w:ascii="David" w:hAnsi="David" w:cs="David"/>
          <w:sz w:val="24"/>
          <w:szCs w:val="24"/>
          <w:rtl/>
        </w:rPr>
      </w:pPr>
    </w:p>
    <w:p w14:paraId="06913D91" w14:textId="77777777" w:rsidR="00B258C0" w:rsidRDefault="00B258C0" w:rsidP="00B258C0">
      <w:pPr>
        <w:spacing w:line="360" w:lineRule="auto"/>
        <w:jc w:val="left"/>
        <w:rPr>
          <w:rFonts w:ascii="David" w:hAnsi="David" w:cs="David"/>
          <w:sz w:val="24"/>
          <w:szCs w:val="24"/>
          <w:rtl/>
        </w:rPr>
      </w:pPr>
    </w:p>
    <w:p w14:paraId="0CF3A0BF" w14:textId="77777777" w:rsidR="00B258C0" w:rsidRDefault="00B258C0" w:rsidP="00B258C0">
      <w:pPr>
        <w:spacing w:line="360" w:lineRule="auto"/>
        <w:jc w:val="left"/>
        <w:rPr>
          <w:rFonts w:ascii="David" w:hAnsi="David" w:cs="David"/>
          <w:sz w:val="24"/>
          <w:szCs w:val="24"/>
          <w:rtl/>
        </w:rPr>
      </w:pPr>
      <w:r>
        <w:rPr>
          <w:rFonts w:ascii="David" w:hAnsi="David" w:cs="David" w:hint="cs"/>
          <w:sz w:val="24"/>
          <w:szCs w:val="24"/>
          <w:rtl/>
        </w:rPr>
        <w:t>חתימה: _______________________   חותמת: _________________________</w:t>
      </w:r>
    </w:p>
    <w:p w14:paraId="25D1F5A4" w14:textId="712FE71F" w:rsidR="00B258C0" w:rsidRDefault="00B258C0" w:rsidP="00B258C0">
      <w:pPr>
        <w:spacing w:line="360" w:lineRule="auto"/>
        <w:jc w:val="left"/>
        <w:rPr>
          <w:rFonts w:ascii="David" w:hAnsi="David" w:cs="David"/>
          <w:sz w:val="24"/>
          <w:szCs w:val="24"/>
          <w:rtl/>
        </w:rPr>
      </w:pPr>
    </w:p>
    <w:p w14:paraId="55C284ED" w14:textId="22724AE5" w:rsidR="00A774B1" w:rsidRDefault="00A774B1" w:rsidP="00B258C0">
      <w:pPr>
        <w:spacing w:line="360" w:lineRule="auto"/>
        <w:jc w:val="left"/>
        <w:rPr>
          <w:rFonts w:ascii="David" w:hAnsi="David" w:cs="David"/>
          <w:sz w:val="24"/>
          <w:szCs w:val="24"/>
          <w:rtl/>
        </w:rPr>
      </w:pPr>
    </w:p>
    <w:p w14:paraId="0CEFD21A" w14:textId="77777777" w:rsidR="004C5DA8" w:rsidRDefault="004C5DA8" w:rsidP="00B258C0">
      <w:pPr>
        <w:spacing w:line="360" w:lineRule="auto"/>
        <w:jc w:val="left"/>
        <w:rPr>
          <w:rFonts w:ascii="David" w:hAnsi="David" w:cs="David"/>
          <w:sz w:val="24"/>
          <w:szCs w:val="24"/>
          <w:rtl/>
        </w:rPr>
      </w:pPr>
    </w:p>
    <w:p w14:paraId="15B00205" w14:textId="77777777" w:rsidR="00A774B1" w:rsidRPr="007305AC" w:rsidRDefault="00A774B1" w:rsidP="00B258C0">
      <w:pPr>
        <w:spacing w:line="360" w:lineRule="auto"/>
        <w:jc w:val="left"/>
        <w:rPr>
          <w:rFonts w:ascii="David" w:hAnsi="David" w:cs="David"/>
          <w:sz w:val="24"/>
          <w:szCs w:val="24"/>
        </w:rPr>
      </w:pPr>
    </w:p>
    <w:p w14:paraId="02C96607" w14:textId="77777777" w:rsidR="00B258C0" w:rsidRPr="007305AC" w:rsidRDefault="00B258C0" w:rsidP="00B258C0">
      <w:pPr>
        <w:spacing w:line="360" w:lineRule="auto"/>
        <w:jc w:val="left"/>
        <w:rPr>
          <w:rFonts w:ascii="David" w:hAnsi="David" w:cs="David"/>
          <w:sz w:val="24"/>
          <w:szCs w:val="24"/>
        </w:rPr>
      </w:pPr>
    </w:p>
    <w:p w14:paraId="035BDF08" w14:textId="6942071A" w:rsidR="00B258C0" w:rsidRDefault="00B258C0" w:rsidP="00B258C0">
      <w:pPr>
        <w:spacing w:line="360" w:lineRule="auto"/>
        <w:jc w:val="center"/>
        <w:rPr>
          <w:rFonts w:ascii="David" w:hAnsi="David" w:cs="David"/>
          <w:b/>
          <w:bCs/>
          <w:sz w:val="30"/>
          <w:szCs w:val="30"/>
          <w:u w:val="single"/>
          <w:rtl/>
        </w:rPr>
      </w:pPr>
      <w:r w:rsidRPr="00935220">
        <w:rPr>
          <w:rFonts w:ascii="David" w:hAnsi="David" w:cs="David" w:hint="cs"/>
          <w:b/>
          <w:bCs/>
          <w:sz w:val="30"/>
          <w:szCs w:val="30"/>
          <w:u w:val="single"/>
          <w:rtl/>
        </w:rPr>
        <w:t xml:space="preserve">נספח ב2 </w:t>
      </w:r>
      <w:r w:rsidRPr="00935220">
        <w:rPr>
          <w:rFonts w:ascii="David" w:hAnsi="David" w:cs="David"/>
          <w:b/>
          <w:bCs/>
          <w:sz w:val="30"/>
          <w:szCs w:val="30"/>
          <w:u w:val="single"/>
          <w:rtl/>
        </w:rPr>
        <w:t>–</w:t>
      </w:r>
      <w:r w:rsidRPr="00935220">
        <w:rPr>
          <w:rFonts w:ascii="David" w:hAnsi="David" w:cs="David" w:hint="cs"/>
          <w:b/>
          <w:bCs/>
          <w:sz w:val="30"/>
          <w:szCs w:val="30"/>
          <w:u w:val="single"/>
          <w:rtl/>
        </w:rPr>
        <w:t xml:space="preserve"> מפרט העבודות</w:t>
      </w:r>
    </w:p>
    <w:tbl>
      <w:tblPr>
        <w:bidiVisual/>
        <w:tblW w:w="7760" w:type="dxa"/>
        <w:tblLook w:val="04A0" w:firstRow="1" w:lastRow="0" w:firstColumn="1" w:lastColumn="0" w:noHBand="0" w:noVBand="1"/>
      </w:tblPr>
      <w:tblGrid>
        <w:gridCol w:w="3636"/>
        <w:gridCol w:w="956"/>
        <w:gridCol w:w="976"/>
        <w:gridCol w:w="1216"/>
        <w:gridCol w:w="1376"/>
      </w:tblGrid>
      <w:tr w:rsidR="00961CCD" w:rsidRPr="00961CCD" w14:paraId="09ECD123" w14:textId="77777777" w:rsidTr="00961CCD">
        <w:trPr>
          <w:trHeight w:val="420"/>
        </w:trPr>
        <w:tc>
          <w:tcPr>
            <w:tcW w:w="3436" w:type="dxa"/>
            <w:tcBorders>
              <w:top w:val="nil"/>
              <w:left w:val="nil"/>
              <w:bottom w:val="nil"/>
              <w:right w:val="nil"/>
            </w:tcBorders>
            <w:shd w:val="clear" w:color="auto" w:fill="auto"/>
            <w:noWrap/>
            <w:hideMark/>
          </w:tcPr>
          <w:p w14:paraId="1D948CA6" w14:textId="77777777" w:rsidR="00961CCD" w:rsidRPr="00961CCD" w:rsidRDefault="00961CCD" w:rsidP="00961CCD">
            <w:pPr>
              <w:jc w:val="left"/>
              <w:rPr>
                <w:rFonts w:eastAsia="Times New Roman" w:cs="Calibri"/>
                <w:b/>
                <w:bCs/>
                <w:sz w:val="32"/>
                <w:szCs w:val="32"/>
              </w:rPr>
            </w:pPr>
            <w:r w:rsidRPr="00961CCD">
              <w:rPr>
                <w:rFonts w:eastAsia="Times New Roman" w:cs="Calibri"/>
                <w:b/>
                <w:bCs/>
                <w:sz w:val="32"/>
                <w:szCs w:val="32"/>
                <w:rtl/>
              </w:rPr>
              <w:t xml:space="preserve">שיפוץ מבנה בית הכרם  </w:t>
            </w:r>
          </w:p>
        </w:tc>
        <w:tc>
          <w:tcPr>
            <w:tcW w:w="956" w:type="dxa"/>
            <w:tcBorders>
              <w:top w:val="nil"/>
              <w:left w:val="nil"/>
              <w:bottom w:val="nil"/>
              <w:right w:val="nil"/>
            </w:tcBorders>
            <w:shd w:val="clear" w:color="auto" w:fill="auto"/>
            <w:noWrap/>
            <w:vAlign w:val="bottom"/>
            <w:hideMark/>
          </w:tcPr>
          <w:p w14:paraId="66E483B6" w14:textId="77777777" w:rsidR="00961CCD" w:rsidRPr="00961CCD" w:rsidRDefault="00961CCD" w:rsidP="00961CCD">
            <w:pPr>
              <w:jc w:val="left"/>
              <w:rPr>
                <w:rFonts w:eastAsia="Times New Roman" w:cs="Calibri"/>
                <w:b/>
                <w:bCs/>
                <w:sz w:val="32"/>
                <w:szCs w:val="32"/>
                <w:rtl/>
              </w:rPr>
            </w:pPr>
          </w:p>
        </w:tc>
        <w:tc>
          <w:tcPr>
            <w:tcW w:w="976" w:type="dxa"/>
            <w:tcBorders>
              <w:top w:val="nil"/>
              <w:left w:val="nil"/>
              <w:bottom w:val="nil"/>
              <w:right w:val="nil"/>
            </w:tcBorders>
            <w:shd w:val="clear" w:color="auto" w:fill="auto"/>
            <w:noWrap/>
            <w:vAlign w:val="bottom"/>
            <w:hideMark/>
          </w:tcPr>
          <w:p w14:paraId="679DBAED" w14:textId="77777777" w:rsidR="00961CCD" w:rsidRPr="00961CCD" w:rsidRDefault="00961CCD" w:rsidP="00961CCD">
            <w:pPr>
              <w:bidi w:val="0"/>
              <w:jc w:val="left"/>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2918FFD3" w14:textId="77777777" w:rsidR="00961CCD" w:rsidRPr="00961CCD" w:rsidRDefault="00961CCD" w:rsidP="00961CCD">
            <w:pPr>
              <w:jc w:val="left"/>
              <w:rPr>
                <w:rFonts w:eastAsia="Times New Roman" w:cs="Calibri"/>
                <w:sz w:val="24"/>
                <w:szCs w:val="24"/>
              </w:rPr>
            </w:pPr>
            <w:proofErr w:type="spellStart"/>
            <w:r w:rsidRPr="00961CCD">
              <w:rPr>
                <w:rFonts w:eastAsia="Times New Roman" w:cs="Calibri"/>
                <w:sz w:val="24"/>
                <w:szCs w:val="24"/>
                <w:rtl/>
              </w:rPr>
              <w:t>עידכון</w:t>
            </w:r>
            <w:proofErr w:type="spellEnd"/>
            <w:r w:rsidRPr="00961CCD">
              <w:rPr>
                <w:rFonts w:eastAsia="Times New Roman" w:cs="Calibri"/>
                <w:sz w:val="24"/>
                <w:szCs w:val="24"/>
                <w:rtl/>
              </w:rPr>
              <w:t xml:space="preserve"> : </w:t>
            </w:r>
          </w:p>
        </w:tc>
        <w:tc>
          <w:tcPr>
            <w:tcW w:w="1376" w:type="dxa"/>
            <w:tcBorders>
              <w:top w:val="nil"/>
              <w:left w:val="nil"/>
              <w:bottom w:val="nil"/>
              <w:right w:val="nil"/>
            </w:tcBorders>
            <w:shd w:val="clear" w:color="auto" w:fill="auto"/>
            <w:noWrap/>
            <w:vAlign w:val="bottom"/>
            <w:hideMark/>
          </w:tcPr>
          <w:p w14:paraId="3F1B0071" w14:textId="77777777" w:rsidR="00961CCD" w:rsidRPr="00961CCD" w:rsidRDefault="00961CCD" w:rsidP="00961CCD">
            <w:pPr>
              <w:bidi w:val="0"/>
              <w:jc w:val="right"/>
              <w:rPr>
                <w:rFonts w:eastAsia="Times New Roman" w:cs="Calibri"/>
                <w:sz w:val="20"/>
                <w:szCs w:val="20"/>
                <w:rtl/>
              </w:rPr>
            </w:pPr>
            <w:r w:rsidRPr="00961CCD">
              <w:rPr>
                <w:rFonts w:eastAsia="Times New Roman" w:cs="Calibri"/>
                <w:sz w:val="20"/>
                <w:szCs w:val="20"/>
              </w:rPr>
              <w:t>24/05/2023</w:t>
            </w:r>
          </w:p>
        </w:tc>
      </w:tr>
      <w:tr w:rsidR="00961CCD" w:rsidRPr="00961CCD" w14:paraId="788A7780" w14:textId="77777777" w:rsidTr="00961CCD">
        <w:trPr>
          <w:trHeight w:val="420"/>
        </w:trPr>
        <w:tc>
          <w:tcPr>
            <w:tcW w:w="3436" w:type="dxa"/>
            <w:tcBorders>
              <w:top w:val="nil"/>
              <w:left w:val="nil"/>
              <w:bottom w:val="nil"/>
              <w:right w:val="nil"/>
            </w:tcBorders>
            <w:shd w:val="clear" w:color="auto" w:fill="auto"/>
            <w:noWrap/>
            <w:hideMark/>
          </w:tcPr>
          <w:p w14:paraId="5D1FD646" w14:textId="77777777" w:rsidR="00961CCD" w:rsidRPr="00961CCD" w:rsidRDefault="00961CCD" w:rsidP="00961CCD">
            <w:pPr>
              <w:bidi w:val="0"/>
              <w:jc w:val="right"/>
              <w:rPr>
                <w:rFonts w:eastAsia="Times New Roman" w:cs="Calibri"/>
                <w:sz w:val="20"/>
                <w:szCs w:val="20"/>
              </w:rPr>
            </w:pPr>
          </w:p>
        </w:tc>
        <w:tc>
          <w:tcPr>
            <w:tcW w:w="956" w:type="dxa"/>
            <w:tcBorders>
              <w:top w:val="nil"/>
              <w:left w:val="nil"/>
              <w:bottom w:val="nil"/>
              <w:right w:val="nil"/>
            </w:tcBorders>
            <w:shd w:val="clear" w:color="auto" w:fill="auto"/>
            <w:noWrap/>
            <w:vAlign w:val="bottom"/>
            <w:hideMark/>
          </w:tcPr>
          <w:p w14:paraId="296C1BDD" w14:textId="77777777" w:rsidR="00961CCD" w:rsidRPr="00961CCD" w:rsidRDefault="00961CCD" w:rsidP="00961CCD">
            <w:pPr>
              <w:bidi w:val="0"/>
              <w:jc w:val="right"/>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375BE5C" w14:textId="77777777" w:rsidR="00961CCD" w:rsidRPr="00961CCD" w:rsidRDefault="00961CCD" w:rsidP="00961CCD">
            <w:pPr>
              <w:bidi w:val="0"/>
              <w:jc w:val="left"/>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4714976E" w14:textId="77777777" w:rsidR="00961CCD" w:rsidRPr="00961CCD" w:rsidRDefault="00961CCD" w:rsidP="00961CCD">
            <w:pPr>
              <w:bidi w:val="0"/>
              <w:jc w:val="right"/>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7C021FCA" w14:textId="77777777" w:rsidR="00961CCD" w:rsidRPr="00961CCD" w:rsidRDefault="00961CCD" w:rsidP="00961CCD">
            <w:pPr>
              <w:bidi w:val="0"/>
              <w:jc w:val="right"/>
              <w:rPr>
                <w:rFonts w:ascii="Times New Roman" w:eastAsia="Times New Roman" w:hAnsi="Times New Roman" w:cs="Times New Roman"/>
                <w:sz w:val="20"/>
                <w:szCs w:val="20"/>
              </w:rPr>
            </w:pPr>
          </w:p>
        </w:tc>
      </w:tr>
      <w:tr w:rsidR="00961CCD" w:rsidRPr="00961CCD" w14:paraId="555BB652" w14:textId="77777777" w:rsidTr="00961CCD">
        <w:trPr>
          <w:trHeight w:val="2355"/>
        </w:trPr>
        <w:tc>
          <w:tcPr>
            <w:tcW w:w="3436" w:type="dxa"/>
            <w:tcBorders>
              <w:top w:val="nil"/>
              <w:left w:val="nil"/>
              <w:bottom w:val="nil"/>
              <w:right w:val="nil"/>
            </w:tcBorders>
            <w:shd w:val="clear" w:color="auto" w:fill="auto"/>
            <w:noWrap/>
            <w:vAlign w:val="bottom"/>
            <w:hideMark/>
          </w:tcPr>
          <w:p w14:paraId="731751B9" w14:textId="132742EB" w:rsidR="00961CCD" w:rsidRPr="00961CCD" w:rsidRDefault="00961CCD" w:rsidP="00961CCD">
            <w:pPr>
              <w:jc w:val="left"/>
              <w:rPr>
                <w:rFonts w:eastAsia="Times New Roman" w:cs="Calibri"/>
              </w:rPr>
            </w:pPr>
            <w:r w:rsidRPr="00961CCD">
              <w:rPr>
                <w:rFonts w:eastAsia="Times New Roman" w:cs="Calibri"/>
                <w:noProof/>
              </w:rPr>
              <w:drawing>
                <wp:anchor distT="0" distB="0" distL="114300" distR="114300" simplePos="0" relativeHeight="251657216" behindDoc="0" locked="0" layoutInCell="1" allowOverlap="1" wp14:anchorId="2243238F" wp14:editId="4A149865">
                  <wp:simplePos x="0" y="0"/>
                  <wp:positionH relativeFrom="column">
                    <wp:posOffset>0</wp:posOffset>
                  </wp:positionH>
                  <wp:positionV relativeFrom="paragraph">
                    <wp:posOffset>257175</wp:posOffset>
                  </wp:positionV>
                  <wp:extent cx="2895600" cy="762000"/>
                  <wp:effectExtent l="0" t="0" r="0" b="0"/>
                  <wp:wrapNone/>
                  <wp:docPr id="309904470" name="תמונה 3">
                    <a:extLst xmlns:a="http://schemas.openxmlformats.org/drawingml/2006/main">
                      <a:ext uri="{FF2B5EF4-FFF2-40B4-BE49-F238E27FC236}">
                        <a16:creationId xmlns:a16="http://schemas.microsoft.com/office/drawing/2014/main" id="{69FF7623-6434-436F-A7C6-A4F027A4D67F}"/>
                      </a:ext>
                    </a:extLst>
                  </wp:docPr>
                  <wp:cNvGraphicFramePr/>
                  <a:graphic xmlns:a="http://schemas.openxmlformats.org/drawingml/2006/main">
                    <a:graphicData uri="http://schemas.openxmlformats.org/drawingml/2006/picture">
                      <pic:pic xmlns:pic="http://schemas.openxmlformats.org/drawingml/2006/picture">
                        <pic:nvPicPr>
                          <pic:cNvPr id="4" name="תמונה 3">
                            <a:extLst>
                              <a:ext uri="{FF2B5EF4-FFF2-40B4-BE49-F238E27FC236}">
                                <a16:creationId xmlns:a16="http://schemas.microsoft.com/office/drawing/2014/main" id="{69FF7623-6434-436F-A7C6-A4F027A4D67F}"/>
                              </a:ext>
                            </a:extLst>
                          </pic:cNvPr>
                          <pic:cNvPicPr>
                            <a:picLocks noChangeAspect="1"/>
                          </pic:cNvPicPr>
                        </pic:nvPicPr>
                        <pic:blipFill rotWithShape="1">
                          <a:blip r:embed="rId12">
                            <a:extLst>
                              <a:ext uri="{28A0092B-C50C-407E-A947-70E740481C1C}">
                                <a14:useLocalDpi xmlns:a14="http://schemas.microsoft.com/office/drawing/2010/main" val="0"/>
                              </a:ext>
                            </a:extLst>
                          </a:blip>
                          <a:srcRect t="26383" b="37373"/>
                          <a:stretch/>
                        </pic:blipFill>
                        <pic:spPr>
                          <a:xfrm>
                            <a:off x="0" y="0"/>
                            <a:ext cx="2963920" cy="765463"/>
                          </a:xfrm>
                          <a:prstGeom prst="rect">
                            <a:avLst/>
                          </a:prstGeom>
                        </pic:spPr>
                      </pic:pic>
                    </a:graphicData>
                  </a:graphic>
                  <wp14:sizeRelH relativeFrom="page">
                    <wp14:pctWidth>0</wp14:pctWidth>
                  </wp14:sizeRelH>
                  <wp14:sizeRelV relativeFrom="page">
                    <wp14:pctHeight>0</wp14:pctHeight>
                  </wp14:sizeRelV>
                </wp:anchor>
              </w:drawing>
            </w:r>
          </w:p>
          <w:tbl>
            <w:tblPr>
              <w:bidiVisual/>
              <w:tblW w:w="0" w:type="auto"/>
              <w:tblCellSpacing w:w="0" w:type="dxa"/>
              <w:tblCellMar>
                <w:left w:w="0" w:type="dxa"/>
                <w:right w:w="0" w:type="dxa"/>
              </w:tblCellMar>
              <w:tblLook w:val="04A0" w:firstRow="1" w:lastRow="0" w:firstColumn="1" w:lastColumn="0" w:noHBand="0" w:noVBand="1"/>
            </w:tblPr>
            <w:tblGrid>
              <w:gridCol w:w="3420"/>
            </w:tblGrid>
            <w:tr w:rsidR="00961CCD" w:rsidRPr="00961CCD" w14:paraId="058AF224" w14:textId="77777777">
              <w:trPr>
                <w:trHeight w:val="2355"/>
                <w:tblCellSpacing w:w="0" w:type="dxa"/>
              </w:trPr>
              <w:tc>
                <w:tcPr>
                  <w:tcW w:w="3420" w:type="dxa"/>
                  <w:tcBorders>
                    <w:top w:val="nil"/>
                    <w:left w:val="nil"/>
                    <w:bottom w:val="nil"/>
                    <w:right w:val="nil"/>
                  </w:tcBorders>
                  <w:shd w:val="clear" w:color="auto" w:fill="auto"/>
                  <w:noWrap/>
                  <w:hideMark/>
                </w:tcPr>
                <w:p w14:paraId="60A71985" w14:textId="77777777" w:rsidR="00961CCD" w:rsidRPr="00961CCD" w:rsidRDefault="00961CCD" w:rsidP="00961CCD">
                  <w:pPr>
                    <w:jc w:val="left"/>
                    <w:rPr>
                      <w:rFonts w:eastAsia="Times New Roman" w:cs="Calibri"/>
                      <w:rtl/>
                    </w:rPr>
                  </w:pPr>
                </w:p>
              </w:tc>
            </w:tr>
          </w:tbl>
          <w:p w14:paraId="3E77F4FE" w14:textId="77777777" w:rsidR="00961CCD" w:rsidRPr="00961CCD" w:rsidRDefault="00961CCD" w:rsidP="00961CCD">
            <w:pPr>
              <w:jc w:val="left"/>
              <w:rPr>
                <w:rFonts w:eastAsia="Times New Roman" w:cs="Calibri"/>
              </w:rPr>
            </w:pPr>
          </w:p>
        </w:tc>
        <w:tc>
          <w:tcPr>
            <w:tcW w:w="956" w:type="dxa"/>
            <w:tcBorders>
              <w:top w:val="nil"/>
              <w:left w:val="nil"/>
              <w:bottom w:val="nil"/>
              <w:right w:val="nil"/>
            </w:tcBorders>
            <w:shd w:val="clear" w:color="auto" w:fill="auto"/>
            <w:noWrap/>
            <w:vAlign w:val="bottom"/>
            <w:hideMark/>
          </w:tcPr>
          <w:p w14:paraId="1AFE8AAB" w14:textId="77777777" w:rsidR="00961CCD" w:rsidRPr="00961CCD" w:rsidRDefault="00961CCD" w:rsidP="00961CCD">
            <w:pPr>
              <w:jc w:val="left"/>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21A8628" w14:textId="77777777" w:rsidR="00961CCD" w:rsidRPr="00961CCD" w:rsidRDefault="00961CCD" w:rsidP="00961CCD">
            <w:pPr>
              <w:bidi w:val="0"/>
              <w:jc w:val="left"/>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3E9983AC" w14:textId="2D745E5B" w:rsidR="00961CCD" w:rsidRPr="00961CCD" w:rsidRDefault="00961CCD" w:rsidP="00961CCD">
            <w:pPr>
              <w:jc w:val="left"/>
              <w:rPr>
                <w:rFonts w:eastAsia="Times New Roman" w:cs="Calibri"/>
              </w:rPr>
            </w:pPr>
            <w:r w:rsidRPr="00961CCD">
              <w:rPr>
                <w:rFonts w:eastAsia="Times New Roman" w:cs="Calibri"/>
                <w:noProof/>
              </w:rPr>
              <w:drawing>
                <wp:anchor distT="0" distB="0" distL="114300" distR="114300" simplePos="0" relativeHeight="251658240" behindDoc="0" locked="0" layoutInCell="1" allowOverlap="1" wp14:anchorId="04B7E338" wp14:editId="36426DA0">
                  <wp:simplePos x="0" y="0"/>
                  <wp:positionH relativeFrom="column">
                    <wp:posOffset>0</wp:posOffset>
                  </wp:positionH>
                  <wp:positionV relativeFrom="paragraph">
                    <wp:posOffset>266700</wp:posOffset>
                  </wp:positionV>
                  <wp:extent cx="1162050" cy="923925"/>
                  <wp:effectExtent l="0" t="0" r="0" b="9525"/>
                  <wp:wrapNone/>
                  <wp:docPr id="1624242431" name="תמונה 2">
                    <a:extLst xmlns:a="http://schemas.openxmlformats.org/drawingml/2006/main">
                      <a:ext uri="{FF2B5EF4-FFF2-40B4-BE49-F238E27FC236}">
                        <a16:creationId xmlns:a16="http://schemas.microsoft.com/office/drawing/2014/main" id="{8E948ADD-804E-401E-9CD6-0A7D2649C8DC}"/>
                      </a:ext>
                    </a:extLst>
                  </wp:docPr>
                  <wp:cNvGraphicFramePr/>
                  <a:graphic xmlns:a="http://schemas.openxmlformats.org/drawingml/2006/main">
                    <a:graphicData uri="http://schemas.openxmlformats.org/drawingml/2006/picture">
                      <pic:pic xmlns:pic="http://schemas.openxmlformats.org/drawingml/2006/picture">
                        <pic:nvPicPr>
                          <pic:cNvPr id="2" name="תמונה 1">
                            <a:extLst>
                              <a:ext uri="{FF2B5EF4-FFF2-40B4-BE49-F238E27FC236}">
                                <a16:creationId xmlns:a16="http://schemas.microsoft.com/office/drawing/2014/main" id="{8E948ADD-804E-401E-9CD6-0A7D2649C8DC}"/>
                              </a:ext>
                            </a:extLst>
                          </pic:cNvPr>
                          <pic:cNvPicPr>
                            <a:picLocks noChangeAspect="1"/>
                          </pic:cNvPicPr>
                        </pic:nvPicPr>
                        <pic:blipFill>
                          <a:blip r:embed="rId13"/>
                          <a:stretch>
                            <a:fillRect/>
                          </a:stretch>
                        </pic:blipFill>
                        <pic:spPr>
                          <a:xfrm>
                            <a:off x="0" y="0"/>
                            <a:ext cx="1161216" cy="927325"/>
                          </a:xfrm>
                          <a:prstGeom prst="rect">
                            <a:avLst/>
                          </a:prstGeom>
                        </pic:spPr>
                      </pic:pic>
                    </a:graphicData>
                  </a:graphic>
                  <wp14:sizeRelH relativeFrom="page">
                    <wp14:pctWidth>0</wp14:pctWidth>
                  </wp14:sizeRelH>
                  <wp14:sizeRelV relativeFrom="page">
                    <wp14:pctHeight>0</wp14:pctHeight>
                  </wp14:sizeRelV>
                </wp:anchor>
              </w:drawing>
            </w:r>
          </w:p>
          <w:tbl>
            <w:tblPr>
              <w:bidiVisual/>
              <w:tblW w:w="0" w:type="auto"/>
              <w:tblCellSpacing w:w="0" w:type="dxa"/>
              <w:tblCellMar>
                <w:left w:w="0" w:type="dxa"/>
                <w:right w:w="0" w:type="dxa"/>
              </w:tblCellMar>
              <w:tblLook w:val="04A0" w:firstRow="1" w:lastRow="0" w:firstColumn="1" w:lastColumn="0" w:noHBand="0" w:noVBand="1"/>
            </w:tblPr>
            <w:tblGrid>
              <w:gridCol w:w="1000"/>
            </w:tblGrid>
            <w:tr w:rsidR="00961CCD" w:rsidRPr="00961CCD" w14:paraId="6E8D4C66" w14:textId="77777777">
              <w:trPr>
                <w:trHeight w:val="2355"/>
                <w:tblCellSpacing w:w="0" w:type="dxa"/>
              </w:trPr>
              <w:tc>
                <w:tcPr>
                  <w:tcW w:w="1000" w:type="dxa"/>
                  <w:tcBorders>
                    <w:top w:val="nil"/>
                    <w:left w:val="nil"/>
                    <w:bottom w:val="nil"/>
                    <w:right w:val="nil"/>
                  </w:tcBorders>
                  <w:shd w:val="clear" w:color="auto" w:fill="auto"/>
                  <w:noWrap/>
                  <w:vAlign w:val="bottom"/>
                  <w:hideMark/>
                </w:tcPr>
                <w:p w14:paraId="225D40D7" w14:textId="77777777" w:rsidR="00961CCD" w:rsidRPr="00961CCD" w:rsidRDefault="00961CCD" w:rsidP="00961CCD">
                  <w:pPr>
                    <w:jc w:val="left"/>
                    <w:rPr>
                      <w:rFonts w:eastAsia="Times New Roman" w:cs="Calibri"/>
                      <w:rtl/>
                    </w:rPr>
                  </w:pPr>
                </w:p>
              </w:tc>
            </w:tr>
          </w:tbl>
          <w:p w14:paraId="3DB8CC28" w14:textId="77777777" w:rsidR="00961CCD" w:rsidRPr="00961CCD" w:rsidRDefault="00961CCD" w:rsidP="00961CCD">
            <w:pPr>
              <w:jc w:val="left"/>
              <w:rPr>
                <w:rFonts w:eastAsia="Times New Roman" w:cs="Calibri"/>
              </w:rPr>
            </w:pPr>
          </w:p>
        </w:tc>
        <w:tc>
          <w:tcPr>
            <w:tcW w:w="1376" w:type="dxa"/>
            <w:tcBorders>
              <w:top w:val="nil"/>
              <w:left w:val="nil"/>
              <w:bottom w:val="nil"/>
              <w:right w:val="nil"/>
            </w:tcBorders>
            <w:shd w:val="clear" w:color="auto" w:fill="auto"/>
            <w:noWrap/>
            <w:vAlign w:val="bottom"/>
            <w:hideMark/>
          </w:tcPr>
          <w:p w14:paraId="757CF1F8" w14:textId="77777777" w:rsidR="00961CCD" w:rsidRPr="00961CCD" w:rsidRDefault="00961CCD" w:rsidP="00961CCD">
            <w:pPr>
              <w:jc w:val="left"/>
              <w:rPr>
                <w:rFonts w:ascii="Times New Roman" w:eastAsia="Times New Roman" w:hAnsi="Times New Roman" w:cs="Times New Roman"/>
                <w:sz w:val="20"/>
                <w:szCs w:val="20"/>
              </w:rPr>
            </w:pPr>
          </w:p>
        </w:tc>
      </w:tr>
      <w:tr w:rsidR="00961CCD" w:rsidRPr="00961CCD" w14:paraId="21F07279" w14:textId="77777777" w:rsidTr="00961CCD">
        <w:trPr>
          <w:trHeight w:val="300"/>
        </w:trPr>
        <w:tc>
          <w:tcPr>
            <w:tcW w:w="3436" w:type="dxa"/>
            <w:tcBorders>
              <w:top w:val="single" w:sz="4" w:space="0" w:color="auto"/>
              <w:left w:val="single" w:sz="4" w:space="0" w:color="auto"/>
              <w:bottom w:val="single" w:sz="4" w:space="0" w:color="auto"/>
              <w:right w:val="single" w:sz="4" w:space="0" w:color="auto"/>
            </w:tcBorders>
            <w:shd w:val="clear" w:color="000000" w:fill="C8C8C8"/>
            <w:hideMark/>
          </w:tcPr>
          <w:p w14:paraId="3A6E521D" w14:textId="77777777" w:rsidR="00961CCD" w:rsidRPr="00961CCD" w:rsidRDefault="00961CCD" w:rsidP="00961CCD">
            <w:pPr>
              <w:jc w:val="left"/>
              <w:rPr>
                <w:rFonts w:eastAsia="Times New Roman" w:cs="Calibri"/>
              </w:rPr>
            </w:pPr>
            <w:proofErr w:type="spellStart"/>
            <w:r w:rsidRPr="00961CCD">
              <w:rPr>
                <w:rFonts w:eastAsia="Times New Roman" w:cs="Calibri"/>
                <w:rtl/>
              </w:rPr>
              <w:t>תאור</w:t>
            </w:r>
            <w:proofErr w:type="spellEnd"/>
          </w:p>
        </w:tc>
        <w:tc>
          <w:tcPr>
            <w:tcW w:w="956" w:type="dxa"/>
            <w:tcBorders>
              <w:top w:val="single" w:sz="4" w:space="0" w:color="auto"/>
              <w:left w:val="single" w:sz="4" w:space="0" w:color="auto"/>
              <w:bottom w:val="single" w:sz="4" w:space="0" w:color="auto"/>
              <w:right w:val="single" w:sz="4" w:space="0" w:color="auto"/>
            </w:tcBorders>
            <w:shd w:val="clear" w:color="000000" w:fill="C8C8C8"/>
            <w:noWrap/>
            <w:vAlign w:val="bottom"/>
            <w:hideMark/>
          </w:tcPr>
          <w:p w14:paraId="3550F2B6" w14:textId="77777777" w:rsidR="00961CCD" w:rsidRPr="00961CCD" w:rsidRDefault="00961CCD" w:rsidP="00961CCD">
            <w:pPr>
              <w:jc w:val="left"/>
              <w:rPr>
                <w:rFonts w:eastAsia="Times New Roman" w:cs="Calibri"/>
                <w:rtl/>
              </w:rPr>
            </w:pPr>
            <w:r w:rsidRPr="00961CCD">
              <w:rPr>
                <w:rFonts w:eastAsia="Times New Roman" w:cs="Calibri"/>
                <w:rtl/>
              </w:rPr>
              <w:t>יח'</w:t>
            </w:r>
          </w:p>
        </w:tc>
        <w:tc>
          <w:tcPr>
            <w:tcW w:w="976" w:type="dxa"/>
            <w:tcBorders>
              <w:top w:val="single" w:sz="4" w:space="0" w:color="auto"/>
              <w:left w:val="single" w:sz="4" w:space="0" w:color="auto"/>
              <w:bottom w:val="single" w:sz="4" w:space="0" w:color="auto"/>
              <w:right w:val="single" w:sz="4" w:space="0" w:color="auto"/>
            </w:tcBorders>
            <w:shd w:val="clear" w:color="000000" w:fill="C8C8C8"/>
            <w:noWrap/>
            <w:vAlign w:val="bottom"/>
            <w:hideMark/>
          </w:tcPr>
          <w:p w14:paraId="7D7BF13A" w14:textId="77777777" w:rsidR="00961CCD" w:rsidRPr="00961CCD" w:rsidRDefault="00961CCD" w:rsidP="00961CCD">
            <w:pPr>
              <w:jc w:val="left"/>
              <w:rPr>
                <w:rFonts w:eastAsia="Times New Roman" w:cs="Calibri"/>
                <w:rtl/>
              </w:rPr>
            </w:pPr>
            <w:r w:rsidRPr="00961CCD">
              <w:rPr>
                <w:rFonts w:eastAsia="Times New Roman" w:cs="Calibri"/>
                <w:rtl/>
              </w:rPr>
              <w:t>כמות</w:t>
            </w:r>
          </w:p>
        </w:tc>
        <w:tc>
          <w:tcPr>
            <w:tcW w:w="1016" w:type="dxa"/>
            <w:tcBorders>
              <w:top w:val="single" w:sz="4" w:space="0" w:color="auto"/>
              <w:left w:val="single" w:sz="4" w:space="0" w:color="auto"/>
              <w:bottom w:val="single" w:sz="4" w:space="0" w:color="auto"/>
              <w:right w:val="single" w:sz="4" w:space="0" w:color="auto"/>
            </w:tcBorders>
            <w:shd w:val="clear" w:color="000000" w:fill="C8C8C8"/>
            <w:noWrap/>
            <w:vAlign w:val="bottom"/>
            <w:hideMark/>
          </w:tcPr>
          <w:p w14:paraId="16E2385B" w14:textId="77777777" w:rsidR="00961CCD" w:rsidRPr="00961CCD" w:rsidRDefault="00961CCD" w:rsidP="00961CCD">
            <w:pPr>
              <w:jc w:val="left"/>
              <w:rPr>
                <w:rFonts w:eastAsia="Times New Roman" w:cs="Calibri"/>
                <w:rtl/>
              </w:rPr>
            </w:pPr>
            <w:r w:rsidRPr="00961CCD">
              <w:rPr>
                <w:rFonts w:eastAsia="Times New Roman" w:cs="Calibri"/>
                <w:rtl/>
              </w:rPr>
              <w:t>מחיר</w:t>
            </w:r>
          </w:p>
        </w:tc>
        <w:tc>
          <w:tcPr>
            <w:tcW w:w="1376" w:type="dxa"/>
            <w:tcBorders>
              <w:top w:val="single" w:sz="4" w:space="0" w:color="auto"/>
              <w:left w:val="single" w:sz="4" w:space="0" w:color="auto"/>
              <w:bottom w:val="single" w:sz="4" w:space="0" w:color="auto"/>
              <w:right w:val="single" w:sz="4" w:space="0" w:color="auto"/>
            </w:tcBorders>
            <w:shd w:val="clear" w:color="000000" w:fill="C8C8C8"/>
            <w:noWrap/>
            <w:vAlign w:val="bottom"/>
            <w:hideMark/>
          </w:tcPr>
          <w:p w14:paraId="7F98BF51" w14:textId="77777777" w:rsidR="00961CCD" w:rsidRPr="00961CCD" w:rsidRDefault="00961CCD" w:rsidP="00961CCD">
            <w:pPr>
              <w:jc w:val="left"/>
              <w:rPr>
                <w:rFonts w:eastAsia="Times New Roman" w:cs="Calibri"/>
                <w:rtl/>
              </w:rPr>
            </w:pPr>
            <w:r w:rsidRPr="00961CCD">
              <w:rPr>
                <w:rFonts w:eastAsia="Times New Roman" w:cs="Calibri"/>
                <w:rtl/>
              </w:rPr>
              <w:t>סה"כ</w:t>
            </w:r>
          </w:p>
        </w:tc>
      </w:tr>
      <w:tr w:rsidR="00961CCD" w:rsidRPr="00961CCD" w14:paraId="63569A3B"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2064631A" w14:textId="77777777" w:rsidR="00961CCD" w:rsidRPr="00961CCD" w:rsidRDefault="00961CCD" w:rsidP="00961CCD">
            <w:pPr>
              <w:jc w:val="left"/>
              <w:rPr>
                <w:rFonts w:eastAsia="Times New Roman" w:cs="Calibri"/>
                <w:color w:val="0000FF"/>
                <w:sz w:val="24"/>
                <w:szCs w:val="24"/>
                <w:rtl/>
              </w:rPr>
            </w:pPr>
            <w:r w:rsidRPr="00961CCD">
              <w:rPr>
                <w:rFonts w:eastAsia="Times New Roman" w:cs="Calibri"/>
                <w:color w:val="0000FF"/>
                <w:sz w:val="24"/>
                <w:szCs w:val="24"/>
                <w:rtl/>
              </w:rPr>
              <w:t>הערות כלליות</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463A9970" w14:textId="77777777" w:rsidR="00961CCD" w:rsidRPr="00961CCD" w:rsidRDefault="00961CCD" w:rsidP="00961CCD">
            <w:pPr>
              <w:bidi w:val="0"/>
              <w:jc w:val="right"/>
              <w:rPr>
                <w:rFonts w:eastAsia="Times New Roman" w:cs="Calibri"/>
                <w:rtl/>
              </w:rPr>
            </w:pPr>
            <w:r w:rsidRPr="00961CCD">
              <w:rPr>
                <w:rFonts w:eastAsia="Times New Roman" w:cs="Calibri"/>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11D31FB" w14:textId="77777777" w:rsidR="00961CCD" w:rsidRPr="00961CCD" w:rsidRDefault="00961CCD" w:rsidP="00961CCD">
            <w:pPr>
              <w:bidi w:val="0"/>
              <w:jc w:val="right"/>
              <w:rPr>
                <w:rFonts w:eastAsia="Times New Roman" w:cs="Calibri"/>
              </w:rPr>
            </w:pPr>
            <w:r w:rsidRPr="00961CCD">
              <w:rPr>
                <w:rFonts w:eastAsia="Times New Roman" w:cs="Calibri"/>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68135148" w14:textId="77777777" w:rsidR="00961CCD" w:rsidRPr="00961CCD" w:rsidRDefault="00961CCD" w:rsidP="00961CCD">
            <w:pPr>
              <w:bidi w:val="0"/>
              <w:jc w:val="right"/>
              <w:rPr>
                <w:rFonts w:eastAsia="Times New Roman" w:cs="Calibri"/>
              </w:rPr>
            </w:pPr>
            <w:r w:rsidRPr="00961CCD">
              <w:rPr>
                <w:rFonts w:eastAsia="Times New Roman" w:cs="Calibri"/>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482234F6"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5D97BA99" w14:textId="77777777" w:rsidTr="00961CCD">
        <w:trPr>
          <w:trHeight w:val="2805"/>
        </w:trPr>
        <w:tc>
          <w:tcPr>
            <w:tcW w:w="3436" w:type="dxa"/>
            <w:tcBorders>
              <w:top w:val="nil"/>
              <w:left w:val="single" w:sz="4" w:space="0" w:color="auto"/>
              <w:bottom w:val="single" w:sz="4" w:space="0" w:color="auto"/>
              <w:right w:val="single" w:sz="4" w:space="0" w:color="auto"/>
            </w:tcBorders>
            <w:shd w:val="clear" w:color="auto" w:fill="auto"/>
            <w:hideMark/>
          </w:tcPr>
          <w:p w14:paraId="0C67B39C" w14:textId="77777777" w:rsidR="00961CCD" w:rsidRPr="00961CCD" w:rsidRDefault="00961CCD" w:rsidP="00961CCD">
            <w:pPr>
              <w:jc w:val="left"/>
              <w:rPr>
                <w:rFonts w:eastAsia="Times New Roman" w:cs="Calibri"/>
              </w:rPr>
            </w:pPr>
            <w:r w:rsidRPr="00961CCD">
              <w:rPr>
                <w:rFonts w:eastAsia="Times New Roman" w:cs="Calibri"/>
                <w:rtl/>
              </w:rPr>
              <w:t xml:space="preserve"> כל העבודות ואופני המדידה במסגרת פרויקט זה הינם לפי המפרט הכללי הבין משרדי (הספר הכחול) בהוצאת הועדה הבין משרדית המיוחדת למשרד הבטחון ומשרד הבינוי והשיכון או בהוצאת ועדות משותפות למשרד הבטחון ולצה"ל במהדורתם האחרונה- אלא אם </w:t>
            </w:r>
            <w:proofErr w:type="spellStart"/>
            <w:r w:rsidRPr="00961CCD">
              <w:rPr>
                <w:rFonts w:eastAsia="Times New Roman" w:cs="Calibri"/>
                <w:rtl/>
              </w:rPr>
              <w:t>צויין</w:t>
            </w:r>
            <w:proofErr w:type="spellEnd"/>
            <w:r w:rsidRPr="00961CCD">
              <w:rPr>
                <w:rFonts w:eastAsia="Times New Roman" w:cs="Calibri"/>
                <w:rtl/>
              </w:rPr>
              <w:t xml:space="preserve"> אחרת במפורש במפרט המיוחד ו/או בכתב הכמויות.</w:t>
            </w:r>
          </w:p>
        </w:tc>
        <w:tc>
          <w:tcPr>
            <w:tcW w:w="956" w:type="dxa"/>
            <w:tcBorders>
              <w:top w:val="nil"/>
              <w:left w:val="single" w:sz="4" w:space="0" w:color="auto"/>
              <w:bottom w:val="single" w:sz="4" w:space="0" w:color="auto"/>
              <w:right w:val="single" w:sz="4" w:space="0" w:color="auto"/>
            </w:tcBorders>
            <w:shd w:val="clear" w:color="auto" w:fill="auto"/>
            <w:noWrap/>
            <w:hideMark/>
          </w:tcPr>
          <w:p w14:paraId="016229EA" w14:textId="77777777" w:rsidR="00961CCD" w:rsidRPr="00961CCD" w:rsidRDefault="00961CCD" w:rsidP="00961CCD">
            <w:pPr>
              <w:jc w:val="left"/>
              <w:rPr>
                <w:rFonts w:eastAsia="Times New Roman" w:cs="Calibri"/>
                <w:rtl/>
              </w:rPr>
            </w:pPr>
            <w:r w:rsidRPr="00961CCD">
              <w:rPr>
                <w:rFonts w:eastAsia="Times New Roman" w:cs="Calibri"/>
                <w:rtl/>
              </w:rPr>
              <w:t>הערה</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DEE9900" w14:textId="77777777" w:rsidR="00961CCD" w:rsidRPr="00961CCD" w:rsidRDefault="00961CCD" w:rsidP="00961CCD">
            <w:pPr>
              <w:bidi w:val="0"/>
              <w:jc w:val="right"/>
              <w:rPr>
                <w:rFonts w:eastAsia="Times New Roman" w:cs="Calibri"/>
                <w:rtl/>
              </w:rPr>
            </w:pPr>
            <w:r w:rsidRPr="00961CCD">
              <w:rPr>
                <w:rFonts w:eastAsia="Times New Roman" w:cs="Calibri"/>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570682C" w14:textId="77777777" w:rsidR="00961CCD" w:rsidRPr="00961CCD" w:rsidRDefault="00961CCD" w:rsidP="00961CCD">
            <w:pPr>
              <w:bidi w:val="0"/>
              <w:jc w:val="right"/>
              <w:rPr>
                <w:rFonts w:eastAsia="Times New Roman" w:cs="Calibri"/>
              </w:rPr>
            </w:pPr>
            <w:r w:rsidRPr="00961CCD">
              <w:rPr>
                <w:rFonts w:eastAsia="Times New Roman" w:cs="Calibri"/>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345936CA"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00298D69" w14:textId="77777777" w:rsidTr="00961CCD">
        <w:trPr>
          <w:trHeight w:val="1200"/>
        </w:trPr>
        <w:tc>
          <w:tcPr>
            <w:tcW w:w="3436" w:type="dxa"/>
            <w:tcBorders>
              <w:top w:val="nil"/>
              <w:left w:val="single" w:sz="4" w:space="0" w:color="auto"/>
              <w:bottom w:val="single" w:sz="4" w:space="0" w:color="auto"/>
              <w:right w:val="single" w:sz="4" w:space="0" w:color="auto"/>
            </w:tcBorders>
            <w:shd w:val="clear" w:color="auto" w:fill="auto"/>
            <w:hideMark/>
          </w:tcPr>
          <w:p w14:paraId="20DE69E8" w14:textId="77777777" w:rsidR="00961CCD" w:rsidRPr="00961CCD" w:rsidRDefault="00961CCD" w:rsidP="00961CCD">
            <w:pPr>
              <w:jc w:val="left"/>
              <w:rPr>
                <w:rFonts w:eastAsia="Times New Roman" w:cs="Calibri"/>
              </w:rPr>
            </w:pPr>
            <w:r w:rsidRPr="00961CCD">
              <w:rPr>
                <w:rFonts w:eastAsia="Times New Roman" w:cs="Calibri"/>
                <w:rtl/>
              </w:rPr>
              <w:t xml:space="preserve"> כל העבודות במסגרת מכרז/חוזה זה כוללות ייצור, אספקה, התאמה והרכבה באתר עד לגמר מושלם.</w:t>
            </w:r>
          </w:p>
        </w:tc>
        <w:tc>
          <w:tcPr>
            <w:tcW w:w="956" w:type="dxa"/>
            <w:tcBorders>
              <w:top w:val="nil"/>
              <w:left w:val="single" w:sz="4" w:space="0" w:color="auto"/>
              <w:bottom w:val="single" w:sz="4" w:space="0" w:color="auto"/>
              <w:right w:val="single" w:sz="4" w:space="0" w:color="auto"/>
            </w:tcBorders>
            <w:shd w:val="clear" w:color="auto" w:fill="auto"/>
            <w:noWrap/>
            <w:hideMark/>
          </w:tcPr>
          <w:p w14:paraId="0F91B975" w14:textId="77777777" w:rsidR="00961CCD" w:rsidRPr="00961CCD" w:rsidRDefault="00961CCD" w:rsidP="00961CCD">
            <w:pPr>
              <w:jc w:val="left"/>
              <w:rPr>
                <w:rFonts w:eastAsia="Times New Roman" w:cs="Calibri"/>
                <w:rtl/>
              </w:rPr>
            </w:pPr>
            <w:r w:rsidRPr="00961CCD">
              <w:rPr>
                <w:rFonts w:eastAsia="Times New Roman" w:cs="Calibri"/>
                <w:rtl/>
              </w:rPr>
              <w:t>הערה</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4847E9D" w14:textId="77777777" w:rsidR="00961CCD" w:rsidRPr="00961CCD" w:rsidRDefault="00961CCD" w:rsidP="00961CCD">
            <w:pPr>
              <w:bidi w:val="0"/>
              <w:jc w:val="right"/>
              <w:rPr>
                <w:rFonts w:eastAsia="Times New Roman" w:cs="Calibri"/>
                <w:rtl/>
              </w:rPr>
            </w:pPr>
            <w:r w:rsidRPr="00961CCD">
              <w:rPr>
                <w:rFonts w:eastAsia="Times New Roman" w:cs="Calibri"/>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9FA4751" w14:textId="77777777" w:rsidR="00961CCD" w:rsidRPr="00961CCD" w:rsidRDefault="00961CCD" w:rsidP="00961CCD">
            <w:pPr>
              <w:bidi w:val="0"/>
              <w:jc w:val="right"/>
              <w:rPr>
                <w:rFonts w:eastAsia="Times New Roman" w:cs="Calibri"/>
              </w:rPr>
            </w:pPr>
            <w:r w:rsidRPr="00961CCD">
              <w:rPr>
                <w:rFonts w:eastAsia="Times New Roman" w:cs="Calibri"/>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218ED90D"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57670CB0" w14:textId="77777777" w:rsidTr="00961CCD">
        <w:trPr>
          <w:trHeight w:val="3030"/>
        </w:trPr>
        <w:tc>
          <w:tcPr>
            <w:tcW w:w="3436" w:type="dxa"/>
            <w:tcBorders>
              <w:top w:val="nil"/>
              <w:left w:val="single" w:sz="4" w:space="0" w:color="auto"/>
              <w:bottom w:val="single" w:sz="4" w:space="0" w:color="auto"/>
              <w:right w:val="single" w:sz="4" w:space="0" w:color="auto"/>
            </w:tcBorders>
            <w:shd w:val="clear" w:color="auto" w:fill="auto"/>
            <w:hideMark/>
          </w:tcPr>
          <w:p w14:paraId="5522A5C6" w14:textId="77777777" w:rsidR="00961CCD" w:rsidRPr="00961CCD" w:rsidRDefault="00961CCD" w:rsidP="00961CCD">
            <w:pPr>
              <w:jc w:val="left"/>
              <w:rPr>
                <w:rFonts w:eastAsia="Times New Roman" w:cs="Calibri"/>
              </w:rPr>
            </w:pPr>
            <w:r w:rsidRPr="00961CCD">
              <w:rPr>
                <w:rFonts w:eastAsia="Times New Roman" w:cs="Calibri"/>
                <w:rtl/>
              </w:rPr>
              <w:t xml:space="preserve">על הקבלן לבקר את כל </w:t>
            </w:r>
            <w:proofErr w:type="spellStart"/>
            <w:r w:rsidRPr="00961CCD">
              <w:rPr>
                <w:rFonts w:eastAsia="Times New Roman" w:cs="Calibri"/>
                <w:rtl/>
              </w:rPr>
              <w:t>התכניות</w:t>
            </w:r>
            <w:proofErr w:type="spellEnd"/>
            <w:r w:rsidRPr="00961CCD">
              <w:rPr>
                <w:rFonts w:eastAsia="Times New Roman" w:cs="Calibri"/>
                <w:rtl/>
              </w:rPr>
              <w:t xml:space="preserve"> והמידות הנתונות </w:t>
            </w:r>
            <w:proofErr w:type="spellStart"/>
            <w:r w:rsidRPr="00961CCD">
              <w:rPr>
                <w:rFonts w:eastAsia="Times New Roman" w:cs="Calibri"/>
                <w:rtl/>
              </w:rPr>
              <w:t>בתכניות</w:t>
            </w:r>
            <w:proofErr w:type="spellEnd"/>
            <w:r w:rsidRPr="00961CCD">
              <w:rPr>
                <w:rFonts w:eastAsia="Times New Roman" w:cs="Calibri"/>
                <w:rtl/>
              </w:rPr>
              <w:t xml:space="preserve"> ובכל מקרה של המצאות טעות או סתירה </w:t>
            </w:r>
            <w:proofErr w:type="spellStart"/>
            <w:r w:rsidRPr="00961CCD">
              <w:rPr>
                <w:rFonts w:eastAsia="Times New Roman" w:cs="Calibri"/>
                <w:rtl/>
              </w:rPr>
              <w:t>בתכניות</w:t>
            </w:r>
            <w:proofErr w:type="spellEnd"/>
            <w:r w:rsidRPr="00961CCD">
              <w:rPr>
                <w:rFonts w:eastAsia="Times New Roman" w:cs="Calibri"/>
                <w:rtl/>
              </w:rPr>
              <w:t>, בשרטוטים ובמפרט עליו להודיע על כך לאדריכל ועליו להפסיק את עבודתו עד לקבלת החלטה או אישור מידי האדריכל.</w:t>
            </w:r>
            <w:r w:rsidRPr="00961CCD">
              <w:rPr>
                <w:rFonts w:eastAsia="Times New Roman" w:cs="Calibri"/>
                <w:rtl/>
              </w:rPr>
              <w:br/>
              <w:t xml:space="preserve"> על הקבלן לבדוק התאמת כל </w:t>
            </w:r>
            <w:proofErr w:type="spellStart"/>
            <w:r w:rsidRPr="00961CCD">
              <w:rPr>
                <w:rFonts w:eastAsia="Times New Roman" w:cs="Calibri"/>
                <w:rtl/>
              </w:rPr>
              <w:t>התכניות</w:t>
            </w:r>
            <w:proofErr w:type="spellEnd"/>
            <w:r w:rsidRPr="00961CCD">
              <w:rPr>
                <w:rFonts w:eastAsia="Times New Roman" w:cs="Calibri"/>
                <w:rtl/>
              </w:rPr>
              <w:t xml:space="preserve"> למבנה החדש. לבדוק מערכות האינסטלציה והחשמל ולוודא התאמת מערכות </w:t>
            </w:r>
            <w:proofErr w:type="spellStart"/>
            <w:r w:rsidRPr="00961CCD">
              <w:rPr>
                <w:rFonts w:eastAsia="Times New Roman" w:cs="Calibri"/>
                <w:rtl/>
              </w:rPr>
              <w:t>לתכניות</w:t>
            </w:r>
            <w:proofErr w:type="spellEnd"/>
            <w:r w:rsidRPr="00961CCD">
              <w:rPr>
                <w:rFonts w:eastAsia="Times New Roman" w:cs="Calibri"/>
                <w:rtl/>
              </w:rPr>
              <w:t xml:space="preserve"> האדריכל.</w:t>
            </w:r>
          </w:p>
        </w:tc>
        <w:tc>
          <w:tcPr>
            <w:tcW w:w="956" w:type="dxa"/>
            <w:tcBorders>
              <w:top w:val="nil"/>
              <w:left w:val="single" w:sz="4" w:space="0" w:color="auto"/>
              <w:bottom w:val="single" w:sz="4" w:space="0" w:color="auto"/>
              <w:right w:val="single" w:sz="4" w:space="0" w:color="auto"/>
            </w:tcBorders>
            <w:shd w:val="clear" w:color="auto" w:fill="auto"/>
            <w:noWrap/>
            <w:hideMark/>
          </w:tcPr>
          <w:p w14:paraId="2D3E725A" w14:textId="77777777" w:rsidR="00961CCD" w:rsidRPr="00961CCD" w:rsidRDefault="00961CCD" w:rsidP="00961CCD">
            <w:pPr>
              <w:jc w:val="left"/>
              <w:rPr>
                <w:rFonts w:eastAsia="Times New Roman" w:cs="Calibri"/>
                <w:rtl/>
              </w:rPr>
            </w:pPr>
            <w:r w:rsidRPr="00961CCD">
              <w:rPr>
                <w:rFonts w:eastAsia="Times New Roman" w:cs="Calibri"/>
                <w:rtl/>
              </w:rPr>
              <w:t>הערה</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FB5AB41" w14:textId="77777777" w:rsidR="00961CCD" w:rsidRPr="00961CCD" w:rsidRDefault="00961CCD" w:rsidP="00961CCD">
            <w:pPr>
              <w:bidi w:val="0"/>
              <w:jc w:val="right"/>
              <w:rPr>
                <w:rFonts w:eastAsia="Times New Roman" w:cs="Calibri"/>
                <w:rtl/>
              </w:rPr>
            </w:pPr>
            <w:r w:rsidRPr="00961CCD">
              <w:rPr>
                <w:rFonts w:eastAsia="Times New Roman" w:cs="Calibri"/>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777BE2C" w14:textId="77777777" w:rsidR="00961CCD" w:rsidRPr="00961CCD" w:rsidRDefault="00961CCD" w:rsidP="00961CCD">
            <w:pPr>
              <w:bidi w:val="0"/>
              <w:jc w:val="right"/>
              <w:rPr>
                <w:rFonts w:eastAsia="Times New Roman" w:cs="Calibri"/>
              </w:rPr>
            </w:pPr>
            <w:r w:rsidRPr="00961CCD">
              <w:rPr>
                <w:rFonts w:eastAsia="Times New Roman" w:cs="Calibri"/>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17C7647F"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58414271" w14:textId="77777777" w:rsidTr="00961CCD">
        <w:trPr>
          <w:trHeight w:val="1770"/>
        </w:trPr>
        <w:tc>
          <w:tcPr>
            <w:tcW w:w="3436" w:type="dxa"/>
            <w:tcBorders>
              <w:top w:val="nil"/>
              <w:left w:val="single" w:sz="4" w:space="0" w:color="auto"/>
              <w:bottom w:val="single" w:sz="4" w:space="0" w:color="auto"/>
              <w:right w:val="single" w:sz="4" w:space="0" w:color="auto"/>
            </w:tcBorders>
            <w:shd w:val="clear" w:color="auto" w:fill="auto"/>
            <w:hideMark/>
          </w:tcPr>
          <w:p w14:paraId="275EB0C1" w14:textId="77777777" w:rsidR="00961CCD" w:rsidRPr="00961CCD" w:rsidRDefault="00961CCD" w:rsidP="00961CCD">
            <w:pPr>
              <w:jc w:val="left"/>
              <w:rPr>
                <w:rFonts w:eastAsia="Times New Roman" w:cs="Calibri"/>
              </w:rPr>
            </w:pPr>
            <w:r w:rsidRPr="00961CCD">
              <w:rPr>
                <w:rFonts w:eastAsia="Times New Roman" w:cs="Calibri"/>
                <w:rtl/>
              </w:rPr>
              <w:t xml:space="preserve"> בגמר הפרויקט על הקבלן לדאוג לניקיון האתר  ובכל דרכי הגישה אליהן בדרגה של חברת ניקיון . עבור מילוי תנאי זה לא ישולם לקבלן ועליו להתחשב בכך בעת מילוי הצעתו.</w:t>
            </w:r>
          </w:p>
        </w:tc>
        <w:tc>
          <w:tcPr>
            <w:tcW w:w="956" w:type="dxa"/>
            <w:tcBorders>
              <w:top w:val="nil"/>
              <w:left w:val="single" w:sz="4" w:space="0" w:color="auto"/>
              <w:bottom w:val="single" w:sz="4" w:space="0" w:color="auto"/>
              <w:right w:val="single" w:sz="4" w:space="0" w:color="auto"/>
            </w:tcBorders>
            <w:shd w:val="clear" w:color="auto" w:fill="auto"/>
            <w:noWrap/>
            <w:hideMark/>
          </w:tcPr>
          <w:p w14:paraId="76AF9668" w14:textId="77777777" w:rsidR="00961CCD" w:rsidRPr="00961CCD" w:rsidRDefault="00961CCD" w:rsidP="00961CCD">
            <w:pPr>
              <w:jc w:val="left"/>
              <w:rPr>
                <w:rFonts w:eastAsia="Times New Roman" w:cs="Calibri"/>
                <w:rtl/>
              </w:rPr>
            </w:pPr>
            <w:r w:rsidRPr="00961CCD">
              <w:rPr>
                <w:rFonts w:eastAsia="Times New Roman" w:cs="Calibri"/>
                <w:rtl/>
              </w:rPr>
              <w:t>הערה</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929F9C2" w14:textId="77777777" w:rsidR="00961CCD" w:rsidRPr="00961CCD" w:rsidRDefault="00961CCD" w:rsidP="00961CCD">
            <w:pPr>
              <w:bidi w:val="0"/>
              <w:jc w:val="right"/>
              <w:rPr>
                <w:rFonts w:eastAsia="Times New Roman" w:cs="Calibri"/>
                <w:rtl/>
              </w:rPr>
            </w:pPr>
            <w:r w:rsidRPr="00961CCD">
              <w:rPr>
                <w:rFonts w:eastAsia="Times New Roman" w:cs="Calibri"/>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6A5F698E" w14:textId="77777777" w:rsidR="00961CCD" w:rsidRPr="00961CCD" w:rsidRDefault="00961CCD" w:rsidP="00961CCD">
            <w:pPr>
              <w:bidi w:val="0"/>
              <w:jc w:val="right"/>
              <w:rPr>
                <w:rFonts w:eastAsia="Times New Roman" w:cs="Calibri"/>
              </w:rPr>
            </w:pPr>
            <w:r w:rsidRPr="00961CCD">
              <w:rPr>
                <w:rFonts w:eastAsia="Times New Roman" w:cs="Calibri"/>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696163DF"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6A370E20" w14:textId="77777777" w:rsidTr="00961CCD">
        <w:trPr>
          <w:trHeight w:val="1260"/>
        </w:trPr>
        <w:tc>
          <w:tcPr>
            <w:tcW w:w="3436" w:type="dxa"/>
            <w:tcBorders>
              <w:top w:val="nil"/>
              <w:left w:val="single" w:sz="4" w:space="0" w:color="auto"/>
              <w:bottom w:val="single" w:sz="4" w:space="0" w:color="auto"/>
              <w:right w:val="single" w:sz="4" w:space="0" w:color="auto"/>
            </w:tcBorders>
            <w:shd w:val="clear" w:color="auto" w:fill="auto"/>
            <w:hideMark/>
          </w:tcPr>
          <w:p w14:paraId="5A9EE07C" w14:textId="77777777" w:rsidR="00961CCD" w:rsidRPr="00961CCD" w:rsidRDefault="00961CCD" w:rsidP="00961CCD">
            <w:pPr>
              <w:jc w:val="left"/>
              <w:rPr>
                <w:rFonts w:eastAsia="Times New Roman" w:cs="Calibri"/>
              </w:rPr>
            </w:pPr>
            <w:r w:rsidRPr="00961CCD">
              <w:rPr>
                <w:rFonts w:eastAsia="Times New Roman" w:cs="Calibri"/>
                <w:rtl/>
              </w:rPr>
              <w:t xml:space="preserve">הפיגומים ו\או אמצעי ההרמה מסוגים שונים המשמשים לעבודות השונות כלולים במחיר הסעיפים השונים ולא תשולם שום תוספת בגין שימושם </w:t>
            </w:r>
          </w:p>
        </w:tc>
        <w:tc>
          <w:tcPr>
            <w:tcW w:w="956" w:type="dxa"/>
            <w:tcBorders>
              <w:top w:val="nil"/>
              <w:left w:val="single" w:sz="4" w:space="0" w:color="auto"/>
              <w:bottom w:val="single" w:sz="4" w:space="0" w:color="auto"/>
              <w:right w:val="single" w:sz="4" w:space="0" w:color="auto"/>
            </w:tcBorders>
            <w:shd w:val="clear" w:color="auto" w:fill="auto"/>
            <w:noWrap/>
            <w:hideMark/>
          </w:tcPr>
          <w:p w14:paraId="1C16E36B" w14:textId="77777777" w:rsidR="00961CCD" w:rsidRPr="00961CCD" w:rsidRDefault="00961CCD" w:rsidP="00961CCD">
            <w:pPr>
              <w:jc w:val="left"/>
              <w:rPr>
                <w:rFonts w:eastAsia="Times New Roman" w:cs="Calibri"/>
                <w:rtl/>
              </w:rPr>
            </w:pPr>
            <w:r w:rsidRPr="00961CCD">
              <w:rPr>
                <w:rFonts w:eastAsia="Times New Roman" w:cs="Calibri"/>
                <w:rtl/>
              </w:rPr>
              <w:t>הערה</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351F48B4" w14:textId="77777777" w:rsidR="00961CCD" w:rsidRPr="00961CCD" w:rsidRDefault="00961CCD" w:rsidP="00961CCD">
            <w:pPr>
              <w:bidi w:val="0"/>
              <w:jc w:val="right"/>
              <w:rPr>
                <w:rFonts w:eastAsia="Times New Roman" w:cs="Calibri"/>
                <w:rtl/>
              </w:rPr>
            </w:pPr>
            <w:r w:rsidRPr="00961CCD">
              <w:rPr>
                <w:rFonts w:eastAsia="Times New Roman" w:cs="Calibri"/>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C34EA26" w14:textId="77777777" w:rsidR="00961CCD" w:rsidRPr="00961CCD" w:rsidRDefault="00961CCD" w:rsidP="00961CCD">
            <w:pPr>
              <w:bidi w:val="0"/>
              <w:jc w:val="right"/>
              <w:rPr>
                <w:rFonts w:eastAsia="Times New Roman" w:cs="Calibri"/>
              </w:rPr>
            </w:pPr>
            <w:r w:rsidRPr="00961CCD">
              <w:rPr>
                <w:rFonts w:eastAsia="Times New Roman" w:cs="Calibri"/>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65077597"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191CE2A1" w14:textId="77777777" w:rsidTr="00961CCD">
        <w:trPr>
          <w:trHeight w:val="2115"/>
        </w:trPr>
        <w:tc>
          <w:tcPr>
            <w:tcW w:w="3436" w:type="dxa"/>
            <w:tcBorders>
              <w:top w:val="nil"/>
              <w:left w:val="single" w:sz="4" w:space="0" w:color="auto"/>
              <w:bottom w:val="single" w:sz="4" w:space="0" w:color="auto"/>
              <w:right w:val="single" w:sz="4" w:space="0" w:color="auto"/>
            </w:tcBorders>
            <w:shd w:val="clear" w:color="auto" w:fill="auto"/>
            <w:hideMark/>
          </w:tcPr>
          <w:p w14:paraId="5D25CD85" w14:textId="77777777" w:rsidR="00961CCD" w:rsidRPr="00961CCD" w:rsidRDefault="00961CCD" w:rsidP="00961CCD">
            <w:pPr>
              <w:jc w:val="left"/>
              <w:rPr>
                <w:rFonts w:eastAsia="Times New Roman" w:cs="Calibri"/>
              </w:rPr>
            </w:pPr>
            <w:r w:rsidRPr="00961CCD">
              <w:rPr>
                <w:rFonts w:eastAsia="Times New Roman" w:cs="Calibri"/>
                <w:rtl/>
              </w:rPr>
              <w:t xml:space="preserve">באחריות הקבלן לבדוק את </w:t>
            </w:r>
            <w:proofErr w:type="spellStart"/>
            <w:r w:rsidRPr="00961CCD">
              <w:rPr>
                <w:rFonts w:eastAsia="Times New Roman" w:cs="Calibri"/>
                <w:rtl/>
              </w:rPr>
              <w:t>התכניות</w:t>
            </w:r>
            <w:proofErr w:type="spellEnd"/>
            <w:r w:rsidRPr="00961CCD">
              <w:rPr>
                <w:rFonts w:eastAsia="Times New Roman" w:cs="Calibri"/>
                <w:rtl/>
              </w:rPr>
              <w:t xml:space="preserve"> ולבקר בשטח על מנת לבדוק חסרים או אי דיוקים בתכולות העבודה ובכתב הכמויות לרבות שטחים.  להתריע לפני הגשת ההצעה ולהוסיף את הנדרש בפרק אחרון "עבודות נוספות שאיתר הקבלן" </w:t>
            </w:r>
          </w:p>
        </w:tc>
        <w:tc>
          <w:tcPr>
            <w:tcW w:w="956" w:type="dxa"/>
            <w:tcBorders>
              <w:top w:val="nil"/>
              <w:left w:val="single" w:sz="4" w:space="0" w:color="auto"/>
              <w:bottom w:val="single" w:sz="4" w:space="0" w:color="auto"/>
              <w:right w:val="single" w:sz="4" w:space="0" w:color="auto"/>
            </w:tcBorders>
            <w:shd w:val="clear" w:color="auto" w:fill="auto"/>
            <w:noWrap/>
            <w:hideMark/>
          </w:tcPr>
          <w:p w14:paraId="0E4A56BD" w14:textId="77777777" w:rsidR="00961CCD" w:rsidRPr="00961CCD" w:rsidRDefault="00961CCD" w:rsidP="00961CCD">
            <w:pPr>
              <w:jc w:val="left"/>
              <w:rPr>
                <w:rFonts w:eastAsia="Times New Roman" w:cs="Calibri"/>
                <w:rtl/>
              </w:rPr>
            </w:pPr>
            <w:r w:rsidRPr="00961CCD">
              <w:rPr>
                <w:rFonts w:eastAsia="Times New Roman" w:cs="Calibri"/>
                <w:rtl/>
              </w:rPr>
              <w:t>הערה</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4EE47F5" w14:textId="77777777" w:rsidR="00961CCD" w:rsidRPr="00961CCD" w:rsidRDefault="00961CCD" w:rsidP="00961CCD">
            <w:pPr>
              <w:bidi w:val="0"/>
              <w:jc w:val="right"/>
              <w:rPr>
                <w:rFonts w:eastAsia="Times New Roman" w:cs="Calibri"/>
                <w:rtl/>
              </w:rPr>
            </w:pPr>
            <w:r w:rsidRPr="00961CCD">
              <w:rPr>
                <w:rFonts w:eastAsia="Times New Roman" w:cs="Calibri"/>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544B5DCA" w14:textId="77777777" w:rsidR="00961CCD" w:rsidRPr="00961CCD" w:rsidRDefault="00961CCD" w:rsidP="00961CCD">
            <w:pPr>
              <w:bidi w:val="0"/>
              <w:jc w:val="right"/>
              <w:rPr>
                <w:rFonts w:eastAsia="Times New Roman" w:cs="Calibri"/>
              </w:rPr>
            </w:pPr>
            <w:r w:rsidRPr="00961CCD">
              <w:rPr>
                <w:rFonts w:eastAsia="Times New Roman" w:cs="Calibri"/>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6A59FBC7"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16751E2A" w14:textId="77777777" w:rsidTr="00961CCD">
        <w:trPr>
          <w:trHeight w:val="570"/>
        </w:trPr>
        <w:tc>
          <w:tcPr>
            <w:tcW w:w="3436" w:type="dxa"/>
            <w:tcBorders>
              <w:top w:val="nil"/>
              <w:left w:val="single" w:sz="4" w:space="0" w:color="auto"/>
              <w:bottom w:val="single" w:sz="4" w:space="0" w:color="auto"/>
              <w:right w:val="single" w:sz="4" w:space="0" w:color="auto"/>
            </w:tcBorders>
            <w:shd w:val="clear" w:color="000000" w:fill="FFC000"/>
            <w:hideMark/>
          </w:tcPr>
          <w:p w14:paraId="042EEC18" w14:textId="77777777" w:rsidR="00961CCD" w:rsidRPr="00961CCD" w:rsidRDefault="00961CCD" w:rsidP="00961CCD">
            <w:pPr>
              <w:jc w:val="left"/>
              <w:rPr>
                <w:rFonts w:eastAsia="Times New Roman" w:cs="Calibri"/>
                <w:b/>
                <w:bCs/>
                <w:sz w:val="28"/>
                <w:szCs w:val="28"/>
              </w:rPr>
            </w:pPr>
            <w:r w:rsidRPr="00961CCD">
              <w:rPr>
                <w:rFonts w:eastAsia="Times New Roman" w:cs="Calibri"/>
                <w:b/>
                <w:bCs/>
                <w:sz w:val="28"/>
                <w:szCs w:val="28"/>
                <w:rtl/>
              </w:rPr>
              <w:t xml:space="preserve">קומה 01  </w:t>
            </w:r>
          </w:p>
        </w:tc>
        <w:tc>
          <w:tcPr>
            <w:tcW w:w="956" w:type="dxa"/>
            <w:tcBorders>
              <w:top w:val="nil"/>
              <w:left w:val="single" w:sz="4" w:space="0" w:color="auto"/>
              <w:bottom w:val="single" w:sz="4" w:space="0" w:color="auto"/>
              <w:right w:val="single" w:sz="4" w:space="0" w:color="auto"/>
            </w:tcBorders>
            <w:shd w:val="clear" w:color="000000" w:fill="FFC000"/>
            <w:noWrap/>
            <w:hideMark/>
          </w:tcPr>
          <w:p w14:paraId="172411A3" w14:textId="77777777" w:rsidR="00961CCD" w:rsidRPr="00961CCD" w:rsidRDefault="00961CCD" w:rsidP="00961CCD">
            <w:pPr>
              <w:bidi w:val="0"/>
              <w:jc w:val="right"/>
              <w:rPr>
                <w:rFonts w:eastAsia="Times New Roman" w:cs="Calibri"/>
                <w:b/>
                <w:bCs/>
                <w:sz w:val="28"/>
                <w:szCs w:val="28"/>
                <w:rtl/>
              </w:rPr>
            </w:pPr>
            <w:r w:rsidRPr="00961CCD">
              <w:rPr>
                <w:rFonts w:eastAsia="Times New Roman" w:cs="Calibri"/>
                <w:b/>
                <w:bCs/>
                <w:sz w:val="28"/>
                <w:szCs w:val="28"/>
              </w:rPr>
              <w:t> </w:t>
            </w:r>
          </w:p>
        </w:tc>
        <w:tc>
          <w:tcPr>
            <w:tcW w:w="976" w:type="dxa"/>
            <w:tcBorders>
              <w:top w:val="nil"/>
              <w:left w:val="single" w:sz="4" w:space="0" w:color="auto"/>
              <w:bottom w:val="single" w:sz="4" w:space="0" w:color="auto"/>
              <w:right w:val="single" w:sz="4" w:space="0" w:color="auto"/>
            </w:tcBorders>
            <w:shd w:val="clear" w:color="000000" w:fill="FFC000"/>
            <w:noWrap/>
            <w:vAlign w:val="bottom"/>
            <w:hideMark/>
          </w:tcPr>
          <w:p w14:paraId="5DC5678A" w14:textId="77777777" w:rsidR="00961CCD" w:rsidRPr="00961CCD" w:rsidRDefault="00961CCD" w:rsidP="00961CCD">
            <w:pPr>
              <w:bidi w:val="0"/>
              <w:jc w:val="right"/>
              <w:rPr>
                <w:rFonts w:eastAsia="Times New Roman" w:cs="Calibri"/>
                <w:b/>
                <w:bCs/>
                <w:sz w:val="28"/>
                <w:szCs w:val="28"/>
              </w:rPr>
            </w:pPr>
            <w:r w:rsidRPr="00961CCD">
              <w:rPr>
                <w:rFonts w:eastAsia="Times New Roman" w:cs="Calibri"/>
                <w:b/>
                <w:bCs/>
                <w:sz w:val="28"/>
                <w:szCs w:val="28"/>
              </w:rPr>
              <w:t> </w:t>
            </w:r>
          </w:p>
        </w:tc>
        <w:tc>
          <w:tcPr>
            <w:tcW w:w="1016" w:type="dxa"/>
            <w:tcBorders>
              <w:top w:val="nil"/>
              <w:left w:val="single" w:sz="4" w:space="0" w:color="auto"/>
              <w:bottom w:val="single" w:sz="4" w:space="0" w:color="auto"/>
              <w:right w:val="single" w:sz="4" w:space="0" w:color="auto"/>
            </w:tcBorders>
            <w:shd w:val="clear" w:color="000000" w:fill="FFC000"/>
            <w:noWrap/>
            <w:vAlign w:val="bottom"/>
            <w:hideMark/>
          </w:tcPr>
          <w:p w14:paraId="7922045A" w14:textId="77777777" w:rsidR="00961CCD" w:rsidRPr="00961CCD" w:rsidRDefault="00961CCD" w:rsidP="00961CCD">
            <w:pPr>
              <w:bidi w:val="0"/>
              <w:jc w:val="right"/>
              <w:rPr>
                <w:rFonts w:eastAsia="Times New Roman" w:cs="Calibri"/>
                <w:b/>
                <w:bCs/>
                <w:sz w:val="28"/>
                <w:szCs w:val="28"/>
              </w:rPr>
            </w:pPr>
            <w:r w:rsidRPr="00961CCD">
              <w:rPr>
                <w:rFonts w:eastAsia="Times New Roman" w:cs="Calibri"/>
                <w:b/>
                <w:bCs/>
                <w:sz w:val="28"/>
                <w:szCs w:val="28"/>
              </w:rPr>
              <w:t> </w:t>
            </w:r>
          </w:p>
        </w:tc>
        <w:tc>
          <w:tcPr>
            <w:tcW w:w="1376" w:type="dxa"/>
            <w:tcBorders>
              <w:top w:val="nil"/>
              <w:left w:val="single" w:sz="4" w:space="0" w:color="auto"/>
              <w:bottom w:val="single" w:sz="4" w:space="0" w:color="auto"/>
              <w:right w:val="single" w:sz="4" w:space="0" w:color="auto"/>
            </w:tcBorders>
            <w:shd w:val="clear" w:color="000000" w:fill="FFC000"/>
            <w:noWrap/>
            <w:vAlign w:val="bottom"/>
            <w:hideMark/>
          </w:tcPr>
          <w:p w14:paraId="290DEE21" w14:textId="77777777" w:rsidR="00961CCD" w:rsidRPr="00961CCD" w:rsidRDefault="00961CCD" w:rsidP="00961CCD">
            <w:pPr>
              <w:bidi w:val="0"/>
              <w:jc w:val="right"/>
              <w:rPr>
                <w:rFonts w:eastAsia="Times New Roman" w:cs="Calibri"/>
                <w:b/>
                <w:bCs/>
                <w:sz w:val="20"/>
                <w:szCs w:val="20"/>
              </w:rPr>
            </w:pPr>
            <w:r w:rsidRPr="00961CCD">
              <w:rPr>
                <w:rFonts w:eastAsia="Times New Roman" w:cs="Calibri"/>
                <w:b/>
                <w:bCs/>
                <w:sz w:val="20"/>
                <w:szCs w:val="20"/>
              </w:rPr>
              <w:t> </w:t>
            </w:r>
          </w:p>
        </w:tc>
      </w:tr>
      <w:tr w:rsidR="00961CCD" w:rsidRPr="00961CCD" w14:paraId="6B544C4C" w14:textId="77777777" w:rsidTr="00961CCD">
        <w:trPr>
          <w:trHeight w:val="420"/>
        </w:trPr>
        <w:tc>
          <w:tcPr>
            <w:tcW w:w="3436" w:type="dxa"/>
            <w:tcBorders>
              <w:top w:val="nil"/>
              <w:left w:val="single" w:sz="4" w:space="0" w:color="auto"/>
              <w:bottom w:val="single" w:sz="4" w:space="0" w:color="auto"/>
              <w:right w:val="single" w:sz="4" w:space="0" w:color="auto"/>
            </w:tcBorders>
            <w:shd w:val="clear" w:color="000000" w:fill="D9D9D9"/>
            <w:hideMark/>
          </w:tcPr>
          <w:p w14:paraId="2612F140" w14:textId="77777777" w:rsidR="00961CCD" w:rsidRPr="00961CCD" w:rsidRDefault="00961CCD" w:rsidP="00961CCD">
            <w:pPr>
              <w:jc w:val="left"/>
              <w:rPr>
                <w:rFonts w:eastAsia="Times New Roman" w:cs="Calibri"/>
                <w:b/>
                <w:bCs/>
                <w:color w:val="0000FF"/>
                <w:sz w:val="32"/>
                <w:szCs w:val="32"/>
              </w:rPr>
            </w:pPr>
            <w:r w:rsidRPr="00961CCD">
              <w:rPr>
                <w:rFonts w:eastAsia="Times New Roman" w:cs="Calibri"/>
                <w:b/>
                <w:bCs/>
                <w:color w:val="0000FF"/>
                <w:sz w:val="32"/>
                <w:szCs w:val="32"/>
                <w:rtl/>
              </w:rPr>
              <w:t xml:space="preserve">אולם מרכזי </w:t>
            </w:r>
          </w:p>
        </w:tc>
        <w:tc>
          <w:tcPr>
            <w:tcW w:w="956" w:type="dxa"/>
            <w:tcBorders>
              <w:top w:val="nil"/>
              <w:left w:val="single" w:sz="4" w:space="0" w:color="auto"/>
              <w:bottom w:val="single" w:sz="4" w:space="0" w:color="auto"/>
              <w:right w:val="single" w:sz="4" w:space="0" w:color="auto"/>
            </w:tcBorders>
            <w:shd w:val="clear" w:color="000000" w:fill="D9D9D9"/>
            <w:noWrap/>
            <w:vAlign w:val="bottom"/>
            <w:hideMark/>
          </w:tcPr>
          <w:p w14:paraId="3FBDDC5F" w14:textId="77777777" w:rsidR="00961CCD" w:rsidRPr="00961CCD" w:rsidRDefault="00961CCD" w:rsidP="00961CCD">
            <w:pPr>
              <w:bidi w:val="0"/>
              <w:jc w:val="left"/>
              <w:rPr>
                <w:rFonts w:eastAsia="Times New Roman" w:cs="Calibri"/>
                <w:color w:val="0000FF"/>
                <w:sz w:val="24"/>
                <w:szCs w:val="24"/>
                <w:rtl/>
              </w:rPr>
            </w:pPr>
            <w:r w:rsidRPr="00961CCD">
              <w:rPr>
                <w:rFonts w:eastAsia="Times New Roman" w:cs="Calibri"/>
                <w:color w:val="0000FF"/>
                <w:sz w:val="24"/>
                <w:szCs w:val="24"/>
              </w:rPr>
              <w:t> </w:t>
            </w:r>
          </w:p>
        </w:tc>
        <w:tc>
          <w:tcPr>
            <w:tcW w:w="976" w:type="dxa"/>
            <w:tcBorders>
              <w:top w:val="nil"/>
              <w:left w:val="single" w:sz="4" w:space="0" w:color="auto"/>
              <w:bottom w:val="single" w:sz="4" w:space="0" w:color="auto"/>
              <w:right w:val="single" w:sz="4" w:space="0" w:color="auto"/>
            </w:tcBorders>
            <w:shd w:val="clear" w:color="000000" w:fill="D9D9D9"/>
            <w:noWrap/>
            <w:vAlign w:val="bottom"/>
            <w:hideMark/>
          </w:tcPr>
          <w:p w14:paraId="71BC0439"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016" w:type="dxa"/>
            <w:tcBorders>
              <w:top w:val="nil"/>
              <w:left w:val="single" w:sz="4" w:space="0" w:color="auto"/>
              <w:bottom w:val="single" w:sz="4" w:space="0" w:color="auto"/>
              <w:right w:val="single" w:sz="4" w:space="0" w:color="auto"/>
            </w:tcBorders>
            <w:shd w:val="clear" w:color="000000" w:fill="D9D9D9"/>
            <w:noWrap/>
            <w:vAlign w:val="bottom"/>
            <w:hideMark/>
          </w:tcPr>
          <w:p w14:paraId="54FAE522"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376" w:type="dxa"/>
            <w:tcBorders>
              <w:top w:val="nil"/>
              <w:left w:val="single" w:sz="4" w:space="0" w:color="auto"/>
              <w:bottom w:val="single" w:sz="4" w:space="0" w:color="auto"/>
              <w:right w:val="single" w:sz="4" w:space="0" w:color="auto"/>
            </w:tcBorders>
            <w:shd w:val="clear" w:color="000000" w:fill="D9D9D9"/>
            <w:noWrap/>
            <w:vAlign w:val="bottom"/>
            <w:hideMark/>
          </w:tcPr>
          <w:p w14:paraId="38352EE1"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11D666CD"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1BFFE24B" w14:textId="77777777" w:rsidR="00961CCD" w:rsidRPr="00961CCD" w:rsidRDefault="00961CCD" w:rsidP="00961CCD">
            <w:pPr>
              <w:jc w:val="left"/>
              <w:rPr>
                <w:rFonts w:eastAsia="Times New Roman" w:cs="Calibri"/>
                <w:b/>
                <w:bCs/>
                <w:color w:val="0000FF"/>
                <w:sz w:val="24"/>
                <w:szCs w:val="24"/>
              </w:rPr>
            </w:pPr>
            <w:r w:rsidRPr="00961CCD">
              <w:rPr>
                <w:rFonts w:eastAsia="Times New Roman" w:cs="Calibri"/>
                <w:b/>
                <w:bCs/>
                <w:color w:val="0000FF"/>
                <w:sz w:val="24"/>
                <w:szCs w:val="24"/>
                <w:rtl/>
              </w:rPr>
              <w:t xml:space="preserve">פירוקים והריסות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42991344" w14:textId="77777777" w:rsidR="00961CCD" w:rsidRPr="00961CCD" w:rsidRDefault="00961CCD" w:rsidP="00961CCD">
            <w:pPr>
              <w:bidi w:val="0"/>
              <w:jc w:val="left"/>
              <w:rPr>
                <w:rFonts w:eastAsia="Times New Roman" w:cs="Calibri"/>
                <w:color w:val="0000FF"/>
                <w:sz w:val="24"/>
                <w:szCs w:val="24"/>
                <w:rtl/>
              </w:rPr>
            </w:pPr>
            <w:r w:rsidRPr="00961CCD">
              <w:rPr>
                <w:rFonts w:eastAsia="Times New Roman" w:cs="Calibri"/>
                <w:color w:val="0000FF"/>
                <w:sz w:val="24"/>
                <w:szCs w:val="24"/>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584DE24"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554AB4AA"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2E01B055"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044ECE5D" w14:textId="77777777" w:rsidTr="00961CCD">
        <w:trPr>
          <w:trHeight w:val="1170"/>
        </w:trPr>
        <w:tc>
          <w:tcPr>
            <w:tcW w:w="3436" w:type="dxa"/>
            <w:tcBorders>
              <w:top w:val="nil"/>
              <w:left w:val="single" w:sz="4" w:space="0" w:color="auto"/>
              <w:bottom w:val="single" w:sz="4" w:space="0" w:color="auto"/>
              <w:right w:val="single" w:sz="4" w:space="0" w:color="auto"/>
            </w:tcBorders>
            <w:shd w:val="clear" w:color="auto" w:fill="auto"/>
            <w:hideMark/>
          </w:tcPr>
          <w:p w14:paraId="6932899B" w14:textId="77777777" w:rsidR="00961CCD" w:rsidRPr="00961CCD" w:rsidRDefault="00961CCD" w:rsidP="00961CCD">
            <w:pPr>
              <w:jc w:val="left"/>
              <w:rPr>
                <w:rFonts w:eastAsia="Times New Roman" w:cs="Calibri"/>
                <w:b/>
                <w:bCs/>
                <w:color w:val="44546A"/>
              </w:rPr>
            </w:pPr>
            <w:r w:rsidRPr="00961CCD">
              <w:rPr>
                <w:rFonts w:eastAsia="Times New Roman" w:cs="Calibri"/>
                <w:b/>
                <w:bCs/>
                <w:color w:val="44546A"/>
                <w:rtl/>
              </w:rPr>
              <w:t xml:space="preserve">הערה : באחריות הקבלן המבצע לספק מכולת לפינוי פסולת בניין ופינויי לאתר מורשה לרבות כל האגרות הנלוות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52D5F5EB" w14:textId="77777777" w:rsidR="00961CCD" w:rsidRPr="00961CCD" w:rsidRDefault="00961CCD" w:rsidP="00961CCD">
            <w:pPr>
              <w:bidi w:val="0"/>
              <w:jc w:val="left"/>
              <w:rPr>
                <w:rFonts w:eastAsia="Times New Roman" w:cs="Calibri"/>
                <w:color w:val="0000FF"/>
                <w:sz w:val="24"/>
                <w:szCs w:val="24"/>
                <w:rtl/>
              </w:rPr>
            </w:pPr>
            <w:r w:rsidRPr="00961CCD">
              <w:rPr>
                <w:rFonts w:eastAsia="Times New Roman" w:cs="Calibri"/>
                <w:color w:val="0000FF"/>
                <w:sz w:val="24"/>
                <w:szCs w:val="24"/>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54826D0"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6C05EFB9"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3ACA7748"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7F353CBA"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5E4F8B04" w14:textId="77777777" w:rsidR="00961CCD" w:rsidRPr="00961CCD" w:rsidRDefault="00961CCD" w:rsidP="00961CCD">
            <w:pPr>
              <w:jc w:val="left"/>
              <w:rPr>
                <w:rFonts w:eastAsia="Times New Roman" w:cs="Calibri"/>
              </w:rPr>
            </w:pPr>
            <w:r w:rsidRPr="00961CCD">
              <w:rPr>
                <w:rFonts w:eastAsia="Times New Roman" w:cs="Calibri"/>
                <w:rtl/>
              </w:rPr>
              <w:t xml:space="preserve">פירוק והריסה מחיצות </w:t>
            </w:r>
          </w:p>
        </w:tc>
        <w:tc>
          <w:tcPr>
            <w:tcW w:w="956" w:type="dxa"/>
            <w:tcBorders>
              <w:top w:val="nil"/>
              <w:left w:val="single" w:sz="4" w:space="0" w:color="auto"/>
              <w:bottom w:val="single" w:sz="4" w:space="0" w:color="auto"/>
              <w:right w:val="single" w:sz="4" w:space="0" w:color="auto"/>
            </w:tcBorders>
            <w:shd w:val="clear" w:color="auto" w:fill="auto"/>
            <w:noWrap/>
            <w:hideMark/>
          </w:tcPr>
          <w:p w14:paraId="2C95125D"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6DEE4190"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38.00</w:t>
            </w:r>
          </w:p>
        </w:tc>
        <w:tc>
          <w:tcPr>
            <w:tcW w:w="1016" w:type="dxa"/>
            <w:tcBorders>
              <w:top w:val="nil"/>
              <w:left w:val="single" w:sz="4" w:space="0" w:color="auto"/>
              <w:bottom w:val="single" w:sz="4" w:space="0" w:color="auto"/>
              <w:right w:val="single" w:sz="4" w:space="0" w:color="auto"/>
            </w:tcBorders>
            <w:shd w:val="clear" w:color="auto" w:fill="auto"/>
            <w:noWrap/>
            <w:hideMark/>
          </w:tcPr>
          <w:p w14:paraId="685631F6"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87</w:t>
            </w:r>
          </w:p>
        </w:tc>
        <w:tc>
          <w:tcPr>
            <w:tcW w:w="1376" w:type="dxa"/>
            <w:tcBorders>
              <w:top w:val="nil"/>
              <w:left w:val="single" w:sz="4" w:space="0" w:color="auto"/>
              <w:bottom w:val="single" w:sz="4" w:space="0" w:color="auto"/>
              <w:right w:val="single" w:sz="4" w:space="0" w:color="auto"/>
            </w:tcBorders>
            <w:shd w:val="clear" w:color="auto" w:fill="auto"/>
            <w:noWrap/>
            <w:hideMark/>
          </w:tcPr>
          <w:p w14:paraId="4DC7A5EC"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3,306</w:t>
            </w:r>
          </w:p>
        </w:tc>
      </w:tr>
      <w:tr w:rsidR="00961CCD" w:rsidRPr="00961CCD" w14:paraId="3956034D"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38679E49" w14:textId="77777777" w:rsidR="00961CCD" w:rsidRPr="00961CCD" w:rsidRDefault="00961CCD" w:rsidP="00961CCD">
            <w:pPr>
              <w:jc w:val="left"/>
              <w:rPr>
                <w:rFonts w:eastAsia="Times New Roman" w:cs="Calibri"/>
              </w:rPr>
            </w:pPr>
            <w:r w:rsidRPr="00961CCD">
              <w:rPr>
                <w:rFonts w:eastAsia="Times New Roman" w:cs="Calibri"/>
                <w:rtl/>
              </w:rPr>
              <w:t xml:space="preserve">פירוקי משקופים  </w:t>
            </w:r>
          </w:p>
        </w:tc>
        <w:tc>
          <w:tcPr>
            <w:tcW w:w="956" w:type="dxa"/>
            <w:tcBorders>
              <w:top w:val="nil"/>
              <w:left w:val="single" w:sz="4" w:space="0" w:color="auto"/>
              <w:bottom w:val="single" w:sz="4" w:space="0" w:color="auto"/>
              <w:right w:val="single" w:sz="4" w:space="0" w:color="auto"/>
            </w:tcBorders>
            <w:shd w:val="clear" w:color="auto" w:fill="auto"/>
            <w:noWrap/>
            <w:hideMark/>
          </w:tcPr>
          <w:p w14:paraId="7A3033F4"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264604E3"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6.00</w:t>
            </w:r>
          </w:p>
        </w:tc>
        <w:tc>
          <w:tcPr>
            <w:tcW w:w="1016" w:type="dxa"/>
            <w:tcBorders>
              <w:top w:val="nil"/>
              <w:left w:val="single" w:sz="4" w:space="0" w:color="auto"/>
              <w:bottom w:val="single" w:sz="4" w:space="0" w:color="auto"/>
              <w:right w:val="single" w:sz="4" w:space="0" w:color="auto"/>
            </w:tcBorders>
            <w:shd w:val="clear" w:color="auto" w:fill="auto"/>
            <w:noWrap/>
            <w:hideMark/>
          </w:tcPr>
          <w:p w14:paraId="67364C02"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185</w:t>
            </w:r>
          </w:p>
        </w:tc>
        <w:tc>
          <w:tcPr>
            <w:tcW w:w="1376" w:type="dxa"/>
            <w:tcBorders>
              <w:top w:val="nil"/>
              <w:left w:val="single" w:sz="4" w:space="0" w:color="auto"/>
              <w:bottom w:val="single" w:sz="4" w:space="0" w:color="auto"/>
              <w:right w:val="single" w:sz="4" w:space="0" w:color="auto"/>
            </w:tcBorders>
            <w:shd w:val="clear" w:color="auto" w:fill="auto"/>
            <w:noWrap/>
            <w:hideMark/>
          </w:tcPr>
          <w:p w14:paraId="290ED6DF"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1,110</w:t>
            </w:r>
          </w:p>
        </w:tc>
      </w:tr>
      <w:tr w:rsidR="00961CCD" w:rsidRPr="00961CCD" w14:paraId="3D48F076" w14:textId="77777777" w:rsidTr="00961CCD">
        <w:trPr>
          <w:trHeight w:val="600"/>
        </w:trPr>
        <w:tc>
          <w:tcPr>
            <w:tcW w:w="3436" w:type="dxa"/>
            <w:tcBorders>
              <w:top w:val="nil"/>
              <w:left w:val="single" w:sz="4" w:space="0" w:color="auto"/>
              <w:bottom w:val="single" w:sz="4" w:space="0" w:color="auto"/>
              <w:right w:val="single" w:sz="4" w:space="0" w:color="auto"/>
            </w:tcBorders>
            <w:shd w:val="clear" w:color="auto" w:fill="auto"/>
            <w:hideMark/>
          </w:tcPr>
          <w:p w14:paraId="33C97618" w14:textId="77777777" w:rsidR="00961CCD" w:rsidRPr="00961CCD" w:rsidRDefault="00961CCD" w:rsidP="00961CCD">
            <w:pPr>
              <w:jc w:val="left"/>
              <w:rPr>
                <w:rFonts w:eastAsia="Times New Roman" w:cs="Calibri"/>
              </w:rPr>
            </w:pPr>
            <w:r w:rsidRPr="00961CCD">
              <w:rPr>
                <w:rFonts w:eastAsia="Times New Roman" w:cs="Calibri"/>
                <w:rtl/>
              </w:rPr>
              <w:t xml:space="preserve">פירוקים תקרה לרבות קונסטרוקציית נסיעה </w:t>
            </w:r>
          </w:p>
        </w:tc>
        <w:tc>
          <w:tcPr>
            <w:tcW w:w="956" w:type="dxa"/>
            <w:tcBorders>
              <w:top w:val="nil"/>
              <w:left w:val="single" w:sz="4" w:space="0" w:color="auto"/>
              <w:bottom w:val="single" w:sz="4" w:space="0" w:color="auto"/>
              <w:right w:val="single" w:sz="4" w:space="0" w:color="auto"/>
            </w:tcBorders>
            <w:shd w:val="clear" w:color="auto" w:fill="auto"/>
            <w:noWrap/>
            <w:hideMark/>
          </w:tcPr>
          <w:p w14:paraId="52C43762"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4C8D7B13"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295.00</w:t>
            </w:r>
          </w:p>
        </w:tc>
        <w:tc>
          <w:tcPr>
            <w:tcW w:w="1016" w:type="dxa"/>
            <w:tcBorders>
              <w:top w:val="nil"/>
              <w:left w:val="single" w:sz="4" w:space="0" w:color="auto"/>
              <w:bottom w:val="single" w:sz="4" w:space="0" w:color="auto"/>
              <w:right w:val="single" w:sz="4" w:space="0" w:color="auto"/>
            </w:tcBorders>
            <w:shd w:val="clear" w:color="auto" w:fill="auto"/>
            <w:noWrap/>
            <w:hideMark/>
          </w:tcPr>
          <w:p w14:paraId="6AB764E3"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64</w:t>
            </w:r>
          </w:p>
        </w:tc>
        <w:tc>
          <w:tcPr>
            <w:tcW w:w="1376" w:type="dxa"/>
            <w:tcBorders>
              <w:top w:val="nil"/>
              <w:left w:val="single" w:sz="4" w:space="0" w:color="auto"/>
              <w:bottom w:val="single" w:sz="4" w:space="0" w:color="auto"/>
              <w:right w:val="single" w:sz="4" w:space="0" w:color="auto"/>
            </w:tcBorders>
            <w:shd w:val="clear" w:color="auto" w:fill="auto"/>
            <w:noWrap/>
            <w:hideMark/>
          </w:tcPr>
          <w:p w14:paraId="18A64244"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18,880</w:t>
            </w:r>
          </w:p>
        </w:tc>
      </w:tr>
      <w:tr w:rsidR="00961CCD" w:rsidRPr="00961CCD" w14:paraId="42234093" w14:textId="77777777" w:rsidTr="00961CCD">
        <w:trPr>
          <w:trHeight w:val="510"/>
        </w:trPr>
        <w:tc>
          <w:tcPr>
            <w:tcW w:w="3436" w:type="dxa"/>
            <w:tcBorders>
              <w:top w:val="nil"/>
              <w:left w:val="single" w:sz="4" w:space="0" w:color="auto"/>
              <w:bottom w:val="single" w:sz="4" w:space="0" w:color="auto"/>
              <w:right w:val="single" w:sz="4" w:space="0" w:color="auto"/>
            </w:tcBorders>
            <w:shd w:val="clear" w:color="000000" w:fill="D9E1F2"/>
            <w:hideMark/>
          </w:tcPr>
          <w:p w14:paraId="323DBCD4" w14:textId="77777777" w:rsidR="00961CCD" w:rsidRPr="00961CCD" w:rsidRDefault="00961CCD" w:rsidP="00961CCD">
            <w:pPr>
              <w:jc w:val="left"/>
              <w:rPr>
                <w:rFonts w:eastAsia="Times New Roman" w:cs="Calibri"/>
                <w:color w:val="0000FF"/>
                <w:sz w:val="28"/>
                <w:szCs w:val="28"/>
              </w:rPr>
            </w:pPr>
            <w:r w:rsidRPr="00961CCD">
              <w:rPr>
                <w:rFonts w:eastAsia="Times New Roman" w:cs="Calibri"/>
                <w:color w:val="0000FF"/>
                <w:sz w:val="28"/>
                <w:szCs w:val="28"/>
                <w:rtl/>
              </w:rPr>
              <w:t xml:space="preserve">סה"כ פרק  פירוקים והריסות  </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0581E251" w14:textId="77777777" w:rsidR="00961CCD" w:rsidRPr="00961CCD" w:rsidRDefault="00961CCD" w:rsidP="00961CCD">
            <w:pPr>
              <w:bidi w:val="0"/>
              <w:jc w:val="left"/>
              <w:rPr>
                <w:rFonts w:eastAsia="Times New Roman" w:cs="Calibri"/>
                <w:sz w:val="24"/>
                <w:szCs w:val="24"/>
                <w:rtl/>
              </w:rPr>
            </w:pPr>
            <w:r w:rsidRPr="00961CCD">
              <w:rPr>
                <w:rFonts w:eastAsia="Times New Roman" w:cs="Calibri"/>
                <w:sz w:val="24"/>
                <w:szCs w:val="24"/>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62D3F3F9"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78437A49"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4FB732C3" w14:textId="77777777" w:rsidR="00961CCD" w:rsidRPr="00961CCD" w:rsidRDefault="00961CCD" w:rsidP="00961CCD">
            <w:pPr>
              <w:bidi w:val="0"/>
              <w:jc w:val="right"/>
              <w:rPr>
                <w:rFonts w:eastAsia="Times New Roman" w:cs="Calibri"/>
                <w:color w:val="0000FF"/>
                <w:sz w:val="20"/>
                <w:szCs w:val="20"/>
              </w:rPr>
            </w:pPr>
            <w:r w:rsidRPr="00961CCD">
              <w:rPr>
                <w:rFonts w:eastAsia="Times New Roman" w:cs="Calibri"/>
                <w:color w:val="0000FF"/>
                <w:sz w:val="20"/>
                <w:szCs w:val="20"/>
              </w:rPr>
              <w:t>23,296.00</w:t>
            </w:r>
          </w:p>
        </w:tc>
      </w:tr>
      <w:tr w:rsidR="00961CCD" w:rsidRPr="00961CCD" w14:paraId="71313D23" w14:textId="77777777" w:rsidTr="00961CCD">
        <w:trPr>
          <w:trHeight w:val="510"/>
        </w:trPr>
        <w:tc>
          <w:tcPr>
            <w:tcW w:w="3436" w:type="dxa"/>
            <w:tcBorders>
              <w:top w:val="nil"/>
              <w:left w:val="single" w:sz="4" w:space="0" w:color="auto"/>
              <w:bottom w:val="single" w:sz="4" w:space="0" w:color="auto"/>
              <w:right w:val="single" w:sz="4" w:space="0" w:color="auto"/>
            </w:tcBorders>
            <w:shd w:val="clear" w:color="000000" w:fill="D9E1F2"/>
            <w:hideMark/>
          </w:tcPr>
          <w:p w14:paraId="5D712A28" w14:textId="77777777" w:rsidR="00961CCD" w:rsidRPr="00961CCD" w:rsidRDefault="00961CCD" w:rsidP="00961CCD">
            <w:pPr>
              <w:jc w:val="left"/>
              <w:rPr>
                <w:rFonts w:eastAsia="Times New Roman" w:cs="Calibri"/>
                <w:b/>
                <w:bCs/>
                <w:color w:val="0000FF"/>
                <w:sz w:val="28"/>
                <w:szCs w:val="28"/>
              </w:rPr>
            </w:pPr>
            <w:r w:rsidRPr="00961CCD">
              <w:rPr>
                <w:rFonts w:eastAsia="Times New Roman" w:cs="Calibri"/>
                <w:b/>
                <w:bCs/>
                <w:color w:val="0000FF"/>
                <w:sz w:val="28"/>
                <w:szCs w:val="28"/>
                <w:rtl/>
              </w:rPr>
              <w:t>פרק נגרות אומן ועבודות מסגרות</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596B29CE" w14:textId="77777777" w:rsidR="00961CCD" w:rsidRPr="00961CCD" w:rsidRDefault="00961CCD" w:rsidP="00961CCD">
            <w:pPr>
              <w:bidi w:val="0"/>
              <w:jc w:val="left"/>
              <w:rPr>
                <w:rFonts w:eastAsia="Times New Roman" w:cs="Calibri"/>
                <w:color w:val="0000FF"/>
                <w:sz w:val="24"/>
                <w:szCs w:val="24"/>
                <w:rtl/>
              </w:rPr>
            </w:pPr>
            <w:r w:rsidRPr="00961CCD">
              <w:rPr>
                <w:rFonts w:eastAsia="Times New Roman" w:cs="Calibri"/>
                <w:color w:val="0000FF"/>
                <w:sz w:val="24"/>
                <w:szCs w:val="24"/>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7F2FA58A"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61EE99F0"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1994814E"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22036C5C"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09036393" w14:textId="77777777" w:rsidR="00961CCD" w:rsidRPr="00961CCD" w:rsidRDefault="00961CCD" w:rsidP="00961CCD">
            <w:pPr>
              <w:jc w:val="left"/>
              <w:rPr>
                <w:rFonts w:eastAsia="Times New Roman" w:cs="Calibri"/>
                <w:b/>
                <w:bCs/>
                <w:color w:val="0000FF"/>
                <w:sz w:val="24"/>
                <w:szCs w:val="24"/>
              </w:rPr>
            </w:pPr>
            <w:r w:rsidRPr="00961CCD">
              <w:rPr>
                <w:rFonts w:eastAsia="Times New Roman" w:cs="Calibri"/>
                <w:b/>
                <w:bCs/>
                <w:color w:val="0000FF"/>
                <w:sz w:val="24"/>
                <w:szCs w:val="24"/>
                <w:rtl/>
              </w:rPr>
              <w:t>רשימות  נגרות</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620FBB9E" w14:textId="77777777" w:rsidR="00961CCD" w:rsidRPr="00961CCD" w:rsidRDefault="00961CCD" w:rsidP="00961CCD">
            <w:pPr>
              <w:bidi w:val="0"/>
              <w:jc w:val="left"/>
              <w:rPr>
                <w:rFonts w:eastAsia="Times New Roman" w:cs="Calibri"/>
                <w:color w:val="0000FF"/>
                <w:sz w:val="24"/>
                <w:szCs w:val="24"/>
                <w:rtl/>
              </w:rPr>
            </w:pPr>
            <w:r w:rsidRPr="00961CCD">
              <w:rPr>
                <w:rFonts w:eastAsia="Times New Roman" w:cs="Calibri"/>
                <w:color w:val="0000FF"/>
                <w:sz w:val="24"/>
                <w:szCs w:val="24"/>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09D859A"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61B1953"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58A7375A"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5AE3561F" w14:textId="77777777" w:rsidTr="00961CCD">
        <w:trPr>
          <w:trHeight w:val="349"/>
        </w:trPr>
        <w:tc>
          <w:tcPr>
            <w:tcW w:w="3436" w:type="dxa"/>
            <w:tcBorders>
              <w:top w:val="nil"/>
              <w:left w:val="single" w:sz="4" w:space="0" w:color="auto"/>
              <w:bottom w:val="single" w:sz="4" w:space="0" w:color="auto"/>
              <w:right w:val="single" w:sz="4" w:space="0" w:color="auto"/>
            </w:tcBorders>
            <w:shd w:val="clear" w:color="auto" w:fill="auto"/>
            <w:hideMark/>
          </w:tcPr>
          <w:p w14:paraId="7860D824" w14:textId="77777777" w:rsidR="00961CCD" w:rsidRPr="00961CCD" w:rsidRDefault="00961CCD" w:rsidP="00961CCD">
            <w:pPr>
              <w:jc w:val="left"/>
              <w:rPr>
                <w:rFonts w:eastAsia="Times New Roman" w:cs="Calibri"/>
              </w:rPr>
            </w:pPr>
            <w:r w:rsidRPr="00961CCD">
              <w:rPr>
                <w:rFonts w:eastAsia="Times New Roman" w:cs="Calibri"/>
                <w:rtl/>
              </w:rPr>
              <w:t xml:space="preserve">ארון אחסנה מזכירות מטיפוס </w:t>
            </w:r>
            <w:r w:rsidRPr="00961CCD">
              <w:rPr>
                <w:rFonts w:eastAsia="Times New Roman" w:cs="Calibri"/>
              </w:rPr>
              <w:t>N-1</w:t>
            </w:r>
            <w:r w:rsidRPr="00961CCD">
              <w:rPr>
                <w:rFonts w:eastAsia="Times New Roman" w:cs="Calibri"/>
                <w:rtl/>
              </w:rPr>
              <w:t xml:space="preserve"> ברשימה </w:t>
            </w:r>
          </w:p>
        </w:tc>
        <w:tc>
          <w:tcPr>
            <w:tcW w:w="956" w:type="dxa"/>
            <w:tcBorders>
              <w:top w:val="nil"/>
              <w:left w:val="single" w:sz="4" w:space="0" w:color="auto"/>
              <w:bottom w:val="single" w:sz="4" w:space="0" w:color="auto"/>
              <w:right w:val="single" w:sz="4" w:space="0" w:color="auto"/>
            </w:tcBorders>
            <w:shd w:val="clear" w:color="auto" w:fill="auto"/>
            <w:noWrap/>
            <w:hideMark/>
          </w:tcPr>
          <w:p w14:paraId="3650CB4C"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549403F1"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4D680C84"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10600</w:t>
            </w:r>
          </w:p>
        </w:tc>
        <w:tc>
          <w:tcPr>
            <w:tcW w:w="1376" w:type="dxa"/>
            <w:tcBorders>
              <w:top w:val="nil"/>
              <w:left w:val="single" w:sz="4" w:space="0" w:color="auto"/>
              <w:bottom w:val="single" w:sz="4" w:space="0" w:color="auto"/>
              <w:right w:val="single" w:sz="4" w:space="0" w:color="auto"/>
            </w:tcBorders>
            <w:shd w:val="clear" w:color="auto" w:fill="auto"/>
            <w:noWrap/>
            <w:hideMark/>
          </w:tcPr>
          <w:p w14:paraId="2BB5073C"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10,600</w:t>
            </w:r>
          </w:p>
        </w:tc>
      </w:tr>
      <w:tr w:rsidR="00961CCD" w:rsidRPr="00961CCD" w14:paraId="2451C072" w14:textId="77777777" w:rsidTr="00961CCD">
        <w:trPr>
          <w:trHeight w:val="1800"/>
        </w:trPr>
        <w:tc>
          <w:tcPr>
            <w:tcW w:w="3436" w:type="dxa"/>
            <w:tcBorders>
              <w:top w:val="nil"/>
              <w:left w:val="single" w:sz="4" w:space="0" w:color="auto"/>
              <w:bottom w:val="single" w:sz="4" w:space="0" w:color="auto"/>
              <w:right w:val="single" w:sz="4" w:space="0" w:color="auto"/>
            </w:tcBorders>
            <w:shd w:val="clear" w:color="auto" w:fill="auto"/>
            <w:hideMark/>
          </w:tcPr>
          <w:p w14:paraId="5E6BCE7C" w14:textId="77777777" w:rsidR="00961CCD" w:rsidRPr="00961CCD" w:rsidRDefault="00961CCD" w:rsidP="00961CCD">
            <w:pPr>
              <w:jc w:val="left"/>
              <w:rPr>
                <w:rFonts w:eastAsia="Times New Roman" w:cs="Calibri"/>
              </w:rPr>
            </w:pPr>
            <w:r w:rsidRPr="00961CCD">
              <w:rPr>
                <w:rFonts w:eastAsia="Times New Roman" w:cs="Calibri"/>
                <w:rtl/>
              </w:rPr>
              <w:t xml:space="preserve"> מטבחון צוות   המחיר בסעיף זה כולל אספקה והתקנה של שיש מסוג </w:t>
            </w:r>
            <w:proofErr w:type="spellStart"/>
            <w:r w:rsidRPr="00961CCD">
              <w:rPr>
                <w:rFonts w:eastAsia="Times New Roman" w:cs="Calibri"/>
                <w:rtl/>
              </w:rPr>
              <w:t>אורטגה</w:t>
            </w:r>
            <w:proofErr w:type="spellEnd"/>
            <w:r w:rsidRPr="00961CCD">
              <w:rPr>
                <w:rFonts w:eastAsia="Times New Roman" w:cs="Calibri"/>
                <w:rtl/>
              </w:rPr>
              <w:t xml:space="preserve"> וכיור מובנה גודל 50                                                                      2. אספקה והתקנה של ברז דגם מסדה 305252 של חברת חמת  מטיפוס </w:t>
            </w:r>
            <w:r w:rsidRPr="00961CCD">
              <w:rPr>
                <w:rFonts w:eastAsia="Times New Roman" w:cs="Calibri"/>
              </w:rPr>
              <w:t>N-2</w:t>
            </w:r>
            <w:r w:rsidRPr="00961CCD">
              <w:rPr>
                <w:rFonts w:eastAsia="Times New Roman" w:cs="Calibri"/>
                <w:rtl/>
              </w:rPr>
              <w:t xml:space="preserve"> ברשימה </w:t>
            </w:r>
          </w:p>
        </w:tc>
        <w:tc>
          <w:tcPr>
            <w:tcW w:w="956" w:type="dxa"/>
            <w:tcBorders>
              <w:top w:val="nil"/>
              <w:left w:val="single" w:sz="4" w:space="0" w:color="auto"/>
              <w:bottom w:val="single" w:sz="4" w:space="0" w:color="auto"/>
              <w:right w:val="single" w:sz="4" w:space="0" w:color="auto"/>
            </w:tcBorders>
            <w:shd w:val="clear" w:color="auto" w:fill="auto"/>
            <w:noWrap/>
            <w:hideMark/>
          </w:tcPr>
          <w:p w14:paraId="68DD421D"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0B3E2EED"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6B9AEC26"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9300</w:t>
            </w:r>
          </w:p>
        </w:tc>
        <w:tc>
          <w:tcPr>
            <w:tcW w:w="1376" w:type="dxa"/>
            <w:tcBorders>
              <w:top w:val="nil"/>
              <w:left w:val="single" w:sz="4" w:space="0" w:color="auto"/>
              <w:bottom w:val="single" w:sz="4" w:space="0" w:color="auto"/>
              <w:right w:val="single" w:sz="4" w:space="0" w:color="auto"/>
            </w:tcBorders>
            <w:shd w:val="clear" w:color="auto" w:fill="auto"/>
            <w:noWrap/>
            <w:hideMark/>
          </w:tcPr>
          <w:p w14:paraId="31625488"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9,300</w:t>
            </w:r>
          </w:p>
        </w:tc>
      </w:tr>
      <w:tr w:rsidR="00961CCD" w:rsidRPr="00961CCD" w14:paraId="67853812" w14:textId="77777777" w:rsidTr="00961CCD">
        <w:trPr>
          <w:trHeight w:val="683"/>
        </w:trPr>
        <w:tc>
          <w:tcPr>
            <w:tcW w:w="3436" w:type="dxa"/>
            <w:tcBorders>
              <w:top w:val="nil"/>
              <w:left w:val="single" w:sz="4" w:space="0" w:color="auto"/>
              <w:bottom w:val="single" w:sz="4" w:space="0" w:color="auto"/>
              <w:right w:val="single" w:sz="4" w:space="0" w:color="auto"/>
            </w:tcBorders>
            <w:shd w:val="clear" w:color="auto" w:fill="auto"/>
            <w:hideMark/>
          </w:tcPr>
          <w:p w14:paraId="6F50A37D" w14:textId="77777777" w:rsidR="00961CCD" w:rsidRPr="00961CCD" w:rsidRDefault="00961CCD" w:rsidP="00961CCD">
            <w:pPr>
              <w:jc w:val="left"/>
              <w:rPr>
                <w:rFonts w:eastAsia="Times New Roman" w:cs="Calibri"/>
              </w:rPr>
            </w:pPr>
            <w:r w:rsidRPr="00961CCD">
              <w:rPr>
                <w:rFonts w:eastAsia="Times New Roman" w:cs="Calibri"/>
                <w:rtl/>
              </w:rPr>
              <w:t xml:space="preserve">קוביות ישיבות המורכבות  בגדלים שונים  מטיפוס </w:t>
            </w:r>
            <w:r w:rsidRPr="00961CCD">
              <w:rPr>
                <w:rFonts w:eastAsia="Times New Roman" w:cs="Calibri"/>
              </w:rPr>
              <w:t>N-3</w:t>
            </w:r>
            <w:r w:rsidRPr="00961CCD">
              <w:rPr>
                <w:rFonts w:eastAsia="Times New Roman" w:cs="Calibri"/>
                <w:rtl/>
              </w:rPr>
              <w:t xml:space="preserve"> ברשימה </w:t>
            </w:r>
          </w:p>
        </w:tc>
        <w:tc>
          <w:tcPr>
            <w:tcW w:w="956" w:type="dxa"/>
            <w:tcBorders>
              <w:top w:val="nil"/>
              <w:left w:val="single" w:sz="4" w:space="0" w:color="auto"/>
              <w:bottom w:val="single" w:sz="4" w:space="0" w:color="auto"/>
              <w:right w:val="single" w:sz="4" w:space="0" w:color="auto"/>
            </w:tcBorders>
            <w:shd w:val="clear" w:color="auto" w:fill="auto"/>
            <w:noWrap/>
            <w:hideMark/>
          </w:tcPr>
          <w:p w14:paraId="039CD698"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32E13327"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04741FE9"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18800</w:t>
            </w:r>
          </w:p>
        </w:tc>
        <w:tc>
          <w:tcPr>
            <w:tcW w:w="1376" w:type="dxa"/>
            <w:tcBorders>
              <w:top w:val="nil"/>
              <w:left w:val="single" w:sz="4" w:space="0" w:color="auto"/>
              <w:bottom w:val="single" w:sz="4" w:space="0" w:color="auto"/>
              <w:right w:val="single" w:sz="4" w:space="0" w:color="auto"/>
            </w:tcBorders>
            <w:shd w:val="clear" w:color="auto" w:fill="auto"/>
            <w:noWrap/>
            <w:hideMark/>
          </w:tcPr>
          <w:p w14:paraId="75F8DEB8"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18,800</w:t>
            </w:r>
          </w:p>
        </w:tc>
      </w:tr>
      <w:tr w:rsidR="00961CCD" w:rsidRPr="00961CCD" w14:paraId="10C2BEA2" w14:textId="77777777" w:rsidTr="00961CCD">
        <w:trPr>
          <w:trHeight w:val="972"/>
        </w:trPr>
        <w:tc>
          <w:tcPr>
            <w:tcW w:w="3436" w:type="dxa"/>
            <w:tcBorders>
              <w:top w:val="nil"/>
              <w:left w:val="single" w:sz="4" w:space="0" w:color="auto"/>
              <w:bottom w:val="single" w:sz="4" w:space="0" w:color="auto"/>
              <w:right w:val="single" w:sz="4" w:space="0" w:color="auto"/>
            </w:tcBorders>
            <w:shd w:val="clear" w:color="auto" w:fill="auto"/>
            <w:hideMark/>
          </w:tcPr>
          <w:p w14:paraId="7CC4F4DC" w14:textId="77777777" w:rsidR="00961CCD" w:rsidRPr="00961CCD" w:rsidRDefault="00961CCD" w:rsidP="00961CCD">
            <w:pPr>
              <w:jc w:val="left"/>
              <w:rPr>
                <w:rFonts w:eastAsia="Times New Roman" w:cs="Calibri"/>
              </w:rPr>
            </w:pPr>
            <w:r w:rsidRPr="00961CCD">
              <w:rPr>
                <w:rFonts w:eastAsia="Times New Roman" w:cs="Calibri"/>
                <w:rtl/>
              </w:rPr>
              <w:t xml:space="preserve">ארון אחסנה מטיפוס </w:t>
            </w:r>
            <w:r w:rsidRPr="00961CCD">
              <w:rPr>
                <w:rFonts w:eastAsia="Times New Roman" w:cs="Calibri"/>
              </w:rPr>
              <w:t>N-4</w:t>
            </w:r>
            <w:r w:rsidRPr="00961CCD">
              <w:rPr>
                <w:rFonts w:eastAsia="Times New Roman" w:cs="Calibri"/>
                <w:rtl/>
              </w:rPr>
              <w:t xml:space="preserve"> ברשימה ,           הערה:  פרט זה ע"ג קירות גבס מתייחס לבינוי חזיתות בלבד </w:t>
            </w:r>
          </w:p>
        </w:tc>
        <w:tc>
          <w:tcPr>
            <w:tcW w:w="956" w:type="dxa"/>
            <w:tcBorders>
              <w:top w:val="nil"/>
              <w:left w:val="single" w:sz="4" w:space="0" w:color="auto"/>
              <w:bottom w:val="single" w:sz="4" w:space="0" w:color="auto"/>
              <w:right w:val="single" w:sz="4" w:space="0" w:color="auto"/>
            </w:tcBorders>
            <w:shd w:val="clear" w:color="auto" w:fill="auto"/>
            <w:noWrap/>
            <w:hideMark/>
          </w:tcPr>
          <w:p w14:paraId="2AF29276"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36E97A21"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35FF25D8"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11800</w:t>
            </w:r>
          </w:p>
        </w:tc>
        <w:tc>
          <w:tcPr>
            <w:tcW w:w="1376" w:type="dxa"/>
            <w:tcBorders>
              <w:top w:val="nil"/>
              <w:left w:val="single" w:sz="4" w:space="0" w:color="auto"/>
              <w:bottom w:val="single" w:sz="4" w:space="0" w:color="auto"/>
              <w:right w:val="single" w:sz="4" w:space="0" w:color="auto"/>
            </w:tcBorders>
            <w:shd w:val="clear" w:color="auto" w:fill="auto"/>
            <w:noWrap/>
            <w:hideMark/>
          </w:tcPr>
          <w:p w14:paraId="185BB1DA"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11,800</w:t>
            </w:r>
          </w:p>
        </w:tc>
      </w:tr>
      <w:tr w:rsidR="00961CCD" w:rsidRPr="00961CCD" w14:paraId="5E2F731E" w14:textId="77777777" w:rsidTr="00961CCD">
        <w:trPr>
          <w:trHeight w:val="900"/>
        </w:trPr>
        <w:tc>
          <w:tcPr>
            <w:tcW w:w="3436" w:type="dxa"/>
            <w:tcBorders>
              <w:top w:val="nil"/>
              <w:left w:val="single" w:sz="4" w:space="0" w:color="auto"/>
              <w:bottom w:val="single" w:sz="4" w:space="0" w:color="auto"/>
              <w:right w:val="single" w:sz="4" w:space="0" w:color="auto"/>
            </w:tcBorders>
            <w:shd w:val="clear" w:color="auto" w:fill="auto"/>
            <w:hideMark/>
          </w:tcPr>
          <w:p w14:paraId="1A17F670" w14:textId="77777777" w:rsidR="00961CCD" w:rsidRPr="00961CCD" w:rsidRDefault="00961CCD" w:rsidP="00961CCD">
            <w:pPr>
              <w:jc w:val="left"/>
              <w:rPr>
                <w:rFonts w:eastAsia="Times New Roman" w:cs="Calibri"/>
              </w:rPr>
            </w:pPr>
            <w:r w:rsidRPr="00961CCD">
              <w:rPr>
                <w:rFonts w:eastAsia="Times New Roman" w:cs="Calibri"/>
                <w:rtl/>
              </w:rPr>
              <w:t xml:space="preserve">ארון אחסנה חוץ מטיפוס </w:t>
            </w:r>
            <w:r w:rsidRPr="00961CCD">
              <w:rPr>
                <w:rFonts w:eastAsia="Times New Roman" w:cs="Calibri"/>
              </w:rPr>
              <w:t>N-5</w:t>
            </w:r>
            <w:r w:rsidRPr="00961CCD">
              <w:rPr>
                <w:rFonts w:eastAsia="Times New Roman" w:cs="Calibri"/>
                <w:rtl/>
              </w:rPr>
              <w:t xml:space="preserve"> ברשימה       הערה:  פרט זה ע"ג קירות גבס מתייחס לבינוי חזיתות בלבד </w:t>
            </w:r>
          </w:p>
        </w:tc>
        <w:tc>
          <w:tcPr>
            <w:tcW w:w="956" w:type="dxa"/>
            <w:tcBorders>
              <w:top w:val="nil"/>
              <w:left w:val="single" w:sz="4" w:space="0" w:color="auto"/>
              <w:bottom w:val="single" w:sz="4" w:space="0" w:color="auto"/>
              <w:right w:val="single" w:sz="4" w:space="0" w:color="auto"/>
            </w:tcBorders>
            <w:shd w:val="clear" w:color="auto" w:fill="auto"/>
            <w:noWrap/>
            <w:hideMark/>
          </w:tcPr>
          <w:p w14:paraId="2455F943"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11483943"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1AC9827A"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12400</w:t>
            </w:r>
          </w:p>
        </w:tc>
        <w:tc>
          <w:tcPr>
            <w:tcW w:w="1376" w:type="dxa"/>
            <w:tcBorders>
              <w:top w:val="nil"/>
              <w:left w:val="single" w:sz="4" w:space="0" w:color="auto"/>
              <w:bottom w:val="single" w:sz="4" w:space="0" w:color="auto"/>
              <w:right w:val="single" w:sz="4" w:space="0" w:color="auto"/>
            </w:tcBorders>
            <w:shd w:val="clear" w:color="auto" w:fill="auto"/>
            <w:noWrap/>
            <w:hideMark/>
          </w:tcPr>
          <w:p w14:paraId="3F9F5292"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12,400</w:t>
            </w:r>
          </w:p>
        </w:tc>
      </w:tr>
      <w:tr w:rsidR="00961CCD" w:rsidRPr="00961CCD" w14:paraId="5D1CED9C"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5D603C0F" w14:textId="77777777" w:rsidR="00961CCD" w:rsidRPr="00961CCD" w:rsidRDefault="00961CCD" w:rsidP="00961CCD">
            <w:pPr>
              <w:jc w:val="left"/>
              <w:rPr>
                <w:rFonts w:eastAsia="Times New Roman" w:cs="Calibri"/>
                <w:b/>
                <w:bCs/>
                <w:color w:val="0000FF"/>
                <w:sz w:val="24"/>
                <w:szCs w:val="24"/>
              </w:rPr>
            </w:pPr>
            <w:r w:rsidRPr="00961CCD">
              <w:rPr>
                <w:rFonts w:eastAsia="Times New Roman" w:cs="Calibri"/>
                <w:b/>
                <w:bCs/>
                <w:color w:val="0000FF"/>
                <w:sz w:val="24"/>
                <w:szCs w:val="24"/>
                <w:rtl/>
              </w:rPr>
              <w:t xml:space="preserve">תת פרק : רשימות </w:t>
            </w:r>
            <w:proofErr w:type="spellStart"/>
            <w:r w:rsidRPr="00961CCD">
              <w:rPr>
                <w:rFonts w:eastAsia="Times New Roman" w:cs="Calibri"/>
                <w:b/>
                <w:bCs/>
                <w:color w:val="0000FF"/>
                <w:sz w:val="24"/>
                <w:szCs w:val="24"/>
                <w:rtl/>
              </w:rPr>
              <w:t>אלומניום</w:t>
            </w:r>
            <w:proofErr w:type="spellEnd"/>
            <w:r w:rsidRPr="00961CCD">
              <w:rPr>
                <w:rFonts w:eastAsia="Times New Roman" w:cs="Calibri"/>
                <w:b/>
                <w:bCs/>
                <w:color w:val="0000FF"/>
                <w:sz w:val="24"/>
                <w:szCs w:val="24"/>
                <w:rtl/>
              </w:rPr>
              <w:t xml:space="preserve">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4FECF672" w14:textId="77777777" w:rsidR="00961CCD" w:rsidRPr="00961CCD" w:rsidRDefault="00961CCD" w:rsidP="00961CCD">
            <w:pPr>
              <w:bidi w:val="0"/>
              <w:jc w:val="left"/>
              <w:rPr>
                <w:rFonts w:eastAsia="Times New Roman" w:cs="Calibri"/>
                <w:color w:val="0000FF"/>
                <w:sz w:val="24"/>
                <w:szCs w:val="24"/>
                <w:rtl/>
              </w:rPr>
            </w:pPr>
            <w:r w:rsidRPr="00961CCD">
              <w:rPr>
                <w:rFonts w:eastAsia="Times New Roman" w:cs="Calibri"/>
                <w:color w:val="0000FF"/>
                <w:sz w:val="24"/>
                <w:szCs w:val="24"/>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0B75BF0"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254EEEF0"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6031447A"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0</w:t>
            </w:r>
          </w:p>
        </w:tc>
      </w:tr>
      <w:tr w:rsidR="00961CCD" w:rsidRPr="00961CCD" w14:paraId="1D513299" w14:textId="77777777" w:rsidTr="00961CCD">
        <w:trPr>
          <w:trHeight w:val="1200"/>
        </w:trPr>
        <w:tc>
          <w:tcPr>
            <w:tcW w:w="3436" w:type="dxa"/>
            <w:tcBorders>
              <w:top w:val="nil"/>
              <w:left w:val="single" w:sz="4" w:space="0" w:color="auto"/>
              <w:bottom w:val="single" w:sz="4" w:space="0" w:color="auto"/>
              <w:right w:val="single" w:sz="4" w:space="0" w:color="auto"/>
            </w:tcBorders>
            <w:shd w:val="clear" w:color="auto" w:fill="auto"/>
            <w:hideMark/>
          </w:tcPr>
          <w:p w14:paraId="39D46C17" w14:textId="77777777" w:rsidR="00961CCD" w:rsidRPr="00961CCD" w:rsidRDefault="00961CCD" w:rsidP="00961CCD">
            <w:pPr>
              <w:jc w:val="left"/>
              <w:rPr>
                <w:rFonts w:eastAsia="Times New Roman" w:cs="Calibri"/>
              </w:rPr>
            </w:pPr>
            <w:r w:rsidRPr="00961CCD">
              <w:rPr>
                <w:rFonts w:eastAsia="Times New Roman" w:cs="Calibri"/>
                <w:rtl/>
              </w:rPr>
              <w:t xml:space="preserve">מפתח </w:t>
            </w:r>
            <w:proofErr w:type="spellStart"/>
            <w:r w:rsidRPr="00961CCD">
              <w:rPr>
                <w:rFonts w:eastAsia="Times New Roman" w:cs="Calibri"/>
                <w:rtl/>
              </w:rPr>
              <w:t>אלומניום</w:t>
            </w:r>
            <w:proofErr w:type="spellEnd"/>
            <w:r w:rsidRPr="00961CCD">
              <w:rPr>
                <w:rFonts w:eastAsia="Times New Roman" w:cs="Calibri"/>
                <w:rtl/>
              </w:rPr>
              <w:t xml:space="preserve"> לובי - אולם בנוי  ממחיצות של רצפה תקרה פרופיל </w:t>
            </w:r>
            <w:proofErr w:type="spellStart"/>
            <w:r w:rsidRPr="00961CCD">
              <w:rPr>
                <w:rFonts w:eastAsia="Times New Roman" w:cs="Calibri"/>
                <w:rtl/>
              </w:rPr>
              <w:t>אלומניום</w:t>
            </w:r>
            <w:proofErr w:type="spellEnd"/>
            <w:r w:rsidRPr="00961CCD">
              <w:rPr>
                <w:rFonts w:eastAsia="Times New Roman" w:cs="Calibri"/>
                <w:rtl/>
              </w:rPr>
              <w:t xml:space="preserve"> קליל 4900 מטיפוס </w:t>
            </w:r>
            <w:r w:rsidRPr="00961CCD">
              <w:rPr>
                <w:rFonts w:eastAsia="Times New Roman" w:cs="Calibri"/>
              </w:rPr>
              <w:t>AL-1</w:t>
            </w:r>
            <w:r w:rsidRPr="00961CCD">
              <w:rPr>
                <w:rFonts w:eastAsia="Times New Roman" w:cs="Calibri"/>
                <w:rtl/>
              </w:rPr>
              <w:t xml:space="preserve"> ברשימה </w:t>
            </w:r>
          </w:p>
        </w:tc>
        <w:tc>
          <w:tcPr>
            <w:tcW w:w="956" w:type="dxa"/>
            <w:tcBorders>
              <w:top w:val="nil"/>
              <w:left w:val="single" w:sz="4" w:space="0" w:color="auto"/>
              <w:bottom w:val="single" w:sz="4" w:space="0" w:color="auto"/>
              <w:right w:val="single" w:sz="4" w:space="0" w:color="auto"/>
            </w:tcBorders>
            <w:shd w:val="clear" w:color="auto" w:fill="auto"/>
            <w:noWrap/>
            <w:hideMark/>
          </w:tcPr>
          <w:p w14:paraId="25436FD8"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272681DE"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12.00</w:t>
            </w:r>
          </w:p>
        </w:tc>
        <w:tc>
          <w:tcPr>
            <w:tcW w:w="1016" w:type="dxa"/>
            <w:tcBorders>
              <w:top w:val="nil"/>
              <w:left w:val="single" w:sz="4" w:space="0" w:color="auto"/>
              <w:bottom w:val="single" w:sz="4" w:space="0" w:color="auto"/>
              <w:right w:val="single" w:sz="4" w:space="0" w:color="auto"/>
            </w:tcBorders>
            <w:shd w:val="clear" w:color="auto" w:fill="auto"/>
            <w:noWrap/>
            <w:hideMark/>
          </w:tcPr>
          <w:p w14:paraId="0B50F7AB"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1300</w:t>
            </w:r>
          </w:p>
        </w:tc>
        <w:tc>
          <w:tcPr>
            <w:tcW w:w="1376" w:type="dxa"/>
            <w:tcBorders>
              <w:top w:val="nil"/>
              <w:left w:val="single" w:sz="4" w:space="0" w:color="auto"/>
              <w:bottom w:val="single" w:sz="4" w:space="0" w:color="auto"/>
              <w:right w:val="single" w:sz="4" w:space="0" w:color="auto"/>
            </w:tcBorders>
            <w:shd w:val="clear" w:color="auto" w:fill="auto"/>
            <w:noWrap/>
            <w:hideMark/>
          </w:tcPr>
          <w:p w14:paraId="3C3A22AE"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15,600</w:t>
            </w:r>
          </w:p>
        </w:tc>
      </w:tr>
      <w:tr w:rsidR="00961CCD" w:rsidRPr="00961CCD" w14:paraId="171D9E5A" w14:textId="77777777" w:rsidTr="00961CCD">
        <w:trPr>
          <w:trHeight w:val="1500"/>
        </w:trPr>
        <w:tc>
          <w:tcPr>
            <w:tcW w:w="3436" w:type="dxa"/>
            <w:tcBorders>
              <w:top w:val="nil"/>
              <w:left w:val="single" w:sz="4" w:space="0" w:color="auto"/>
              <w:bottom w:val="single" w:sz="4" w:space="0" w:color="auto"/>
              <w:right w:val="single" w:sz="4" w:space="0" w:color="auto"/>
            </w:tcBorders>
            <w:shd w:val="clear" w:color="auto" w:fill="auto"/>
            <w:hideMark/>
          </w:tcPr>
          <w:p w14:paraId="4F0ED2B3" w14:textId="77777777" w:rsidR="00961CCD" w:rsidRPr="00961CCD" w:rsidRDefault="00961CCD" w:rsidP="00961CCD">
            <w:pPr>
              <w:jc w:val="left"/>
              <w:rPr>
                <w:rFonts w:eastAsia="Times New Roman" w:cs="Calibri"/>
              </w:rPr>
            </w:pPr>
            <w:r w:rsidRPr="00961CCD">
              <w:rPr>
                <w:rFonts w:eastAsia="Times New Roman" w:cs="Calibri"/>
                <w:rtl/>
              </w:rPr>
              <w:t xml:space="preserve">תוספת לסעיפים הנ"ל התקנה של דלת אלפא כפולה רצפה תקרה , תואם למערכת </w:t>
            </w:r>
            <w:proofErr w:type="spellStart"/>
            <w:r w:rsidRPr="00961CCD">
              <w:rPr>
                <w:rFonts w:eastAsia="Times New Roman" w:cs="Calibri"/>
                <w:rtl/>
              </w:rPr>
              <w:t>אלומניום</w:t>
            </w:r>
            <w:proofErr w:type="spellEnd"/>
            <w:r w:rsidRPr="00961CCD">
              <w:rPr>
                <w:rFonts w:eastAsia="Times New Roman" w:cs="Calibri"/>
                <w:rtl/>
              </w:rPr>
              <w:t xml:space="preserve"> המחיר בסעיף זה כולל כל האביזרים לרבות ידיות , מחזיר שמן , מגן אינטגרלי נגד לכידת אצבעות . </w:t>
            </w:r>
          </w:p>
        </w:tc>
        <w:tc>
          <w:tcPr>
            <w:tcW w:w="956" w:type="dxa"/>
            <w:tcBorders>
              <w:top w:val="nil"/>
              <w:left w:val="single" w:sz="4" w:space="0" w:color="auto"/>
              <w:bottom w:val="single" w:sz="4" w:space="0" w:color="auto"/>
              <w:right w:val="single" w:sz="4" w:space="0" w:color="auto"/>
            </w:tcBorders>
            <w:shd w:val="clear" w:color="auto" w:fill="auto"/>
            <w:noWrap/>
            <w:hideMark/>
          </w:tcPr>
          <w:p w14:paraId="06B602EF"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0F9B3F81"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51DFDF93"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12600</w:t>
            </w:r>
          </w:p>
        </w:tc>
        <w:tc>
          <w:tcPr>
            <w:tcW w:w="1376" w:type="dxa"/>
            <w:tcBorders>
              <w:top w:val="nil"/>
              <w:left w:val="single" w:sz="4" w:space="0" w:color="auto"/>
              <w:bottom w:val="single" w:sz="4" w:space="0" w:color="auto"/>
              <w:right w:val="single" w:sz="4" w:space="0" w:color="auto"/>
            </w:tcBorders>
            <w:shd w:val="clear" w:color="auto" w:fill="auto"/>
            <w:noWrap/>
            <w:hideMark/>
          </w:tcPr>
          <w:p w14:paraId="1490EE96"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12,600</w:t>
            </w:r>
          </w:p>
        </w:tc>
      </w:tr>
      <w:tr w:rsidR="00961CCD" w:rsidRPr="00961CCD" w14:paraId="43B53FE1" w14:textId="77777777" w:rsidTr="00961CCD">
        <w:trPr>
          <w:trHeight w:val="1200"/>
        </w:trPr>
        <w:tc>
          <w:tcPr>
            <w:tcW w:w="3436" w:type="dxa"/>
            <w:tcBorders>
              <w:top w:val="nil"/>
              <w:left w:val="single" w:sz="4" w:space="0" w:color="auto"/>
              <w:bottom w:val="single" w:sz="4" w:space="0" w:color="auto"/>
              <w:right w:val="single" w:sz="4" w:space="0" w:color="auto"/>
            </w:tcBorders>
            <w:shd w:val="clear" w:color="auto" w:fill="auto"/>
            <w:hideMark/>
          </w:tcPr>
          <w:p w14:paraId="66509C77" w14:textId="77777777" w:rsidR="00961CCD" w:rsidRPr="00961CCD" w:rsidRDefault="00961CCD" w:rsidP="00961CCD">
            <w:pPr>
              <w:jc w:val="left"/>
              <w:rPr>
                <w:rFonts w:eastAsia="Times New Roman" w:cs="Calibri"/>
              </w:rPr>
            </w:pPr>
            <w:r w:rsidRPr="00961CCD">
              <w:rPr>
                <w:rFonts w:eastAsia="Times New Roman" w:cs="Calibri"/>
                <w:rtl/>
              </w:rPr>
              <w:t xml:space="preserve">מפתח </w:t>
            </w:r>
            <w:proofErr w:type="spellStart"/>
            <w:r w:rsidRPr="00961CCD">
              <w:rPr>
                <w:rFonts w:eastAsia="Times New Roman" w:cs="Calibri"/>
                <w:rtl/>
              </w:rPr>
              <w:t>אלומניום</w:t>
            </w:r>
            <w:proofErr w:type="spellEnd"/>
            <w:r w:rsidRPr="00961CCD">
              <w:rPr>
                <w:rFonts w:eastAsia="Times New Roman" w:cs="Calibri"/>
                <w:rtl/>
              </w:rPr>
              <w:t xml:space="preserve"> אולם- מרפסת מפרופיל קליל 4900 בנוי  ממחיצות של רצפה תקרה פרופיל </w:t>
            </w:r>
            <w:proofErr w:type="spellStart"/>
            <w:r w:rsidRPr="00961CCD">
              <w:rPr>
                <w:rFonts w:eastAsia="Times New Roman" w:cs="Calibri"/>
                <w:rtl/>
              </w:rPr>
              <w:t>אלומניום</w:t>
            </w:r>
            <w:proofErr w:type="spellEnd"/>
            <w:r w:rsidRPr="00961CCD">
              <w:rPr>
                <w:rFonts w:eastAsia="Times New Roman" w:cs="Calibri"/>
                <w:rtl/>
              </w:rPr>
              <w:t xml:space="preserve"> קליל 4900 מטיפוס </w:t>
            </w:r>
            <w:r w:rsidRPr="00961CCD">
              <w:rPr>
                <w:rFonts w:eastAsia="Times New Roman" w:cs="Calibri"/>
              </w:rPr>
              <w:t>AL-1</w:t>
            </w:r>
            <w:r w:rsidRPr="00961CCD">
              <w:rPr>
                <w:rFonts w:eastAsia="Times New Roman" w:cs="Calibri"/>
                <w:rtl/>
              </w:rPr>
              <w:t xml:space="preserve"> ברשימה </w:t>
            </w:r>
          </w:p>
        </w:tc>
        <w:tc>
          <w:tcPr>
            <w:tcW w:w="956" w:type="dxa"/>
            <w:tcBorders>
              <w:top w:val="nil"/>
              <w:left w:val="single" w:sz="4" w:space="0" w:color="auto"/>
              <w:bottom w:val="single" w:sz="4" w:space="0" w:color="auto"/>
              <w:right w:val="single" w:sz="4" w:space="0" w:color="auto"/>
            </w:tcBorders>
            <w:shd w:val="clear" w:color="auto" w:fill="auto"/>
            <w:noWrap/>
            <w:hideMark/>
          </w:tcPr>
          <w:p w14:paraId="3D8F5CCB"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3FE7B03D"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12.00</w:t>
            </w:r>
          </w:p>
        </w:tc>
        <w:tc>
          <w:tcPr>
            <w:tcW w:w="1016" w:type="dxa"/>
            <w:tcBorders>
              <w:top w:val="nil"/>
              <w:left w:val="single" w:sz="4" w:space="0" w:color="auto"/>
              <w:bottom w:val="single" w:sz="4" w:space="0" w:color="auto"/>
              <w:right w:val="single" w:sz="4" w:space="0" w:color="auto"/>
            </w:tcBorders>
            <w:shd w:val="clear" w:color="auto" w:fill="auto"/>
            <w:noWrap/>
            <w:hideMark/>
          </w:tcPr>
          <w:p w14:paraId="3660DB7E"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1300</w:t>
            </w:r>
          </w:p>
        </w:tc>
        <w:tc>
          <w:tcPr>
            <w:tcW w:w="1376" w:type="dxa"/>
            <w:tcBorders>
              <w:top w:val="nil"/>
              <w:left w:val="single" w:sz="4" w:space="0" w:color="auto"/>
              <w:bottom w:val="single" w:sz="4" w:space="0" w:color="auto"/>
              <w:right w:val="single" w:sz="4" w:space="0" w:color="auto"/>
            </w:tcBorders>
            <w:shd w:val="clear" w:color="auto" w:fill="auto"/>
            <w:noWrap/>
            <w:hideMark/>
          </w:tcPr>
          <w:p w14:paraId="3CD1479E"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15,600</w:t>
            </w:r>
          </w:p>
        </w:tc>
      </w:tr>
      <w:tr w:rsidR="00961CCD" w:rsidRPr="00961CCD" w14:paraId="262EBA5D" w14:textId="77777777" w:rsidTr="00961CCD">
        <w:trPr>
          <w:trHeight w:val="1500"/>
        </w:trPr>
        <w:tc>
          <w:tcPr>
            <w:tcW w:w="3436" w:type="dxa"/>
            <w:tcBorders>
              <w:top w:val="nil"/>
              <w:left w:val="single" w:sz="4" w:space="0" w:color="auto"/>
              <w:bottom w:val="single" w:sz="4" w:space="0" w:color="auto"/>
              <w:right w:val="single" w:sz="4" w:space="0" w:color="auto"/>
            </w:tcBorders>
            <w:shd w:val="clear" w:color="auto" w:fill="auto"/>
            <w:hideMark/>
          </w:tcPr>
          <w:p w14:paraId="1B607F85" w14:textId="77777777" w:rsidR="00961CCD" w:rsidRPr="00961CCD" w:rsidRDefault="00961CCD" w:rsidP="00961CCD">
            <w:pPr>
              <w:jc w:val="left"/>
              <w:rPr>
                <w:rFonts w:eastAsia="Times New Roman" w:cs="Calibri"/>
              </w:rPr>
            </w:pPr>
            <w:r w:rsidRPr="00961CCD">
              <w:rPr>
                <w:rFonts w:eastAsia="Times New Roman" w:cs="Calibri"/>
                <w:rtl/>
              </w:rPr>
              <w:t xml:space="preserve">תוספת לסעיפים הנ"ל התקנה של דלת אלפא כפולה רצפה תקרה , תואם למערכת </w:t>
            </w:r>
            <w:proofErr w:type="spellStart"/>
            <w:r w:rsidRPr="00961CCD">
              <w:rPr>
                <w:rFonts w:eastAsia="Times New Roman" w:cs="Calibri"/>
                <w:rtl/>
              </w:rPr>
              <w:t>אלומניום</w:t>
            </w:r>
            <w:proofErr w:type="spellEnd"/>
            <w:r w:rsidRPr="00961CCD">
              <w:rPr>
                <w:rFonts w:eastAsia="Times New Roman" w:cs="Calibri"/>
                <w:rtl/>
              </w:rPr>
              <w:t xml:space="preserve"> המחיר בסעיף זה כולל כל האביזרים לרבות ידיות , מחזיר שמן , מגן אינטגרלי נגד לכידת אצבעות . </w:t>
            </w:r>
          </w:p>
        </w:tc>
        <w:tc>
          <w:tcPr>
            <w:tcW w:w="956" w:type="dxa"/>
            <w:tcBorders>
              <w:top w:val="nil"/>
              <w:left w:val="single" w:sz="4" w:space="0" w:color="auto"/>
              <w:bottom w:val="single" w:sz="4" w:space="0" w:color="auto"/>
              <w:right w:val="single" w:sz="4" w:space="0" w:color="auto"/>
            </w:tcBorders>
            <w:shd w:val="clear" w:color="auto" w:fill="auto"/>
            <w:noWrap/>
            <w:hideMark/>
          </w:tcPr>
          <w:p w14:paraId="6008D08E"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4D35BD1D"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21A4E019"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12600</w:t>
            </w:r>
          </w:p>
        </w:tc>
        <w:tc>
          <w:tcPr>
            <w:tcW w:w="1376" w:type="dxa"/>
            <w:tcBorders>
              <w:top w:val="nil"/>
              <w:left w:val="single" w:sz="4" w:space="0" w:color="auto"/>
              <w:bottom w:val="single" w:sz="4" w:space="0" w:color="auto"/>
              <w:right w:val="single" w:sz="4" w:space="0" w:color="auto"/>
            </w:tcBorders>
            <w:shd w:val="clear" w:color="auto" w:fill="auto"/>
            <w:noWrap/>
            <w:hideMark/>
          </w:tcPr>
          <w:p w14:paraId="4D35DB66"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12,600</w:t>
            </w:r>
          </w:p>
        </w:tc>
      </w:tr>
      <w:tr w:rsidR="00961CCD" w:rsidRPr="00961CCD" w14:paraId="130E4911" w14:textId="77777777" w:rsidTr="00961CCD">
        <w:trPr>
          <w:trHeight w:val="600"/>
        </w:trPr>
        <w:tc>
          <w:tcPr>
            <w:tcW w:w="3436" w:type="dxa"/>
            <w:tcBorders>
              <w:top w:val="nil"/>
              <w:left w:val="single" w:sz="4" w:space="0" w:color="auto"/>
              <w:bottom w:val="single" w:sz="4" w:space="0" w:color="auto"/>
              <w:right w:val="single" w:sz="4" w:space="0" w:color="auto"/>
            </w:tcBorders>
            <w:shd w:val="clear" w:color="auto" w:fill="auto"/>
            <w:hideMark/>
          </w:tcPr>
          <w:p w14:paraId="69B0413F" w14:textId="77777777" w:rsidR="00961CCD" w:rsidRPr="00961CCD" w:rsidRDefault="00961CCD" w:rsidP="00961CCD">
            <w:pPr>
              <w:jc w:val="left"/>
              <w:rPr>
                <w:rFonts w:eastAsia="Times New Roman" w:cs="Calibri"/>
              </w:rPr>
            </w:pPr>
            <w:r w:rsidRPr="00961CCD">
              <w:rPr>
                <w:rFonts w:eastAsia="Times New Roman" w:cs="Calibri"/>
                <w:rtl/>
              </w:rPr>
              <w:t xml:space="preserve">מפתח </w:t>
            </w:r>
            <w:proofErr w:type="spellStart"/>
            <w:r w:rsidRPr="00961CCD">
              <w:rPr>
                <w:rFonts w:eastAsia="Times New Roman" w:cs="Calibri"/>
                <w:rtl/>
              </w:rPr>
              <w:t>אלומניום</w:t>
            </w:r>
            <w:proofErr w:type="spellEnd"/>
            <w:r w:rsidRPr="00961CCD">
              <w:rPr>
                <w:rFonts w:eastAsia="Times New Roman" w:cs="Calibri"/>
                <w:rtl/>
              </w:rPr>
              <w:t xml:space="preserve"> רצפה עד תקרה , קבוע  מטיפוס </w:t>
            </w:r>
            <w:r w:rsidRPr="00961CCD">
              <w:rPr>
                <w:rFonts w:eastAsia="Times New Roman" w:cs="Calibri"/>
              </w:rPr>
              <w:t>AL-3</w:t>
            </w:r>
            <w:r w:rsidRPr="00961CCD">
              <w:rPr>
                <w:rFonts w:eastAsia="Times New Roman" w:cs="Calibri"/>
                <w:rtl/>
              </w:rPr>
              <w:t xml:space="preserve"> ברשימה </w:t>
            </w:r>
          </w:p>
        </w:tc>
        <w:tc>
          <w:tcPr>
            <w:tcW w:w="956" w:type="dxa"/>
            <w:tcBorders>
              <w:top w:val="nil"/>
              <w:left w:val="single" w:sz="4" w:space="0" w:color="auto"/>
              <w:bottom w:val="single" w:sz="4" w:space="0" w:color="auto"/>
              <w:right w:val="single" w:sz="4" w:space="0" w:color="auto"/>
            </w:tcBorders>
            <w:shd w:val="clear" w:color="auto" w:fill="auto"/>
            <w:noWrap/>
            <w:hideMark/>
          </w:tcPr>
          <w:p w14:paraId="29C40852"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608003FC"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2.25</w:t>
            </w:r>
          </w:p>
        </w:tc>
        <w:tc>
          <w:tcPr>
            <w:tcW w:w="1016" w:type="dxa"/>
            <w:tcBorders>
              <w:top w:val="nil"/>
              <w:left w:val="single" w:sz="4" w:space="0" w:color="auto"/>
              <w:bottom w:val="single" w:sz="4" w:space="0" w:color="auto"/>
              <w:right w:val="single" w:sz="4" w:space="0" w:color="auto"/>
            </w:tcBorders>
            <w:shd w:val="clear" w:color="auto" w:fill="auto"/>
            <w:noWrap/>
            <w:hideMark/>
          </w:tcPr>
          <w:p w14:paraId="2A25BE5A"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1300</w:t>
            </w:r>
          </w:p>
        </w:tc>
        <w:tc>
          <w:tcPr>
            <w:tcW w:w="1376" w:type="dxa"/>
            <w:tcBorders>
              <w:top w:val="nil"/>
              <w:left w:val="single" w:sz="4" w:space="0" w:color="auto"/>
              <w:bottom w:val="single" w:sz="4" w:space="0" w:color="auto"/>
              <w:right w:val="single" w:sz="4" w:space="0" w:color="auto"/>
            </w:tcBorders>
            <w:shd w:val="clear" w:color="auto" w:fill="auto"/>
            <w:noWrap/>
            <w:hideMark/>
          </w:tcPr>
          <w:p w14:paraId="05045A71"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2,925</w:t>
            </w:r>
          </w:p>
        </w:tc>
      </w:tr>
      <w:tr w:rsidR="00961CCD" w:rsidRPr="00961CCD" w14:paraId="1BA8E19E" w14:textId="77777777" w:rsidTr="00961CCD">
        <w:trPr>
          <w:trHeight w:val="1500"/>
        </w:trPr>
        <w:tc>
          <w:tcPr>
            <w:tcW w:w="3436" w:type="dxa"/>
            <w:tcBorders>
              <w:top w:val="nil"/>
              <w:left w:val="single" w:sz="4" w:space="0" w:color="auto"/>
              <w:bottom w:val="single" w:sz="4" w:space="0" w:color="auto"/>
              <w:right w:val="single" w:sz="4" w:space="0" w:color="auto"/>
            </w:tcBorders>
            <w:shd w:val="clear" w:color="auto" w:fill="auto"/>
            <w:hideMark/>
          </w:tcPr>
          <w:p w14:paraId="2615C481" w14:textId="77777777" w:rsidR="00961CCD" w:rsidRPr="00961CCD" w:rsidRDefault="00961CCD" w:rsidP="00961CCD">
            <w:pPr>
              <w:jc w:val="left"/>
              <w:rPr>
                <w:rFonts w:eastAsia="Times New Roman" w:cs="Calibri"/>
                <w:color w:val="000000"/>
              </w:rPr>
            </w:pPr>
            <w:r w:rsidRPr="00961CCD">
              <w:rPr>
                <w:rFonts w:eastAsia="Times New Roman" w:cs="Calibri"/>
                <w:color w:val="000000"/>
                <w:rtl/>
              </w:rPr>
              <w:t xml:space="preserve">דלת כניסה קומה 00 בנויה </w:t>
            </w:r>
            <w:proofErr w:type="spellStart"/>
            <w:r w:rsidRPr="00961CCD">
              <w:rPr>
                <w:rFonts w:eastAsia="Times New Roman" w:cs="Calibri"/>
                <w:color w:val="000000"/>
                <w:rtl/>
              </w:rPr>
              <w:t>מאלומניום</w:t>
            </w:r>
            <w:proofErr w:type="spellEnd"/>
            <w:r w:rsidRPr="00961CCD">
              <w:rPr>
                <w:rFonts w:eastAsia="Times New Roman" w:cs="Calibri"/>
                <w:color w:val="000000"/>
                <w:rtl/>
              </w:rPr>
              <w:t xml:space="preserve"> מטיפוס </w:t>
            </w:r>
            <w:r w:rsidRPr="00961CCD">
              <w:rPr>
                <w:rFonts w:eastAsia="Times New Roman" w:cs="Calibri"/>
                <w:color w:val="000000"/>
              </w:rPr>
              <w:t>AL-5</w:t>
            </w:r>
            <w:r w:rsidRPr="00961CCD">
              <w:rPr>
                <w:rFonts w:eastAsia="Times New Roman" w:cs="Calibri"/>
                <w:color w:val="000000"/>
                <w:rtl/>
              </w:rPr>
              <w:t xml:space="preserve"> ברשימה , המחיר בסעיף זה כולל את כל האביזרים הנדרשים לרבות דלתות כניסה דו כנפית מנעול בהלה .</w:t>
            </w:r>
          </w:p>
        </w:tc>
        <w:tc>
          <w:tcPr>
            <w:tcW w:w="956" w:type="dxa"/>
            <w:tcBorders>
              <w:top w:val="nil"/>
              <w:left w:val="single" w:sz="4" w:space="0" w:color="auto"/>
              <w:bottom w:val="single" w:sz="4" w:space="0" w:color="auto"/>
              <w:right w:val="single" w:sz="4" w:space="0" w:color="auto"/>
            </w:tcBorders>
            <w:shd w:val="clear" w:color="auto" w:fill="auto"/>
            <w:noWrap/>
            <w:hideMark/>
          </w:tcPr>
          <w:p w14:paraId="2C204C9A" w14:textId="77777777" w:rsidR="00961CCD" w:rsidRPr="00961CCD" w:rsidRDefault="00961CCD" w:rsidP="00961CCD">
            <w:pPr>
              <w:jc w:val="left"/>
              <w:rPr>
                <w:rFonts w:eastAsia="Times New Roman" w:cs="Calibri"/>
                <w:color w:val="000000"/>
                <w:sz w:val="24"/>
                <w:szCs w:val="24"/>
                <w:rtl/>
              </w:rPr>
            </w:pPr>
            <w:r w:rsidRPr="00961CCD">
              <w:rPr>
                <w:rFonts w:eastAsia="Times New Roman" w:cs="Calibri"/>
                <w:color w:val="000000"/>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6E276B36" w14:textId="77777777" w:rsidR="00961CCD" w:rsidRPr="00961CCD" w:rsidRDefault="00961CCD" w:rsidP="00961CCD">
            <w:pPr>
              <w:bidi w:val="0"/>
              <w:jc w:val="right"/>
              <w:rPr>
                <w:rFonts w:eastAsia="Times New Roman" w:cs="Calibri"/>
                <w:color w:val="000000"/>
                <w:sz w:val="24"/>
                <w:szCs w:val="24"/>
                <w:rtl/>
              </w:rPr>
            </w:pPr>
            <w:r w:rsidRPr="00961CCD">
              <w:rPr>
                <w:rFonts w:eastAsia="Times New Roman" w:cs="Calibri"/>
                <w:color w:val="000000"/>
                <w:sz w:val="24"/>
                <w:szCs w:val="24"/>
              </w:rPr>
              <w:t>13.40</w:t>
            </w:r>
          </w:p>
        </w:tc>
        <w:tc>
          <w:tcPr>
            <w:tcW w:w="1016" w:type="dxa"/>
            <w:tcBorders>
              <w:top w:val="nil"/>
              <w:left w:val="single" w:sz="4" w:space="0" w:color="auto"/>
              <w:bottom w:val="single" w:sz="4" w:space="0" w:color="auto"/>
              <w:right w:val="single" w:sz="4" w:space="0" w:color="auto"/>
            </w:tcBorders>
            <w:shd w:val="clear" w:color="auto" w:fill="auto"/>
            <w:noWrap/>
            <w:hideMark/>
          </w:tcPr>
          <w:p w14:paraId="7948EA74" w14:textId="77777777" w:rsidR="00961CCD" w:rsidRPr="00961CCD" w:rsidRDefault="00961CCD" w:rsidP="00961CCD">
            <w:pPr>
              <w:bidi w:val="0"/>
              <w:jc w:val="right"/>
              <w:rPr>
                <w:rFonts w:eastAsia="Times New Roman" w:cs="Calibri"/>
                <w:color w:val="000000"/>
                <w:sz w:val="24"/>
                <w:szCs w:val="24"/>
              </w:rPr>
            </w:pPr>
            <w:r w:rsidRPr="00961CCD">
              <w:rPr>
                <w:rFonts w:eastAsia="Times New Roman" w:cs="Calibri"/>
                <w:color w:val="000000"/>
                <w:sz w:val="24"/>
                <w:szCs w:val="24"/>
              </w:rPr>
              <w:t>1300</w:t>
            </w:r>
          </w:p>
        </w:tc>
        <w:tc>
          <w:tcPr>
            <w:tcW w:w="1376" w:type="dxa"/>
            <w:tcBorders>
              <w:top w:val="nil"/>
              <w:left w:val="single" w:sz="4" w:space="0" w:color="auto"/>
              <w:bottom w:val="single" w:sz="4" w:space="0" w:color="auto"/>
              <w:right w:val="single" w:sz="4" w:space="0" w:color="auto"/>
            </w:tcBorders>
            <w:shd w:val="clear" w:color="auto" w:fill="auto"/>
            <w:noWrap/>
            <w:hideMark/>
          </w:tcPr>
          <w:p w14:paraId="7D575D72" w14:textId="77777777" w:rsidR="00961CCD" w:rsidRPr="00961CCD" w:rsidRDefault="00961CCD" w:rsidP="00961CCD">
            <w:pPr>
              <w:bidi w:val="0"/>
              <w:jc w:val="right"/>
              <w:rPr>
                <w:rFonts w:eastAsia="Times New Roman" w:cs="Calibri"/>
                <w:color w:val="000000"/>
                <w:sz w:val="20"/>
                <w:szCs w:val="20"/>
              </w:rPr>
            </w:pPr>
            <w:r w:rsidRPr="00961CCD">
              <w:rPr>
                <w:rFonts w:eastAsia="Times New Roman" w:cs="Calibri"/>
                <w:color w:val="000000"/>
                <w:sz w:val="20"/>
                <w:szCs w:val="20"/>
              </w:rPr>
              <w:t>17,420</w:t>
            </w:r>
          </w:p>
        </w:tc>
      </w:tr>
      <w:tr w:rsidR="00961CCD" w:rsidRPr="00961CCD" w14:paraId="27EB6EC3" w14:textId="77777777" w:rsidTr="00961CCD">
        <w:trPr>
          <w:trHeight w:val="900"/>
        </w:trPr>
        <w:tc>
          <w:tcPr>
            <w:tcW w:w="3436" w:type="dxa"/>
            <w:tcBorders>
              <w:top w:val="nil"/>
              <w:left w:val="single" w:sz="4" w:space="0" w:color="auto"/>
              <w:bottom w:val="single" w:sz="4" w:space="0" w:color="auto"/>
              <w:right w:val="single" w:sz="4" w:space="0" w:color="auto"/>
            </w:tcBorders>
            <w:shd w:val="clear" w:color="auto" w:fill="auto"/>
            <w:hideMark/>
          </w:tcPr>
          <w:p w14:paraId="38E41FF9" w14:textId="77777777" w:rsidR="00961CCD" w:rsidRPr="00961CCD" w:rsidRDefault="00961CCD" w:rsidP="00961CCD">
            <w:pPr>
              <w:jc w:val="left"/>
              <w:rPr>
                <w:rFonts w:eastAsia="Times New Roman" w:cs="Calibri"/>
                <w:color w:val="000000"/>
              </w:rPr>
            </w:pPr>
            <w:r w:rsidRPr="00961CCD">
              <w:rPr>
                <w:rFonts w:eastAsia="Times New Roman" w:cs="Calibri"/>
                <w:color w:val="000000"/>
                <w:rtl/>
              </w:rPr>
              <w:t xml:space="preserve">תוספת לסעיפים הנ"ל התקנה של דלת אלפא כפולה רצפה תקרה , תואם למערכת </w:t>
            </w:r>
            <w:proofErr w:type="spellStart"/>
            <w:r w:rsidRPr="00961CCD">
              <w:rPr>
                <w:rFonts w:eastAsia="Times New Roman" w:cs="Calibri"/>
                <w:color w:val="000000"/>
                <w:rtl/>
              </w:rPr>
              <w:t>אלומניום</w:t>
            </w:r>
            <w:proofErr w:type="spellEnd"/>
            <w:r w:rsidRPr="00961CCD">
              <w:rPr>
                <w:rFonts w:eastAsia="Times New Roman" w:cs="Calibri"/>
                <w:color w:val="000000"/>
                <w:rtl/>
              </w:rPr>
              <w:t xml:space="preserve"> </w:t>
            </w:r>
          </w:p>
        </w:tc>
        <w:tc>
          <w:tcPr>
            <w:tcW w:w="956" w:type="dxa"/>
            <w:tcBorders>
              <w:top w:val="nil"/>
              <w:left w:val="single" w:sz="4" w:space="0" w:color="auto"/>
              <w:bottom w:val="single" w:sz="4" w:space="0" w:color="auto"/>
              <w:right w:val="single" w:sz="4" w:space="0" w:color="auto"/>
            </w:tcBorders>
            <w:shd w:val="clear" w:color="auto" w:fill="auto"/>
            <w:noWrap/>
            <w:hideMark/>
          </w:tcPr>
          <w:p w14:paraId="22AB686E" w14:textId="77777777" w:rsidR="00961CCD" w:rsidRPr="00961CCD" w:rsidRDefault="00961CCD" w:rsidP="00961CCD">
            <w:pPr>
              <w:jc w:val="left"/>
              <w:rPr>
                <w:rFonts w:eastAsia="Times New Roman" w:cs="Calibri"/>
                <w:color w:val="000000"/>
                <w:sz w:val="24"/>
                <w:szCs w:val="24"/>
                <w:rtl/>
              </w:rPr>
            </w:pPr>
            <w:r w:rsidRPr="00961CCD">
              <w:rPr>
                <w:rFonts w:eastAsia="Times New Roman" w:cs="Calibri"/>
                <w:color w:val="000000"/>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24D1F6B0" w14:textId="77777777" w:rsidR="00961CCD" w:rsidRPr="00961CCD" w:rsidRDefault="00961CCD" w:rsidP="00961CCD">
            <w:pPr>
              <w:bidi w:val="0"/>
              <w:jc w:val="right"/>
              <w:rPr>
                <w:rFonts w:eastAsia="Times New Roman" w:cs="Calibri"/>
                <w:color w:val="000000"/>
                <w:sz w:val="24"/>
                <w:szCs w:val="24"/>
                <w:rtl/>
              </w:rPr>
            </w:pPr>
            <w:r w:rsidRPr="00961CCD">
              <w:rPr>
                <w:rFonts w:eastAsia="Times New Roman" w:cs="Calibri"/>
                <w:color w:val="000000"/>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25F196A8" w14:textId="77777777" w:rsidR="00961CCD" w:rsidRPr="00961CCD" w:rsidRDefault="00961CCD" w:rsidP="00961CCD">
            <w:pPr>
              <w:bidi w:val="0"/>
              <w:jc w:val="right"/>
              <w:rPr>
                <w:rFonts w:eastAsia="Times New Roman" w:cs="Calibri"/>
                <w:color w:val="000000"/>
                <w:sz w:val="24"/>
                <w:szCs w:val="24"/>
              </w:rPr>
            </w:pPr>
            <w:r w:rsidRPr="00961CCD">
              <w:rPr>
                <w:rFonts w:eastAsia="Times New Roman" w:cs="Calibri"/>
                <w:color w:val="000000"/>
                <w:sz w:val="24"/>
                <w:szCs w:val="24"/>
              </w:rPr>
              <w:t>12400</w:t>
            </w:r>
          </w:p>
        </w:tc>
        <w:tc>
          <w:tcPr>
            <w:tcW w:w="1376" w:type="dxa"/>
            <w:tcBorders>
              <w:top w:val="nil"/>
              <w:left w:val="single" w:sz="4" w:space="0" w:color="auto"/>
              <w:bottom w:val="single" w:sz="4" w:space="0" w:color="auto"/>
              <w:right w:val="single" w:sz="4" w:space="0" w:color="auto"/>
            </w:tcBorders>
            <w:shd w:val="clear" w:color="auto" w:fill="auto"/>
            <w:noWrap/>
            <w:hideMark/>
          </w:tcPr>
          <w:p w14:paraId="402D60E8" w14:textId="77777777" w:rsidR="00961CCD" w:rsidRPr="00961CCD" w:rsidRDefault="00961CCD" w:rsidP="00961CCD">
            <w:pPr>
              <w:bidi w:val="0"/>
              <w:jc w:val="right"/>
              <w:rPr>
                <w:rFonts w:eastAsia="Times New Roman" w:cs="Calibri"/>
                <w:color w:val="000000"/>
                <w:sz w:val="20"/>
                <w:szCs w:val="20"/>
              </w:rPr>
            </w:pPr>
            <w:r w:rsidRPr="00961CCD">
              <w:rPr>
                <w:rFonts w:eastAsia="Times New Roman" w:cs="Calibri"/>
                <w:color w:val="000000"/>
                <w:sz w:val="20"/>
                <w:szCs w:val="20"/>
              </w:rPr>
              <w:t>12,400</w:t>
            </w:r>
          </w:p>
        </w:tc>
      </w:tr>
      <w:tr w:rsidR="00961CCD" w:rsidRPr="00961CCD" w14:paraId="010F1381" w14:textId="77777777" w:rsidTr="00961CCD">
        <w:trPr>
          <w:trHeight w:val="1500"/>
        </w:trPr>
        <w:tc>
          <w:tcPr>
            <w:tcW w:w="3436" w:type="dxa"/>
            <w:tcBorders>
              <w:top w:val="nil"/>
              <w:left w:val="single" w:sz="4" w:space="0" w:color="auto"/>
              <w:bottom w:val="single" w:sz="4" w:space="0" w:color="auto"/>
              <w:right w:val="single" w:sz="4" w:space="0" w:color="auto"/>
            </w:tcBorders>
            <w:shd w:val="clear" w:color="auto" w:fill="auto"/>
            <w:hideMark/>
          </w:tcPr>
          <w:p w14:paraId="0E04F773" w14:textId="77777777" w:rsidR="00961CCD" w:rsidRPr="00961CCD" w:rsidRDefault="00961CCD" w:rsidP="00961CCD">
            <w:pPr>
              <w:jc w:val="left"/>
              <w:rPr>
                <w:rFonts w:eastAsia="Times New Roman" w:cs="Calibri"/>
                <w:color w:val="00B050"/>
              </w:rPr>
            </w:pPr>
            <w:r w:rsidRPr="00961CCD">
              <w:rPr>
                <w:rFonts w:eastAsia="Times New Roman" w:cs="Calibri"/>
                <w:color w:val="00B050"/>
                <w:rtl/>
              </w:rPr>
              <w:t xml:space="preserve">דלת כניסה קומה 01 בנויה </w:t>
            </w:r>
            <w:proofErr w:type="spellStart"/>
            <w:r w:rsidRPr="00961CCD">
              <w:rPr>
                <w:rFonts w:eastAsia="Times New Roman" w:cs="Calibri"/>
                <w:color w:val="00B050"/>
                <w:rtl/>
              </w:rPr>
              <w:t>מאלומניום</w:t>
            </w:r>
            <w:proofErr w:type="spellEnd"/>
            <w:r w:rsidRPr="00961CCD">
              <w:rPr>
                <w:rFonts w:eastAsia="Times New Roman" w:cs="Calibri"/>
                <w:color w:val="00B050"/>
                <w:rtl/>
              </w:rPr>
              <w:t xml:space="preserve"> מטיפוס </w:t>
            </w:r>
            <w:r w:rsidRPr="00961CCD">
              <w:rPr>
                <w:rFonts w:eastAsia="Times New Roman" w:cs="Calibri"/>
                <w:color w:val="00B050"/>
              </w:rPr>
              <w:t>AL-5</w:t>
            </w:r>
            <w:r w:rsidRPr="00961CCD">
              <w:rPr>
                <w:rFonts w:eastAsia="Times New Roman" w:cs="Calibri"/>
                <w:color w:val="00B050"/>
                <w:rtl/>
              </w:rPr>
              <w:t xml:space="preserve"> ברשימה , המחיר בסעיף זה כולל את כל האביזרים הנדרשים לרבות דלתות כניסה דו כנפית מנעול בהלה.</w:t>
            </w:r>
          </w:p>
        </w:tc>
        <w:tc>
          <w:tcPr>
            <w:tcW w:w="956" w:type="dxa"/>
            <w:tcBorders>
              <w:top w:val="nil"/>
              <w:left w:val="single" w:sz="4" w:space="0" w:color="auto"/>
              <w:bottom w:val="single" w:sz="4" w:space="0" w:color="auto"/>
              <w:right w:val="single" w:sz="4" w:space="0" w:color="auto"/>
            </w:tcBorders>
            <w:shd w:val="clear" w:color="auto" w:fill="auto"/>
            <w:noWrap/>
            <w:hideMark/>
          </w:tcPr>
          <w:p w14:paraId="6F95AAA0" w14:textId="77777777" w:rsidR="00961CCD" w:rsidRPr="00961CCD" w:rsidRDefault="00961CCD" w:rsidP="00961CCD">
            <w:pPr>
              <w:jc w:val="left"/>
              <w:rPr>
                <w:rFonts w:eastAsia="Times New Roman" w:cs="Calibri"/>
                <w:color w:val="00B050"/>
                <w:sz w:val="24"/>
                <w:szCs w:val="24"/>
                <w:rtl/>
              </w:rPr>
            </w:pPr>
            <w:r w:rsidRPr="00961CCD">
              <w:rPr>
                <w:rFonts w:eastAsia="Times New Roman" w:cs="Calibri"/>
                <w:color w:val="00B050"/>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5BBFB0A3" w14:textId="77777777" w:rsidR="00961CCD" w:rsidRPr="00961CCD" w:rsidRDefault="00961CCD" w:rsidP="00961CCD">
            <w:pPr>
              <w:bidi w:val="0"/>
              <w:jc w:val="right"/>
              <w:rPr>
                <w:rFonts w:eastAsia="Times New Roman" w:cs="Calibri"/>
                <w:color w:val="00B050"/>
                <w:sz w:val="24"/>
                <w:szCs w:val="24"/>
                <w:rtl/>
              </w:rPr>
            </w:pPr>
            <w:r w:rsidRPr="00961CCD">
              <w:rPr>
                <w:rFonts w:eastAsia="Times New Roman" w:cs="Calibri"/>
                <w:color w:val="00B050"/>
                <w:sz w:val="24"/>
                <w:szCs w:val="24"/>
              </w:rPr>
              <w:t>10.60</w:t>
            </w:r>
          </w:p>
        </w:tc>
        <w:tc>
          <w:tcPr>
            <w:tcW w:w="1016" w:type="dxa"/>
            <w:tcBorders>
              <w:top w:val="nil"/>
              <w:left w:val="single" w:sz="4" w:space="0" w:color="auto"/>
              <w:bottom w:val="single" w:sz="4" w:space="0" w:color="auto"/>
              <w:right w:val="single" w:sz="4" w:space="0" w:color="auto"/>
            </w:tcBorders>
            <w:shd w:val="clear" w:color="auto" w:fill="auto"/>
            <w:noWrap/>
            <w:hideMark/>
          </w:tcPr>
          <w:p w14:paraId="63E8486F" w14:textId="77777777" w:rsidR="00961CCD" w:rsidRPr="00961CCD" w:rsidRDefault="00961CCD" w:rsidP="00961CCD">
            <w:pPr>
              <w:bidi w:val="0"/>
              <w:jc w:val="right"/>
              <w:rPr>
                <w:rFonts w:eastAsia="Times New Roman" w:cs="Calibri"/>
                <w:color w:val="00B050"/>
                <w:sz w:val="24"/>
                <w:szCs w:val="24"/>
              </w:rPr>
            </w:pPr>
            <w:r w:rsidRPr="00961CCD">
              <w:rPr>
                <w:rFonts w:eastAsia="Times New Roman" w:cs="Calibri"/>
                <w:color w:val="00B050"/>
                <w:sz w:val="24"/>
                <w:szCs w:val="24"/>
              </w:rPr>
              <w:t>1300</w:t>
            </w:r>
          </w:p>
        </w:tc>
        <w:tc>
          <w:tcPr>
            <w:tcW w:w="1376" w:type="dxa"/>
            <w:tcBorders>
              <w:top w:val="nil"/>
              <w:left w:val="single" w:sz="4" w:space="0" w:color="auto"/>
              <w:bottom w:val="single" w:sz="4" w:space="0" w:color="auto"/>
              <w:right w:val="single" w:sz="4" w:space="0" w:color="auto"/>
            </w:tcBorders>
            <w:shd w:val="clear" w:color="auto" w:fill="auto"/>
            <w:noWrap/>
            <w:hideMark/>
          </w:tcPr>
          <w:p w14:paraId="612FC7C1" w14:textId="77777777" w:rsidR="00961CCD" w:rsidRPr="00961CCD" w:rsidRDefault="00961CCD" w:rsidP="00961CCD">
            <w:pPr>
              <w:bidi w:val="0"/>
              <w:jc w:val="right"/>
              <w:rPr>
                <w:rFonts w:eastAsia="Times New Roman" w:cs="Calibri"/>
                <w:color w:val="00B050"/>
                <w:sz w:val="20"/>
                <w:szCs w:val="20"/>
              </w:rPr>
            </w:pPr>
            <w:r w:rsidRPr="00961CCD">
              <w:rPr>
                <w:rFonts w:eastAsia="Times New Roman" w:cs="Calibri"/>
                <w:color w:val="00B050"/>
                <w:sz w:val="20"/>
                <w:szCs w:val="20"/>
              </w:rPr>
              <w:t>13,780</w:t>
            </w:r>
          </w:p>
        </w:tc>
      </w:tr>
      <w:tr w:rsidR="00961CCD" w:rsidRPr="00961CCD" w14:paraId="14392418" w14:textId="77777777" w:rsidTr="00961CCD">
        <w:trPr>
          <w:trHeight w:val="900"/>
        </w:trPr>
        <w:tc>
          <w:tcPr>
            <w:tcW w:w="3436" w:type="dxa"/>
            <w:tcBorders>
              <w:top w:val="nil"/>
              <w:left w:val="single" w:sz="4" w:space="0" w:color="auto"/>
              <w:bottom w:val="single" w:sz="4" w:space="0" w:color="auto"/>
              <w:right w:val="single" w:sz="4" w:space="0" w:color="auto"/>
            </w:tcBorders>
            <w:shd w:val="clear" w:color="auto" w:fill="auto"/>
            <w:hideMark/>
          </w:tcPr>
          <w:p w14:paraId="3A6BEDEB" w14:textId="77777777" w:rsidR="00961CCD" w:rsidRPr="00961CCD" w:rsidRDefault="00961CCD" w:rsidP="00961CCD">
            <w:pPr>
              <w:jc w:val="left"/>
              <w:rPr>
                <w:rFonts w:eastAsia="Times New Roman" w:cs="Calibri"/>
                <w:color w:val="00B050"/>
              </w:rPr>
            </w:pPr>
            <w:r w:rsidRPr="00961CCD">
              <w:rPr>
                <w:rFonts w:eastAsia="Times New Roman" w:cs="Calibri"/>
                <w:color w:val="00B050"/>
                <w:rtl/>
              </w:rPr>
              <w:t xml:space="preserve">תוספת לסעיפים הנ"ל התקנה של דלת אלפא כפולה רצפה תקרה , תואם למערכת </w:t>
            </w:r>
            <w:proofErr w:type="spellStart"/>
            <w:r w:rsidRPr="00961CCD">
              <w:rPr>
                <w:rFonts w:eastAsia="Times New Roman" w:cs="Calibri"/>
                <w:color w:val="00B050"/>
                <w:rtl/>
              </w:rPr>
              <w:t>אלומניום</w:t>
            </w:r>
            <w:proofErr w:type="spellEnd"/>
            <w:r w:rsidRPr="00961CCD">
              <w:rPr>
                <w:rFonts w:eastAsia="Times New Roman" w:cs="Calibri"/>
                <w:color w:val="00B050"/>
                <w:rtl/>
              </w:rPr>
              <w:t xml:space="preserve"> </w:t>
            </w:r>
          </w:p>
        </w:tc>
        <w:tc>
          <w:tcPr>
            <w:tcW w:w="956" w:type="dxa"/>
            <w:tcBorders>
              <w:top w:val="nil"/>
              <w:left w:val="single" w:sz="4" w:space="0" w:color="auto"/>
              <w:bottom w:val="single" w:sz="4" w:space="0" w:color="auto"/>
              <w:right w:val="single" w:sz="4" w:space="0" w:color="auto"/>
            </w:tcBorders>
            <w:shd w:val="clear" w:color="auto" w:fill="auto"/>
            <w:noWrap/>
            <w:hideMark/>
          </w:tcPr>
          <w:p w14:paraId="599310BC" w14:textId="77777777" w:rsidR="00961CCD" w:rsidRPr="00961CCD" w:rsidRDefault="00961CCD" w:rsidP="00961CCD">
            <w:pPr>
              <w:jc w:val="left"/>
              <w:rPr>
                <w:rFonts w:eastAsia="Times New Roman" w:cs="Calibri"/>
                <w:color w:val="00B050"/>
                <w:sz w:val="24"/>
                <w:szCs w:val="24"/>
                <w:rtl/>
              </w:rPr>
            </w:pPr>
            <w:r w:rsidRPr="00961CCD">
              <w:rPr>
                <w:rFonts w:eastAsia="Times New Roman" w:cs="Calibri"/>
                <w:color w:val="00B050"/>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79F5E2B8" w14:textId="77777777" w:rsidR="00961CCD" w:rsidRPr="00961CCD" w:rsidRDefault="00961CCD" w:rsidP="00961CCD">
            <w:pPr>
              <w:bidi w:val="0"/>
              <w:jc w:val="right"/>
              <w:rPr>
                <w:rFonts w:eastAsia="Times New Roman" w:cs="Calibri"/>
                <w:color w:val="00B050"/>
                <w:sz w:val="24"/>
                <w:szCs w:val="24"/>
                <w:rtl/>
              </w:rPr>
            </w:pPr>
            <w:r w:rsidRPr="00961CCD">
              <w:rPr>
                <w:rFonts w:eastAsia="Times New Roman" w:cs="Calibri"/>
                <w:color w:val="00B050"/>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6907B8A8" w14:textId="77777777" w:rsidR="00961CCD" w:rsidRPr="00961CCD" w:rsidRDefault="00961CCD" w:rsidP="00961CCD">
            <w:pPr>
              <w:bidi w:val="0"/>
              <w:jc w:val="right"/>
              <w:rPr>
                <w:rFonts w:eastAsia="Times New Roman" w:cs="Calibri"/>
                <w:color w:val="00B050"/>
                <w:sz w:val="24"/>
                <w:szCs w:val="24"/>
              </w:rPr>
            </w:pPr>
            <w:r w:rsidRPr="00961CCD">
              <w:rPr>
                <w:rFonts w:eastAsia="Times New Roman" w:cs="Calibri"/>
                <w:color w:val="00B050"/>
                <w:sz w:val="24"/>
                <w:szCs w:val="24"/>
              </w:rPr>
              <w:t>12400</w:t>
            </w:r>
          </w:p>
        </w:tc>
        <w:tc>
          <w:tcPr>
            <w:tcW w:w="1376" w:type="dxa"/>
            <w:tcBorders>
              <w:top w:val="nil"/>
              <w:left w:val="single" w:sz="4" w:space="0" w:color="auto"/>
              <w:bottom w:val="single" w:sz="4" w:space="0" w:color="auto"/>
              <w:right w:val="single" w:sz="4" w:space="0" w:color="auto"/>
            </w:tcBorders>
            <w:shd w:val="clear" w:color="auto" w:fill="auto"/>
            <w:noWrap/>
            <w:hideMark/>
          </w:tcPr>
          <w:p w14:paraId="68440322" w14:textId="77777777" w:rsidR="00961CCD" w:rsidRPr="00961CCD" w:rsidRDefault="00961CCD" w:rsidP="00961CCD">
            <w:pPr>
              <w:bidi w:val="0"/>
              <w:jc w:val="right"/>
              <w:rPr>
                <w:rFonts w:eastAsia="Times New Roman" w:cs="Calibri"/>
                <w:color w:val="00B050"/>
                <w:sz w:val="20"/>
                <w:szCs w:val="20"/>
              </w:rPr>
            </w:pPr>
            <w:r w:rsidRPr="00961CCD">
              <w:rPr>
                <w:rFonts w:eastAsia="Times New Roman" w:cs="Calibri"/>
                <w:color w:val="00B050"/>
                <w:sz w:val="20"/>
                <w:szCs w:val="20"/>
              </w:rPr>
              <w:t>12,400</w:t>
            </w:r>
          </w:p>
        </w:tc>
      </w:tr>
      <w:tr w:rsidR="00961CCD" w:rsidRPr="00961CCD" w14:paraId="696B357B" w14:textId="77777777" w:rsidTr="00961CCD">
        <w:trPr>
          <w:trHeight w:val="750"/>
        </w:trPr>
        <w:tc>
          <w:tcPr>
            <w:tcW w:w="3436" w:type="dxa"/>
            <w:tcBorders>
              <w:top w:val="nil"/>
              <w:left w:val="single" w:sz="4" w:space="0" w:color="auto"/>
              <w:bottom w:val="single" w:sz="4" w:space="0" w:color="auto"/>
              <w:right w:val="single" w:sz="4" w:space="0" w:color="auto"/>
            </w:tcBorders>
            <w:shd w:val="clear" w:color="000000" w:fill="D9E1F2"/>
            <w:hideMark/>
          </w:tcPr>
          <w:p w14:paraId="6F2A600B" w14:textId="77777777" w:rsidR="00961CCD" w:rsidRPr="00961CCD" w:rsidRDefault="00961CCD" w:rsidP="00961CCD">
            <w:pPr>
              <w:jc w:val="left"/>
              <w:rPr>
                <w:rFonts w:eastAsia="Times New Roman" w:cs="Calibri"/>
                <w:color w:val="0000FF"/>
                <w:sz w:val="28"/>
                <w:szCs w:val="28"/>
              </w:rPr>
            </w:pPr>
            <w:r w:rsidRPr="00961CCD">
              <w:rPr>
                <w:rFonts w:eastAsia="Times New Roman" w:cs="Calibri"/>
                <w:color w:val="0000FF"/>
                <w:sz w:val="28"/>
                <w:szCs w:val="28"/>
                <w:rtl/>
              </w:rPr>
              <w:t xml:space="preserve">סה"כ פרק  רשימות נגרות אומן </w:t>
            </w:r>
            <w:proofErr w:type="spellStart"/>
            <w:r w:rsidRPr="00961CCD">
              <w:rPr>
                <w:rFonts w:eastAsia="Times New Roman" w:cs="Calibri"/>
                <w:color w:val="0000FF"/>
                <w:sz w:val="28"/>
                <w:szCs w:val="28"/>
                <w:rtl/>
              </w:rPr>
              <w:t>ואלומניום</w:t>
            </w:r>
            <w:proofErr w:type="spellEnd"/>
            <w:r w:rsidRPr="00961CCD">
              <w:rPr>
                <w:rFonts w:eastAsia="Times New Roman" w:cs="Calibri"/>
                <w:color w:val="0000FF"/>
                <w:sz w:val="28"/>
                <w:szCs w:val="28"/>
                <w:rtl/>
              </w:rPr>
              <w:t xml:space="preserve">  </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47B37018" w14:textId="77777777" w:rsidR="00961CCD" w:rsidRPr="00961CCD" w:rsidRDefault="00961CCD" w:rsidP="00961CCD">
            <w:pPr>
              <w:bidi w:val="0"/>
              <w:jc w:val="left"/>
              <w:rPr>
                <w:rFonts w:eastAsia="Times New Roman" w:cs="Calibri"/>
                <w:sz w:val="24"/>
                <w:szCs w:val="24"/>
                <w:rtl/>
              </w:rPr>
            </w:pPr>
            <w:r w:rsidRPr="00961CCD">
              <w:rPr>
                <w:rFonts w:eastAsia="Times New Roman" w:cs="Calibri"/>
                <w:sz w:val="24"/>
                <w:szCs w:val="24"/>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49E02A5A"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37C58C2C"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309F46C8" w14:textId="77777777" w:rsidR="00961CCD" w:rsidRPr="00961CCD" w:rsidRDefault="00961CCD" w:rsidP="00961CCD">
            <w:pPr>
              <w:bidi w:val="0"/>
              <w:jc w:val="right"/>
              <w:rPr>
                <w:rFonts w:eastAsia="Times New Roman" w:cs="Calibri"/>
                <w:color w:val="0000FF"/>
                <w:sz w:val="20"/>
                <w:szCs w:val="20"/>
              </w:rPr>
            </w:pPr>
            <w:r w:rsidRPr="00961CCD">
              <w:rPr>
                <w:rFonts w:eastAsia="Times New Roman" w:cs="Calibri"/>
                <w:color w:val="0000FF"/>
                <w:sz w:val="20"/>
                <w:szCs w:val="20"/>
              </w:rPr>
              <w:t>178,225.00</w:t>
            </w:r>
          </w:p>
        </w:tc>
      </w:tr>
      <w:tr w:rsidR="00961CCD" w:rsidRPr="00961CCD" w14:paraId="24C42DF2" w14:textId="77777777" w:rsidTr="00961CCD">
        <w:trPr>
          <w:trHeight w:val="750"/>
        </w:trPr>
        <w:tc>
          <w:tcPr>
            <w:tcW w:w="3436" w:type="dxa"/>
            <w:tcBorders>
              <w:top w:val="nil"/>
              <w:left w:val="single" w:sz="4" w:space="0" w:color="auto"/>
              <w:bottom w:val="single" w:sz="4" w:space="0" w:color="auto"/>
              <w:right w:val="single" w:sz="4" w:space="0" w:color="auto"/>
            </w:tcBorders>
            <w:shd w:val="clear" w:color="000000" w:fill="D9E1F2"/>
            <w:hideMark/>
          </w:tcPr>
          <w:p w14:paraId="50EF8CD2" w14:textId="77777777" w:rsidR="00961CCD" w:rsidRPr="00961CCD" w:rsidRDefault="00961CCD" w:rsidP="00961CCD">
            <w:pPr>
              <w:jc w:val="left"/>
              <w:rPr>
                <w:rFonts w:eastAsia="Times New Roman" w:cs="Calibri"/>
                <w:b/>
                <w:bCs/>
                <w:color w:val="0000FF"/>
                <w:sz w:val="28"/>
                <w:szCs w:val="28"/>
              </w:rPr>
            </w:pPr>
            <w:r w:rsidRPr="00961CCD">
              <w:rPr>
                <w:rFonts w:eastAsia="Times New Roman" w:cs="Calibri"/>
                <w:b/>
                <w:bCs/>
                <w:color w:val="0000FF"/>
                <w:sz w:val="28"/>
                <w:szCs w:val="28"/>
                <w:rtl/>
              </w:rPr>
              <w:t xml:space="preserve">פרק  ריצוף, חיפויים וציפויים </w:t>
            </w:r>
            <w:proofErr w:type="spellStart"/>
            <w:r w:rsidRPr="00961CCD">
              <w:rPr>
                <w:rFonts w:eastAsia="Times New Roman" w:cs="Calibri"/>
                <w:b/>
                <w:bCs/>
                <w:color w:val="0000FF"/>
                <w:sz w:val="28"/>
                <w:szCs w:val="28"/>
                <w:rtl/>
              </w:rPr>
              <w:t>דקורטייבים</w:t>
            </w:r>
            <w:proofErr w:type="spellEnd"/>
            <w:r w:rsidRPr="00961CCD">
              <w:rPr>
                <w:rFonts w:eastAsia="Times New Roman" w:cs="Calibri"/>
                <w:b/>
                <w:bCs/>
                <w:color w:val="0000FF"/>
                <w:sz w:val="28"/>
                <w:szCs w:val="28"/>
                <w:rtl/>
              </w:rPr>
              <w:t xml:space="preserve">  וצבע</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10FA25AA" w14:textId="77777777" w:rsidR="00961CCD" w:rsidRPr="00961CCD" w:rsidRDefault="00961CCD" w:rsidP="00961CCD">
            <w:pPr>
              <w:bidi w:val="0"/>
              <w:jc w:val="left"/>
              <w:rPr>
                <w:rFonts w:eastAsia="Times New Roman" w:cs="Calibri"/>
                <w:color w:val="0000FF"/>
                <w:sz w:val="28"/>
                <w:szCs w:val="28"/>
                <w:rtl/>
              </w:rPr>
            </w:pPr>
            <w:r w:rsidRPr="00961CCD">
              <w:rPr>
                <w:rFonts w:eastAsia="Times New Roman" w:cs="Calibri"/>
                <w:color w:val="0000FF"/>
                <w:sz w:val="28"/>
                <w:szCs w:val="28"/>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6783A846"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40DB6424"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3B9D8355" w14:textId="77777777" w:rsidR="00961CCD" w:rsidRPr="00961CCD" w:rsidRDefault="00961CCD" w:rsidP="00961CCD">
            <w:pPr>
              <w:bidi w:val="0"/>
              <w:jc w:val="right"/>
              <w:rPr>
                <w:rFonts w:eastAsia="Times New Roman" w:cs="Calibri"/>
                <w:color w:val="0000FF"/>
                <w:sz w:val="20"/>
                <w:szCs w:val="20"/>
              </w:rPr>
            </w:pPr>
            <w:r w:rsidRPr="00961CCD">
              <w:rPr>
                <w:rFonts w:eastAsia="Times New Roman" w:cs="Calibri"/>
                <w:color w:val="0000FF"/>
                <w:sz w:val="20"/>
                <w:szCs w:val="20"/>
              </w:rPr>
              <w:t> </w:t>
            </w:r>
          </w:p>
        </w:tc>
      </w:tr>
      <w:tr w:rsidR="00961CCD" w:rsidRPr="00961CCD" w14:paraId="79F73FC0"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15235D21" w14:textId="77777777" w:rsidR="00961CCD" w:rsidRPr="00961CCD" w:rsidRDefault="00961CCD" w:rsidP="00961CCD">
            <w:pPr>
              <w:jc w:val="left"/>
              <w:rPr>
                <w:rFonts w:eastAsia="Times New Roman" w:cs="Calibri"/>
                <w:b/>
                <w:bCs/>
                <w:color w:val="0000FF"/>
                <w:sz w:val="24"/>
                <w:szCs w:val="24"/>
              </w:rPr>
            </w:pPr>
            <w:r w:rsidRPr="00961CCD">
              <w:rPr>
                <w:rFonts w:eastAsia="Times New Roman" w:cs="Calibri"/>
                <w:b/>
                <w:bCs/>
                <w:color w:val="0000FF"/>
                <w:sz w:val="24"/>
                <w:szCs w:val="24"/>
                <w:rtl/>
              </w:rPr>
              <w:t xml:space="preserve">תת </w:t>
            </w:r>
            <w:proofErr w:type="spellStart"/>
            <w:r w:rsidRPr="00961CCD">
              <w:rPr>
                <w:rFonts w:eastAsia="Times New Roman" w:cs="Calibri"/>
                <w:b/>
                <w:bCs/>
                <w:color w:val="0000FF"/>
                <w:sz w:val="24"/>
                <w:szCs w:val="24"/>
                <w:rtl/>
              </w:rPr>
              <w:t>פרק:ריצוף</w:t>
            </w:r>
            <w:proofErr w:type="spellEnd"/>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08B88805" w14:textId="77777777" w:rsidR="00961CCD" w:rsidRPr="00961CCD" w:rsidRDefault="00961CCD" w:rsidP="00961CCD">
            <w:pPr>
              <w:bidi w:val="0"/>
              <w:jc w:val="left"/>
              <w:rPr>
                <w:rFonts w:eastAsia="Times New Roman" w:cs="Calibri"/>
                <w:sz w:val="24"/>
                <w:szCs w:val="24"/>
                <w:rtl/>
              </w:rPr>
            </w:pPr>
            <w:r w:rsidRPr="00961CCD">
              <w:rPr>
                <w:rFonts w:eastAsia="Times New Roman" w:cs="Calibri"/>
                <w:sz w:val="24"/>
                <w:szCs w:val="24"/>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A46D0CE"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79C53005"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1CD03112"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37D2B1AD" w14:textId="77777777" w:rsidTr="00961CCD">
        <w:trPr>
          <w:trHeight w:val="1500"/>
        </w:trPr>
        <w:tc>
          <w:tcPr>
            <w:tcW w:w="3436" w:type="dxa"/>
            <w:tcBorders>
              <w:top w:val="nil"/>
              <w:left w:val="single" w:sz="4" w:space="0" w:color="auto"/>
              <w:bottom w:val="single" w:sz="4" w:space="0" w:color="auto"/>
              <w:right w:val="single" w:sz="4" w:space="0" w:color="auto"/>
            </w:tcBorders>
            <w:shd w:val="clear" w:color="auto" w:fill="auto"/>
            <w:hideMark/>
          </w:tcPr>
          <w:p w14:paraId="1D559C24" w14:textId="77777777" w:rsidR="00961CCD" w:rsidRPr="00961CCD" w:rsidRDefault="00961CCD" w:rsidP="00961CCD">
            <w:pPr>
              <w:jc w:val="left"/>
              <w:rPr>
                <w:rFonts w:eastAsia="Times New Roman" w:cs="Calibri"/>
              </w:rPr>
            </w:pPr>
            <w:r w:rsidRPr="00961CCD">
              <w:rPr>
                <w:rFonts w:eastAsia="Times New Roman" w:cs="Calibri"/>
                <w:rtl/>
              </w:rPr>
              <w:t>ציפוי באריחי גרניט פורצלן 80</w:t>
            </w:r>
            <w:r w:rsidRPr="00961CCD">
              <w:rPr>
                <w:rFonts w:eastAsia="Times New Roman" w:cs="Calibri"/>
              </w:rPr>
              <w:t>X80</w:t>
            </w:r>
            <w:r w:rsidRPr="00961CCD">
              <w:rPr>
                <w:rFonts w:eastAsia="Times New Roman" w:cs="Calibri"/>
                <w:rtl/>
              </w:rPr>
              <w:t xml:space="preserve">, אריח במחיר יסוד של 110 ₪ למ"ר  המחיר בסעיף זה כולל את כל עבודות ההכנה לרבות עבודות תשתית וחומרי מליטה השונים  </w:t>
            </w:r>
          </w:p>
        </w:tc>
        <w:tc>
          <w:tcPr>
            <w:tcW w:w="956" w:type="dxa"/>
            <w:tcBorders>
              <w:top w:val="nil"/>
              <w:left w:val="single" w:sz="4" w:space="0" w:color="auto"/>
              <w:bottom w:val="single" w:sz="4" w:space="0" w:color="auto"/>
              <w:right w:val="single" w:sz="4" w:space="0" w:color="auto"/>
            </w:tcBorders>
            <w:shd w:val="clear" w:color="auto" w:fill="auto"/>
            <w:noWrap/>
            <w:hideMark/>
          </w:tcPr>
          <w:p w14:paraId="7853E06D"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44D59D26"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301</w:t>
            </w:r>
          </w:p>
        </w:tc>
        <w:tc>
          <w:tcPr>
            <w:tcW w:w="1016" w:type="dxa"/>
            <w:tcBorders>
              <w:top w:val="nil"/>
              <w:left w:val="single" w:sz="4" w:space="0" w:color="auto"/>
              <w:bottom w:val="single" w:sz="4" w:space="0" w:color="auto"/>
              <w:right w:val="single" w:sz="4" w:space="0" w:color="auto"/>
            </w:tcBorders>
            <w:shd w:val="clear" w:color="auto" w:fill="auto"/>
            <w:noWrap/>
            <w:hideMark/>
          </w:tcPr>
          <w:p w14:paraId="51FA95D7"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360</w:t>
            </w:r>
          </w:p>
        </w:tc>
        <w:tc>
          <w:tcPr>
            <w:tcW w:w="1376" w:type="dxa"/>
            <w:tcBorders>
              <w:top w:val="nil"/>
              <w:left w:val="single" w:sz="4" w:space="0" w:color="auto"/>
              <w:bottom w:val="single" w:sz="4" w:space="0" w:color="auto"/>
              <w:right w:val="single" w:sz="4" w:space="0" w:color="auto"/>
            </w:tcBorders>
            <w:shd w:val="clear" w:color="auto" w:fill="auto"/>
            <w:noWrap/>
            <w:hideMark/>
          </w:tcPr>
          <w:p w14:paraId="15534D8C"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108,360</w:t>
            </w:r>
          </w:p>
        </w:tc>
      </w:tr>
      <w:tr w:rsidR="00961CCD" w:rsidRPr="00961CCD" w14:paraId="1838D4F6" w14:textId="77777777" w:rsidTr="00961CCD">
        <w:trPr>
          <w:trHeight w:val="1200"/>
        </w:trPr>
        <w:tc>
          <w:tcPr>
            <w:tcW w:w="3436" w:type="dxa"/>
            <w:tcBorders>
              <w:top w:val="nil"/>
              <w:left w:val="single" w:sz="4" w:space="0" w:color="auto"/>
              <w:bottom w:val="single" w:sz="4" w:space="0" w:color="auto"/>
              <w:right w:val="single" w:sz="4" w:space="0" w:color="auto"/>
            </w:tcBorders>
            <w:shd w:val="clear" w:color="auto" w:fill="auto"/>
            <w:hideMark/>
          </w:tcPr>
          <w:p w14:paraId="28F70E12" w14:textId="77777777" w:rsidR="00961CCD" w:rsidRPr="00961CCD" w:rsidRDefault="00961CCD" w:rsidP="00961CCD">
            <w:pPr>
              <w:jc w:val="left"/>
              <w:rPr>
                <w:rFonts w:eastAsia="Times New Roman" w:cs="Calibri"/>
              </w:rPr>
            </w:pPr>
            <w:r w:rsidRPr="00961CCD">
              <w:rPr>
                <w:rFonts w:eastAsia="Times New Roman" w:cs="Calibri"/>
                <w:rtl/>
              </w:rPr>
              <w:t xml:space="preserve">ציפוי באריחי גרניט פורצלן , אריח במחיר יסוד של 215 ₪ למ"ר  המחיר בסעיף זה כולל את כל עבודות ההכנה לרבות עבודות תשתית וחומרי מליטה השונים  </w:t>
            </w:r>
          </w:p>
        </w:tc>
        <w:tc>
          <w:tcPr>
            <w:tcW w:w="956" w:type="dxa"/>
            <w:tcBorders>
              <w:top w:val="nil"/>
              <w:left w:val="single" w:sz="4" w:space="0" w:color="auto"/>
              <w:bottom w:val="single" w:sz="4" w:space="0" w:color="auto"/>
              <w:right w:val="single" w:sz="4" w:space="0" w:color="auto"/>
            </w:tcBorders>
            <w:shd w:val="clear" w:color="auto" w:fill="auto"/>
            <w:noWrap/>
            <w:hideMark/>
          </w:tcPr>
          <w:p w14:paraId="28E3824F"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3B0AEC43"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21</w:t>
            </w:r>
          </w:p>
        </w:tc>
        <w:tc>
          <w:tcPr>
            <w:tcW w:w="1016" w:type="dxa"/>
            <w:tcBorders>
              <w:top w:val="nil"/>
              <w:left w:val="single" w:sz="4" w:space="0" w:color="auto"/>
              <w:bottom w:val="single" w:sz="4" w:space="0" w:color="auto"/>
              <w:right w:val="single" w:sz="4" w:space="0" w:color="auto"/>
            </w:tcBorders>
            <w:shd w:val="clear" w:color="auto" w:fill="auto"/>
            <w:noWrap/>
            <w:hideMark/>
          </w:tcPr>
          <w:p w14:paraId="2D169ED5"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460</w:t>
            </w:r>
          </w:p>
        </w:tc>
        <w:tc>
          <w:tcPr>
            <w:tcW w:w="1376" w:type="dxa"/>
            <w:tcBorders>
              <w:top w:val="nil"/>
              <w:left w:val="single" w:sz="4" w:space="0" w:color="auto"/>
              <w:bottom w:val="single" w:sz="4" w:space="0" w:color="auto"/>
              <w:right w:val="single" w:sz="4" w:space="0" w:color="auto"/>
            </w:tcBorders>
            <w:shd w:val="clear" w:color="auto" w:fill="auto"/>
            <w:noWrap/>
            <w:hideMark/>
          </w:tcPr>
          <w:p w14:paraId="57D818B6"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9,660</w:t>
            </w:r>
          </w:p>
        </w:tc>
      </w:tr>
      <w:tr w:rsidR="00961CCD" w:rsidRPr="00961CCD" w14:paraId="6BE228FE" w14:textId="77777777" w:rsidTr="00961CCD">
        <w:trPr>
          <w:trHeight w:val="750"/>
        </w:trPr>
        <w:tc>
          <w:tcPr>
            <w:tcW w:w="3436" w:type="dxa"/>
            <w:tcBorders>
              <w:top w:val="nil"/>
              <w:left w:val="single" w:sz="4" w:space="0" w:color="auto"/>
              <w:bottom w:val="single" w:sz="4" w:space="0" w:color="auto"/>
              <w:right w:val="single" w:sz="4" w:space="0" w:color="auto"/>
            </w:tcBorders>
            <w:shd w:val="clear" w:color="auto" w:fill="auto"/>
            <w:hideMark/>
          </w:tcPr>
          <w:p w14:paraId="574EA8D9" w14:textId="77777777" w:rsidR="00961CCD" w:rsidRPr="00961CCD" w:rsidRDefault="00961CCD" w:rsidP="00961CCD">
            <w:pPr>
              <w:jc w:val="left"/>
              <w:rPr>
                <w:rFonts w:eastAsia="Times New Roman" w:cs="Calibri"/>
              </w:rPr>
            </w:pPr>
            <w:r w:rsidRPr="00961CCD">
              <w:rPr>
                <w:rFonts w:eastAsia="Times New Roman" w:cs="Calibri"/>
                <w:rtl/>
              </w:rPr>
              <w:t xml:space="preserve"> ביצוע של </w:t>
            </w:r>
            <w:proofErr w:type="spellStart"/>
            <w:r w:rsidRPr="00961CCD">
              <w:rPr>
                <w:rFonts w:eastAsia="Times New Roman" w:cs="Calibri"/>
                <w:rtl/>
              </w:rPr>
              <w:t>שופליים</w:t>
            </w:r>
            <w:proofErr w:type="spellEnd"/>
            <w:r w:rsidRPr="00961CCD">
              <w:rPr>
                <w:rFonts w:eastAsia="Times New Roman" w:cs="Calibri"/>
                <w:rtl/>
              </w:rPr>
              <w:t xml:space="preserve"> מסוג פנל פולימרי רוכב ע"ג פנל קיים  גובה פנל 10 ס"מ </w:t>
            </w:r>
          </w:p>
        </w:tc>
        <w:tc>
          <w:tcPr>
            <w:tcW w:w="956" w:type="dxa"/>
            <w:tcBorders>
              <w:top w:val="nil"/>
              <w:left w:val="single" w:sz="4" w:space="0" w:color="auto"/>
              <w:bottom w:val="single" w:sz="4" w:space="0" w:color="auto"/>
              <w:right w:val="single" w:sz="4" w:space="0" w:color="auto"/>
            </w:tcBorders>
            <w:shd w:val="clear" w:color="auto" w:fill="auto"/>
            <w:noWrap/>
            <w:hideMark/>
          </w:tcPr>
          <w:p w14:paraId="7FB0719B"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מ"א</w:t>
            </w:r>
          </w:p>
        </w:tc>
        <w:tc>
          <w:tcPr>
            <w:tcW w:w="976" w:type="dxa"/>
            <w:tcBorders>
              <w:top w:val="nil"/>
              <w:left w:val="single" w:sz="4" w:space="0" w:color="auto"/>
              <w:bottom w:val="single" w:sz="4" w:space="0" w:color="auto"/>
              <w:right w:val="single" w:sz="4" w:space="0" w:color="auto"/>
            </w:tcBorders>
            <w:shd w:val="clear" w:color="auto" w:fill="auto"/>
            <w:noWrap/>
            <w:hideMark/>
          </w:tcPr>
          <w:p w14:paraId="2F035347"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244</w:t>
            </w:r>
          </w:p>
        </w:tc>
        <w:tc>
          <w:tcPr>
            <w:tcW w:w="1016" w:type="dxa"/>
            <w:tcBorders>
              <w:top w:val="nil"/>
              <w:left w:val="single" w:sz="4" w:space="0" w:color="auto"/>
              <w:bottom w:val="single" w:sz="4" w:space="0" w:color="auto"/>
              <w:right w:val="single" w:sz="4" w:space="0" w:color="auto"/>
            </w:tcBorders>
            <w:shd w:val="clear" w:color="auto" w:fill="auto"/>
            <w:noWrap/>
            <w:hideMark/>
          </w:tcPr>
          <w:p w14:paraId="2D9E89F5"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38</w:t>
            </w:r>
          </w:p>
        </w:tc>
        <w:tc>
          <w:tcPr>
            <w:tcW w:w="1376" w:type="dxa"/>
            <w:tcBorders>
              <w:top w:val="nil"/>
              <w:left w:val="single" w:sz="4" w:space="0" w:color="auto"/>
              <w:bottom w:val="single" w:sz="4" w:space="0" w:color="auto"/>
              <w:right w:val="single" w:sz="4" w:space="0" w:color="auto"/>
            </w:tcBorders>
            <w:shd w:val="clear" w:color="auto" w:fill="auto"/>
            <w:noWrap/>
            <w:hideMark/>
          </w:tcPr>
          <w:p w14:paraId="361F5A90"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9,272</w:t>
            </w:r>
          </w:p>
        </w:tc>
      </w:tr>
      <w:tr w:rsidR="00961CCD" w:rsidRPr="00961CCD" w14:paraId="72DE4E39" w14:textId="77777777" w:rsidTr="00961CCD">
        <w:trPr>
          <w:trHeight w:val="1065"/>
        </w:trPr>
        <w:tc>
          <w:tcPr>
            <w:tcW w:w="3436" w:type="dxa"/>
            <w:tcBorders>
              <w:top w:val="nil"/>
              <w:left w:val="single" w:sz="4" w:space="0" w:color="auto"/>
              <w:bottom w:val="single" w:sz="4" w:space="0" w:color="auto"/>
              <w:right w:val="single" w:sz="4" w:space="0" w:color="auto"/>
            </w:tcBorders>
            <w:shd w:val="clear" w:color="auto" w:fill="auto"/>
            <w:hideMark/>
          </w:tcPr>
          <w:p w14:paraId="5E4B7A94" w14:textId="77777777" w:rsidR="00961CCD" w:rsidRPr="00961CCD" w:rsidRDefault="00961CCD" w:rsidP="00961CCD">
            <w:pPr>
              <w:jc w:val="left"/>
              <w:rPr>
                <w:rFonts w:eastAsia="Times New Roman" w:cs="Calibri"/>
              </w:rPr>
            </w:pPr>
            <w:r w:rsidRPr="00961CCD">
              <w:rPr>
                <w:rFonts w:eastAsia="Times New Roman" w:cs="Calibri"/>
                <w:rtl/>
              </w:rPr>
              <w:t xml:space="preserve">חיפוי באריחי קרמיקה במחיר יסוד של 70 ₪ למ"ר המחיר בסעיף זה כולל ביצוע רובה אקרילית בגוון לבחירת אדריכל </w:t>
            </w:r>
          </w:p>
        </w:tc>
        <w:tc>
          <w:tcPr>
            <w:tcW w:w="956" w:type="dxa"/>
            <w:tcBorders>
              <w:top w:val="nil"/>
              <w:left w:val="single" w:sz="4" w:space="0" w:color="auto"/>
              <w:bottom w:val="single" w:sz="4" w:space="0" w:color="auto"/>
              <w:right w:val="single" w:sz="4" w:space="0" w:color="auto"/>
            </w:tcBorders>
            <w:shd w:val="clear" w:color="auto" w:fill="auto"/>
            <w:noWrap/>
            <w:hideMark/>
          </w:tcPr>
          <w:p w14:paraId="10AA6599"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74084C49"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4</w:t>
            </w:r>
          </w:p>
        </w:tc>
        <w:tc>
          <w:tcPr>
            <w:tcW w:w="1016" w:type="dxa"/>
            <w:tcBorders>
              <w:top w:val="nil"/>
              <w:left w:val="single" w:sz="4" w:space="0" w:color="auto"/>
              <w:bottom w:val="single" w:sz="4" w:space="0" w:color="auto"/>
              <w:right w:val="single" w:sz="4" w:space="0" w:color="auto"/>
            </w:tcBorders>
            <w:shd w:val="clear" w:color="auto" w:fill="auto"/>
            <w:noWrap/>
            <w:hideMark/>
          </w:tcPr>
          <w:p w14:paraId="7D638513"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180</w:t>
            </w:r>
          </w:p>
        </w:tc>
        <w:tc>
          <w:tcPr>
            <w:tcW w:w="1376" w:type="dxa"/>
            <w:tcBorders>
              <w:top w:val="nil"/>
              <w:left w:val="single" w:sz="4" w:space="0" w:color="auto"/>
              <w:bottom w:val="single" w:sz="4" w:space="0" w:color="auto"/>
              <w:right w:val="single" w:sz="4" w:space="0" w:color="auto"/>
            </w:tcBorders>
            <w:shd w:val="clear" w:color="auto" w:fill="auto"/>
            <w:noWrap/>
            <w:hideMark/>
          </w:tcPr>
          <w:p w14:paraId="6DF53424"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720</w:t>
            </w:r>
          </w:p>
        </w:tc>
      </w:tr>
      <w:tr w:rsidR="00961CCD" w:rsidRPr="00961CCD" w14:paraId="7BDB54BE"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556BD85E" w14:textId="77777777" w:rsidR="00961CCD" w:rsidRPr="00961CCD" w:rsidRDefault="00961CCD" w:rsidP="00961CCD">
            <w:pPr>
              <w:jc w:val="left"/>
              <w:rPr>
                <w:rFonts w:eastAsia="Times New Roman" w:cs="Calibri"/>
                <w:b/>
                <w:bCs/>
                <w:color w:val="0000FF"/>
                <w:sz w:val="24"/>
                <w:szCs w:val="24"/>
              </w:rPr>
            </w:pPr>
            <w:r w:rsidRPr="00961CCD">
              <w:rPr>
                <w:rFonts w:eastAsia="Times New Roman" w:cs="Calibri"/>
                <w:b/>
                <w:bCs/>
                <w:color w:val="0000FF"/>
                <w:sz w:val="24"/>
                <w:szCs w:val="24"/>
                <w:rtl/>
              </w:rPr>
              <w:t xml:space="preserve">תת פרק : חידוש גרם מדרגות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25586B23" w14:textId="77777777" w:rsidR="00961CCD" w:rsidRPr="00961CCD" w:rsidRDefault="00961CCD" w:rsidP="00961CCD">
            <w:pPr>
              <w:bidi w:val="0"/>
              <w:jc w:val="left"/>
              <w:rPr>
                <w:rFonts w:eastAsia="Times New Roman" w:cs="Calibri"/>
                <w:color w:val="0000FF"/>
                <w:sz w:val="24"/>
                <w:szCs w:val="24"/>
                <w:rtl/>
              </w:rPr>
            </w:pPr>
            <w:r w:rsidRPr="00961CCD">
              <w:rPr>
                <w:rFonts w:eastAsia="Times New Roman" w:cs="Calibri"/>
                <w:color w:val="0000FF"/>
                <w:sz w:val="24"/>
                <w:szCs w:val="24"/>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C12E126"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B545AEE"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3E31140F"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0</w:t>
            </w:r>
          </w:p>
        </w:tc>
      </w:tr>
      <w:tr w:rsidR="00961CCD" w:rsidRPr="00961CCD" w14:paraId="7CCC86A4" w14:textId="77777777" w:rsidTr="00961CCD">
        <w:trPr>
          <w:trHeight w:val="983"/>
        </w:trPr>
        <w:tc>
          <w:tcPr>
            <w:tcW w:w="3436" w:type="dxa"/>
            <w:tcBorders>
              <w:top w:val="nil"/>
              <w:left w:val="single" w:sz="4" w:space="0" w:color="auto"/>
              <w:bottom w:val="single" w:sz="4" w:space="0" w:color="auto"/>
              <w:right w:val="single" w:sz="4" w:space="0" w:color="auto"/>
            </w:tcBorders>
            <w:shd w:val="clear" w:color="auto" w:fill="auto"/>
            <w:hideMark/>
          </w:tcPr>
          <w:p w14:paraId="284F004D" w14:textId="77777777" w:rsidR="00961CCD" w:rsidRPr="00961CCD" w:rsidRDefault="00961CCD" w:rsidP="00961CCD">
            <w:pPr>
              <w:jc w:val="left"/>
              <w:rPr>
                <w:rFonts w:eastAsia="Times New Roman" w:cs="Calibri"/>
                <w:b/>
                <w:bCs/>
                <w:color w:val="70AD47"/>
                <w:sz w:val="20"/>
                <w:szCs w:val="20"/>
              </w:rPr>
            </w:pPr>
            <w:r w:rsidRPr="00961CCD">
              <w:rPr>
                <w:rFonts w:eastAsia="Times New Roman" w:cs="Calibri"/>
                <w:b/>
                <w:bCs/>
                <w:color w:val="70AD47"/>
                <w:sz w:val="20"/>
                <w:szCs w:val="20"/>
                <w:rtl/>
              </w:rPr>
              <w:t xml:space="preserve">הערה : סעיף זה מתייחס לשיפוץ כל מהלך גרם המדרגות מקומה לרבות </w:t>
            </w:r>
            <w:proofErr w:type="spellStart"/>
            <w:r w:rsidRPr="00961CCD">
              <w:rPr>
                <w:rFonts w:eastAsia="Times New Roman" w:cs="Calibri"/>
                <w:b/>
                <w:bCs/>
                <w:color w:val="70AD47"/>
                <w:sz w:val="20"/>
                <w:szCs w:val="20"/>
                <w:rtl/>
              </w:rPr>
              <w:t>פודסטים</w:t>
            </w:r>
            <w:proofErr w:type="spellEnd"/>
            <w:r w:rsidRPr="00961CCD">
              <w:rPr>
                <w:rFonts w:eastAsia="Times New Roman" w:cs="Calibri"/>
                <w:b/>
                <w:bCs/>
                <w:color w:val="70AD47"/>
                <w:sz w:val="20"/>
                <w:szCs w:val="20"/>
                <w:rtl/>
              </w:rPr>
              <w:t xml:space="preserve"> ומפלס הכניסה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79CB4670" w14:textId="77777777" w:rsidR="00961CCD" w:rsidRPr="00961CCD" w:rsidRDefault="00961CCD" w:rsidP="00961CCD">
            <w:pPr>
              <w:bidi w:val="0"/>
              <w:jc w:val="left"/>
              <w:rPr>
                <w:rFonts w:eastAsia="Times New Roman" w:cs="Calibri"/>
                <w:color w:val="70AD47"/>
                <w:sz w:val="20"/>
                <w:szCs w:val="20"/>
                <w:rtl/>
              </w:rPr>
            </w:pPr>
            <w:r w:rsidRPr="00961CCD">
              <w:rPr>
                <w:rFonts w:eastAsia="Times New Roman" w:cs="Calibri"/>
                <w:color w:val="70AD47"/>
                <w:sz w:val="20"/>
                <w:szCs w:val="20"/>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65A26EF" w14:textId="77777777" w:rsidR="00961CCD" w:rsidRPr="00961CCD" w:rsidRDefault="00961CCD" w:rsidP="00961CCD">
            <w:pPr>
              <w:bidi w:val="0"/>
              <w:jc w:val="right"/>
              <w:rPr>
                <w:rFonts w:eastAsia="Times New Roman" w:cs="Calibri"/>
                <w:color w:val="70AD47"/>
                <w:sz w:val="20"/>
                <w:szCs w:val="20"/>
              </w:rPr>
            </w:pPr>
            <w:r w:rsidRPr="00961CCD">
              <w:rPr>
                <w:rFonts w:eastAsia="Times New Roman" w:cs="Calibri"/>
                <w:color w:val="70AD47"/>
                <w:sz w:val="20"/>
                <w:szCs w:val="20"/>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B945632" w14:textId="77777777" w:rsidR="00961CCD" w:rsidRPr="00961CCD" w:rsidRDefault="00961CCD" w:rsidP="00961CCD">
            <w:pPr>
              <w:bidi w:val="0"/>
              <w:jc w:val="right"/>
              <w:rPr>
                <w:rFonts w:eastAsia="Times New Roman" w:cs="Calibri"/>
                <w:color w:val="70AD47"/>
                <w:sz w:val="20"/>
                <w:szCs w:val="20"/>
              </w:rPr>
            </w:pPr>
            <w:r w:rsidRPr="00961CCD">
              <w:rPr>
                <w:rFonts w:eastAsia="Times New Roman" w:cs="Calibri"/>
                <w:color w:val="70AD47"/>
                <w:sz w:val="20"/>
                <w:szCs w:val="20"/>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14BB9EEC" w14:textId="77777777" w:rsidR="00961CCD" w:rsidRPr="00961CCD" w:rsidRDefault="00961CCD" w:rsidP="00961CCD">
            <w:pPr>
              <w:bidi w:val="0"/>
              <w:jc w:val="right"/>
              <w:rPr>
                <w:rFonts w:eastAsia="Times New Roman" w:cs="Calibri"/>
                <w:color w:val="70AD47"/>
                <w:sz w:val="20"/>
                <w:szCs w:val="20"/>
              </w:rPr>
            </w:pPr>
            <w:r w:rsidRPr="00961CCD">
              <w:rPr>
                <w:rFonts w:eastAsia="Times New Roman" w:cs="Calibri"/>
                <w:color w:val="70AD47"/>
                <w:sz w:val="20"/>
                <w:szCs w:val="20"/>
              </w:rPr>
              <w:t>0</w:t>
            </w:r>
          </w:p>
        </w:tc>
      </w:tr>
      <w:tr w:rsidR="00961CCD" w:rsidRPr="00961CCD" w14:paraId="01D9A4A3" w14:textId="77777777" w:rsidTr="00961CCD">
        <w:trPr>
          <w:trHeight w:val="1200"/>
        </w:trPr>
        <w:tc>
          <w:tcPr>
            <w:tcW w:w="3436" w:type="dxa"/>
            <w:tcBorders>
              <w:top w:val="nil"/>
              <w:left w:val="single" w:sz="4" w:space="0" w:color="auto"/>
              <w:bottom w:val="single" w:sz="4" w:space="0" w:color="auto"/>
              <w:right w:val="single" w:sz="4" w:space="0" w:color="auto"/>
            </w:tcBorders>
            <w:shd w:val="clear" w:color="auto" w:fill="auto"/>
            <w:hideMark/>
          </w:tcPr>
          <w:p w14:paraId="4D5649A6" w14:textId="77777777" w:rsidR="00961CCD" w:rsidRPr="00961CCD" w:rsidRDefault="00961CCD" w:rsidP="00961CCD">
            <w:pPr>
              <w:jc w:val="left"/>
              <w:rPr>
                <w:rFonts w:eastAsia="Times New Roman" w:cs="Calibri"/>
                <w:color w:val="70AD47"/>
              </w:rPr>
            </w:pPr>
            <w:r w:rsidRPr="00961CCD">
              <w:rPr>
                <w:rFonts w:eastAsia="Times New Roman" w:cs="Calibri"/>
                <w:color w:val="70AD47"/>
                <w:rtl/>
              </w:rPr>
              <w:t xml:space="preserve">ציפוי באריחי גרניט פורצלן במחיר יסוד של 110 ₪ למ"ר  המחיר בסעיף זה כולל את כל עבודות ההכנה לרבות עבודות תשתית וחומרי מליטה השונים  </w:t>
            </w:r>
          </w:p>
        </w:tc>
        <w:tc>
          <w:tcPr>
            <w:tcW w:w="956" w:type="dxa"/>
            <w:tcBorders>
              <w:top w:val="nil"/>
              <w:left w:val="single" w:sz="4" w:space="0" w:color="auto"/>
              <w:bottom w:val="single" w:sz="4" w:space="0" w:color="auto"/>
              <w:right w:val="single" w:sz="4" w:space="0" w:color="auto"/>
            </w:tcBorders>
            <w:shd w:val="clear" w:color="auto" w:fill="auto"/>
            <w:noWrap/>
            <w:hideMark/>
          </w:tcPr>
          <w:p w14:paraId="025439C1" w14:textId="77777777" w:rsidR="00961CCD" w:rsidRPr="00961CCD" w:rsidRDefault="00961CCD" w:rsidP="00961CCD">
            <w:pPr>
              <w:jc w:val="left"/>
              <w:rPr>
                <w:rFonts w:eastAsia="Times New Roman" w:cs="Calibri"/>
                <w:color w:val="70AD47"/>
                <w:sz w:val="24"/>
                <w:szCs w:val="24"/>
                <w:rtl/>
              </w:rPr>
            </w:pPr>
            <w:r w:rsidRPr="00961CCD">
              <w:rPr>
                <w:rFonts w:eastAsia="Times New Roman" w:cs="Calibri"/>
                <w:color w:val="70AD47"/>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7438496C" w14:textId="77777777" w:rsidR="00961CCD" w:rsidRPr="00961CCD" w:rsidRDefault="00961CCD" w:rsidP="00961CCD">
            <w:pPr>
              <w:bidi w:val="0"/>
              <w:jc w:val="right"/>
              <w:rPr>
                <w:rFonts w:eastAsia="Times New Roman" w:cs="Calibri"/>
                <w:color w:val="70AD47"/>
                <w:sz w:val="24"/>
                <w:szCs w:val="24"/>
                <w:rtl/>
              </w:rPr>
            </w:pPr>
            <w:r w:rsidRPr="00961CCD">
              <w:rPr>
                <w:rFonts w:eastAsia="Times New Roman" w:cs="Calibri"/>
                <w:color w:val="70AD47"/>
                <w:sz w:val="24"/>
                <w:szCs w:val="24"/>
              </w:rPr>
              <w:t>110</w:t>
            </w:r>
          </w:p>
        </w:tc>
        <w:tc>
          <w:tcPr>
            <w:tcW w:w="1016" w:type="dxa"/>
            <w:tcBorders>
              <w:top w:val="nil"/>
              <w:left w:val="single" w:sz="4" w:space="0" w:color="auto"/>
              <w:bottom w:val="single" w:sz="4" w:space="0" w:color="auto"/>
              <w:right w:val="single" w:sz="4" w:space="0" w:color="auto"/>
            </w:tcBorders>
            <w:shd w:val="clear" w:color="auto" w:fill="auto"/>
            <w:noWrap/>
            <w:hideMark/>
          </w:tcPr>
          <w:p w14:paraId="2E65A9CD" w14:textId="77777777" w:rsidR="00961CCD" w:rsidRPr="00961CCD" w:rsidRDefault="00961CCD" w:rsidP="00961CCD">
            <w:pPr>
              <w:bidi w:val="0"/>
              <w:jc w:val="right"/>
              <w:rPr>
                <w:rFonts w:eastAsia="Times New Roman" w:cs="Calibri"/>
                <w:color w:val="70AD47"/>
                <w:sz w:val="24"/>
                <w:szCs w:val="24"/>
              </w:rPr>
            </w:pPr>
            <w:r w:rsidRPr="00961CCD">
              <w:rPr>
                <w:rFonts w:eastAsia="Times New Roman" w:cs="Calibri"/>
                <w:color w:val="70AD47"/>
                <w:sz w:val="24"/>
                <w:szCs w:val="24"/>
              </w:rPr>
              <w:t>380</w:t>
            </w:r>
          </w:p>
        </w:tc>
        <w:tc>
          <w:tcPr>
            <w:tcW w:w="1376" w:type="dxa"/>
            <w:tcBorders>
              <w:top w:val="nil"/>
              <w:left w:val="single" w:sz="4" w:space="0" w:color="auto"/>
              <w:bottom w:val="single" w:sz="4" w:space="0" w:color="auto"/>
              <w:right w:val="single" w:sz="4" w:space="0" w:color="auto"/>
            </w:tcBorders>
            <w:shd w:val="clear" w:color="auto" w:fill="auto"/>
            <w:noWrap/>
            <w:hideMark/>
          </w:tcPr>
          <w:p w14:paraId="0D2FE7BB" w14:textId="77777777" w:rsidR="00961CCD" w:rsidRPr="00961CCD" w:rsidRDefault="00961CCD" w:rsidP="00961CCD">
            <w:pPr>
              <w:bidi w:val="0"/>
              <w:jc w:val="right"/>
              <w:rPr>
                <w:rFonts w:eastAsia="Times New Roman" w:cs="Calibri"/>
                <w:color w:val="70AD47"/>
                <w:sz w:val="20"/>
                <w:szCs w:val="20"/>
              </w:rPr>
            </w:pPr>
            <w:r w:rsidRPr="00961CCD">
              <w:rPr>
                <w:rFonts w:eastAsia="Times New Roman" w:cs="Calibri"/>
                <w:color w:val="70AD47"/>
                <w:sz w:val="20"/>
                <w:szCs w:val="20"/>
              </w:rPr>
              <w:t>41,800</w:t>
            </w:r>
          </w:p>
        </w:tc>
      </w:tr>
      <w:tr w:rsidR="00961CCD" w:rsidRPr="00961CCD" w14:paraId="0885A8FF" w14:textId="77777777" w:rsidTr="00961CCD">
        <w:trPr>
          <w:trHeight w:val="315"/>
        </w:trPr>
        <w:tc>
          <w:tcPr>
            <w:tcW w:w="3436" w:type="dxa"/>
            <w:tcBorders>
              <w:top w:val="nil"/>
              <w:left w:val="nil"/>
              <w:bottom w:val="nil"/>
              <w:right w:val="nil"/>
            </w:tcBorders>
            <w:shd w:val="clear" w:color="auto" w:fill="auto"/>
            <w:hideMark/>
          </w:tcPr>
          <w:p w14:paraId="158DC16E" w14:textId="77777777" w:rsidR="00961CCD" w:rsidRPr="00961CCD" w:rsidRDefault="00961CCD" w:rsidP="00961CCD">
            <w:pPr>
              <w:jc w:val="left"/>
              <w:rPr>
                <w:rFonts w:eastAsia="Times New Roman" w:cs="Calibri"/>
                <w:b/>
                <w:bCs/>
                <w:color w:val="0000FF"/>
                <w:sz w:val="24"/>
                <w:szCs w:val="24"/>
              </w:rPr>
            </w:pPr>
            <w:r w:rsidRPr="00961CCD">
              <w:rPr>
                <w:rFonts w:eastAsia="Times New Roman" w:cs="Calibri"/>
                <w:b/>
                <w:bCs/>
                <w:color w:val="0000FF"/>
                <w:sz w:val="24"/>
                <w:szCs w:val="24"/>
                <w:rtl/>
              </w:rPr>
              <w:t xml:space="preserve">תת </w:t>
            </w:r>
            <w:proofErr w:type="spellStart"/>
            <w:r w:rsidRPr="00961CCD">
              <w:rPr>
                <w:rFonts w:eastAsia="Times New Roman" w:cs="Calibri"/>
                <w:b/>
                <w:bCs/>
                <w:color w:val="0000FF"/>
                <w:sz w:val="24"/>
                <w:szCs w:val="24"/>
                <w:rtl/>
              </w:rPr>
              <w:t>פרק:חיפויים</w:t>
            </w:r>
            <w:proofErr w:type="spellEnd"/>
            <w:r w:rsidRPr="00961CCD">
              <w:rPr>
                <w:rFonts w:eastAsia="Times New Roman" w:cs="Calibri"/>
                <w:b/>
                <w:bCs/>
                <w:color w:val="0000FF"/>
                <w:sz w:val="24"/>
                <w:szCs w:val="24"/>
                <w:rtl/>
              </w:rPr>
              <w:t xml:space="preserve"> וציפויים דקורטיביים </w:t>
            </w:r>
          </w:p>
        </w:tc>
        <w:tc>
          <w:tcPr>
            <w:tcW w:w="956" w:type="dxa"/>
            <w:tcBorders>
              <w:top w:val="nil"/>
              <w:left w:val="nil"/>
              <w:bottom w:val="nil"/>
              <w:right w:val="nil"/>
            </w:tcBorders>
            <w:shd w:val="clear" w:color="auto" w:fill="auto"/>
            <w:noWrap/>
            <w:vAlign w:val="bottom"/>
            <w:hideMark/>
          </w:tcPr>
          <w:p w14:paraId="7A4265FD" w14:textId="77777777" w:rsidR="00961CCD" w:rsidRPr="00961CCD" w:rsidRDefault="00961CCD" w:rsidP="00961CCD">
            <w:pPr>
              <w:jc w:val="left"/>
              <w:rPr>
                <w:rFonts w:eastAsia="Times New Roman" w:cs="Calibri"/>
                <w:b/>
                <w:bCs/>
                <w:color w:val="0000FF"/>
                <w:sz w:val="24"/>
                <w:szCs w:val="24"/>
                <w:rtl/>
              </w:rPr>
            </w:pPr>
          </w:p>
        </w:tc>
        <w:tc>
          <w:tcPr>
            <w:tcW w:w="976" w:type="dxa"/>
            <w:tcBorders>
              <w:top w:val="nil"/>
              <w:left w:val="nil"/>
              <w:bottom w:val="nil"/>
              <w:right w:val="nil"/>
            </w:tcBorders>
            <w:shd w:val="clear" w:color="auto" w:fill="auto"/>
            <w:noWrap/>
            <w:vAlign w:val="bottom"/>
            <w:hideMark/>
          </w:tcPr>
          <w:p w14:paraId="604F8143" w14:textId="77777777" w:rsidR="00961CCD" w:rsidRPr="00961CCD" w:rsidRDefault="00961CCD" w:rsidP="00961CCD">
            <w:pPr>
              <w:bidi w:val="0"/>
              <w:jc w:val="left"/>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651EC5F9" w14:textId="77777777" w:rsidR="00961CCD" w:rsidRPr="00961CCD" w:rsidRDefault="00961CCD" w:rsidP="00961CCD">
            <w:pPr>
              <w:bidi w:val="0"/>
              <w:jc w:val="right"/>
              <w:rPr>
                <w:rFonts w:ascii="Times New Roman" w:eastAsia="Times New Roman" w:hAnsi="Times New Roman" w:cs="Times New Roman"/>
                <w:sz w:val="20"/>
                <w:szCs w:val="20"/>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689DCB1B"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0</w:t>
            </w:r>
          </w:p>
        </w:tc>
      </w:tr>
      <w:tr w:rsidR="00961CCD" w:rsidRPr="00961CCD" w14:paraId="4B98856A" w14:textId="77777777" w:rsidTr="00961CCD">
        <w:trPr>
          <w:trHeight w:val="1489"/>
        </w:trPr>
        <w:tc>
          <w:tcPr>
            <w:tcW w:w="3436" w:type="dxa"/>
            <w:tcBorders>
              <w:top w:val="single" w:sz="4" w:space="0" w:color="auto"/>
              <w:left w:val="single" w:sz="4" w:space="0" w:color="auto"/>
              <w:bottom w:val="single" w:sz="4" w:space="0" w:color="auto"/>
              <w:right w:val="single" w:sz="4" w:space="0" w:color="auto"/>
            </w:tcBorders>
            <w:shd w:val="clear" w:color="auto" w:fill="auto"/>
            <w:hideMark/>
          </w:tcPr>
          <w:p w14:paraId="0AB0FE7B" w14:textId="77777777" w:rsidR="00961CCD" w:rsidRPr="00961CCD" w:rsidRDefault="00961CCD" w:rsidP="00961CCD">
            <w:pPr>
              <w:jc w:val="left"/>
              <w:rPr>
                <w:rFonts w:eastAsia="Times New Roman" w:cs="Calibri"/>
                <w:color w:val="000000"/>
              </w:rPr>
            </w:pPr>
            <w:r w:rsidRPr="00961CCD">
              <w:rPr>
                <w:rFonts w:eastAsia="Times New Roman" w:cs="Calibri"/>
                <w:color w:val="000000"/>
                <w:rtl/>
              </w:rPr>
              <w:t xml:space="preserve">חיפוי קיר באריחי אדמה של חברת </w:t>
            </w:r>
            <w:proofErr w:type="spellStart"/>
            <w:r w:rsidRPr="00961CCD">
              <w:rPr>
                <w:rFonts w:eastAsia="Times New Roman" w:cs="Calibri"/>
                <w:color w:val="000000"/>
                <w:rtl/>
              </w:rPr>
              <w:t>קריאטרה</w:t>
            </w:r>
            <w:proofErr w:type="spellEnd"/>
            <w:r w:rsidRPr="00961CCD">
              <w:rPr>
                <w:rFonts w:eastAsia="Times New Roman" w:cs="Calibri"/>
                <w:color w:val="000000"/>
                <w:rtl/>
              </w:rPr>
              <w:t xml:space="preserve"> במחיר יסוד 620 למ"ר אשת קשר : 0546739105 שרון , המחיר הסעיף זה כולל אספקה של מסגרת עץ מסוג עץ בוק </w:t>
            </w:r>
          </w:p>
        </w:tc>
        <w:tc>
          <w:tcPr>
            <w:tcW w:w="956" w:type="dxa"/>
            <w:tcBorders>
              <w:top w:val="single" w:sz="4" w:space="0" w:color="auto"/>
              <w:left w:val="single" w:sz="4" w:space="0" w:color="auto"/>
              <w:bottom w:val="single" w:sz="4" w:space="0" w:color="auto"/>
              <w:right w:val="single" w:sz="4" w:space="0" w:color="auto"/>
            </w:tcBorders>
            <w:shd w:val="clear" w:color="auto" w:fill="auto"/>
            <w:noWrap/>
            <w:hideMark/>
          </w:tcPr>
          <w:p w14:paraId="431F5EDE" w14:textId="77777777" w:rsidR="00961CCD" w:rsidRPr="00961CCD" w:rsidRDefault="00961CCD" w:rsidP="00961CCD">
            <w:pPr>
              <w:jc w:val="left"/>
              <w:rPr>
                <w:rFonts w:eastAsia="Times New Roman" w:cs="Calibri"/>
                <w:color w:val="000000"/>
                <w:sz w:val="24"/>
                <w:szCs w:val="24"/>
                <w:rtl/>
              </w:rPr>
            </w:pPr>
            <w:r w:rsidRPr="00961CCD">
              <w:rPr>
                <w:rFonts w:eastAsia="Times New Roman" w:cs="Calibri"/>
                <w:color w:val="000000"/>
                <w:sz w:val="24"/>
                <w:szCs w:val="24"/>
                <w:rtl/>
              </w:rPr>
              <w:t>מ"ר</w:t>
            </w:r>
          </w:p>
        </w:tc>
        <w:tc>
          <w:tcPr>
            <w:tcW w:w="976" w:type="dxa"/>
            <w:tcBorders>
              <w:top w:val="single" w:sz="4" w:space="0" w:color="auto"/>
              <w:left w:val="single" w:sz="4" w:space="0" w:color="auto"/>
              <w:bottom w:val="single" w:sz="4" w:space="0" w:color="auto"/>
              <w:right w:val="single" w:sz="4" w:space="0" w:color="auto"/>
            </w:tcBorders>
            <w:shd w:val="clear" w:color="auto" w:fill="auto"/>
            <w:noWrap/>
            <w:hideMark/>
          </w:tcPr>
          <w:p w14:paraId="25874E9B" w14:textId="77777777" w:rsidR="00961CCD" w:rsidRPr="00961CCD" w:rsidRDefault="00961CCD" w:rsidP="00961CCD">
            <w:pPr>
              <w:bidi w:val="0"/>
              <w:jc w:val="right"/>
              <w:rPr>
                <w:rFonts w:eastAsia="Times New Roman" w:cs="Calibri"/>
                <w:color w:val="000000"/>
                <w:sz w:val="24"/>
                <w:szCs w:val="24"/>
                <w:rtl/>
              </w:rPr>
            </w:pPr>
            <w:r w:rsidRPr="00961CCD">
              <w:rPr>
                <w:rFonts w:eastAsia="Times New Roman" w:cs="Calibri"/>
                <w:color w:val="000000"/>
                <w:sz w:val="24"/>
                <w:szCs w:val="24"/>
              </w:rPr>
              <w:t>12.00</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14:paraId="52DF4F9F" w14:textId="77777777" w:rsidR="00961CCD" w:rsidRPr="00961CCD" w:rsidRDefault="00961CCD" w:rsidP="00961CCD">
            <w:pPr>
              <w:bidi w:val="0"/>
              <w:jc w:val="right"/>
              <w:rPr>
                <w:rFonts w:eastAsia="Times New Roman" w:cs="Calibri"/>
                <w:color w:val="000000"/>
                <w:sz w:val="24"/>
                <w:szCs w:val="24"/>
              </w:rPr>
            </w:pPr>
            <w:r w:rsidRPr="00961CCD">
              <w:rPr>
                <w:rFonts w:eastAsia="Times New Roman" w:cs="Calibri"/>
                <w:color w:val="000000"/>
                <w:sz w:val="24"/>
                <w:szCs w:val="24"/>
              </w:rPr>
              <w:t>860</w:t>
            </w:r>
          </w:p>
        </w:tc>
        <w:tc>
          <w:tcPr>
            <w:tcW w:w="1376" w:type="dxa"/>
            <w:tcBorders>
              <w:top w:val="nil"/>
              <w:left w:val="single" w:sz="4" w:space="0" w:color="auto"/>
              <w:bottom w:val="single" w:sz="4" w:space="0" w:color="auto"/>
              <w:right w:val="single" w:sz="4" w:space="0" w:color="auto"/>
            </w:tcBorders>
            <w:shd w:val="clear" w:color="auto" w:fill="auto"/>
            <w:noWrap/>
            <w:hideMark/>
          </w:tcPr>
          <w:p w14:paraId="5BFE7342" w14:textId="77777777" w:rsidR="00961CCD" w:rsidRPr="00961CCD" w:rsidRDefault="00961CCD" w:rsidP="00961CCD">
            <w:pPr>
              <w:bidi w:val="0"/>
              <w:jc w:val="right"/>
              <w:rPr>
                <w:rFonts w:eastAsia="Times New Roman" w:cs="Calibri"/>
                <w:color w:val="000000"/>
                <w:sz w:val="20"/>
                <w:szCs w:val="20"/>
              </w:rPr>
            </w:pPr>
            <w:r w:rsidRPr="00961CCD">
              <w:rPr>
                <w:rFonts w:eastAsia="Times New Roman" w:cs="Calibri"/>
                <w:color w:val="000000"/>
                <w:sz w:val="20"/>
                <w:szCs w:val="20"/>
              </w:rPr>
              <w:t>10,320</w:t>
            </w:r>
          </w:p>
        </w:tc>
      </w:tr>
      <w:tr w:rsidR="00961CCD" w:rsidRPr="00961CCD" w14:paraId="5EDCD1E4" w14:textId="77777777" w:rsidTr="00961CCD">
        <w:trPr>
          <w:trHeight w:val="900"/>
        </w:trPr>
        <w:tc>
          <w:tcPr>
            <w:tcW w:w="3436" w:type="dxa"/>
            <w:tcBorders>
              <w:top w:val="nil"/>
              <w:left w:val="single" w:sz="4" w:space="0" w:color="auto"/>
              <w:bottom w:val="single" w:sz="4" w:space="0" w:color="auto"/>
              <w:right w:val="single" w:sz="4" w:space="0" w:color="auto"/>
            </w:tcBorders>
            <w:shd w:val="clear" w:color="auto" w:fill="auto"/>
            <w:hideMark/>
          </w:tcPr>
          <w:p w14:paraId="35431690" w14:textId="77777777" w:rsidR="00961CCD" w:rsidRPr="00961CCD" w:rsidRDefault="00961CCD" w:rsidP="00961CCD">
            <w:pPr>
              <w:jc w:val="left"/>
              <w:rPr>
                <w:rFonts w:eastAsia="Times New Roman" w:cs="Calibri"/>
              </w:rPr>
            </w:pPr>
            <w:r w:rsidRPr="00961CCD">
              <w:rPr>
                <w:rFonts w:eastAsia="Times New Roman" w:cs="Calibri"/>
                <w:rtl/>
              </w:rPr>
              <w:t xml:space="preserve">חיפוי מושב במבוק </w:t>
            </w:r>
            <w:r w:rsidRPr="00961CCD">
              <w:rPr>
                <w:rFonts w:eastAsia="Times New Roman" w:cs="Calibri"/>
              </w:rPr>
              <w:t>HIGH DESNITY</w:t>
            </w:r>
            <w:r w:rsidRPr="00961CCD">
              <w:rPr>
                <w:rFonts w:eastAsia="Times New Roman" w:cs="Calibri"/>
                <w:rtl/>
              </w:rPr>
              <w:t xml:space="preserve"> מלוח במבוק </w:t>
            </w:r>
            <w:r w:rsidRPr="00961CCD">
              <w:rPr>
                <w:rFonts w:eastAsia="Times New Roman" w:cs="Calibri"/>
              </w:rPr>
              <w:t>MOSO</w:t>
            </w:r>
            <w:r w:rsidRPr="00961CCD">
              <w:rPr>
                <w:rFonts w:eastAsia="Times New Roman" w:cs="Calibri"/>
                <w:rtl/>
              </w:rPr>
              <w:t xml:space="preserve"> - ספסל ישיבה מרפסת            פרט </w:t>
            </w:r>
            <w:r w:rsidRPr="00961CCD">
              <w:rPr>
                <w:rFonts w:eastAsia="Times New Roman" w:cs="Calibri"/>
              </w:rPr>
              <w:t>P-05</w:t>
            </w:r>
            <w:r w:rsidRPr="00961CCD">
              <w:rPr>
                <w:rFonts w:eastAsia="Times New Roman" w:cs="Calibri"/>
                <w:rtl/>
              </w:rPr>
              <w:t xml:space="preserve"> ברשימה</w:t>
            </w:r>
          </w:p>
        </w:tc>
        <w:tc>
          <w:tcPr>
            <w:tcW w:w="956" w:type="dxa"/>
            <w:tcBorders>
              <w:top w:val="nil"/>
              <w:left w:val="single" w:sz="4" w:space="0" w:color="auto"/>
              <w:bottom w:val="single" w:sz="4" w:space="0" w:color="auto"/>
              <w:right w:val="single" w:sz="4" w:space="0" w:color="auto"/>
            </w:tcBorders>
            <w:shd w:val="clear" w:color="auto" w:fill="auto"/>
            <w:noWrap/>
            <w:hideMark/>
          </w:tcPr>
          <w:p w14:paraId="69C57118"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56909D4E"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04EF8F48"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4200</w:t>
            </w:r>
          </w:p>
        </w:tc>
        <w:tc>
          <w:tcPr>
            <w:tcW w:w="1376" w:type="dxa"/>
            <w:tcBorders>
              <w:top w:val="nil"/>
              <w:left w:val="single" w:sz="4" w:space="0" w:color="auto"/>
              <w:bottom w:val="single" w:sz="4" w:space="0" w:color="auto"/>
              <w:right w:val="single" w:sz="4" w:space="0" w:color="auto"/>
            </w:tcBorders>
            <w:shd w:val="clear" w:color="auto" w:fill="auto"/>
            <w:noWrap/>
            <w:hideMark/>
          </w:tcPr>
          <w:p w14:paraId="75587DBE"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4,200</w:t>
            </w:r>
          </w:p>
        </w:tc>
      </w:tr>
      <w:tr w:rsidR="00961CCD" w:rsidRPr="00961CCD" w14:paraId="2010E126" w14:textId="77777777" w:rsidTr="00961CCD">
        <w:trPr>
          <w:trHeight w:val="1200"/>
        </w:trPr>
        <w:tc>
          <w:tcPr>
            <w:tcW w:w="3436" w:type="dxa"/>
            <w:tcBorders>
              <w:top w:val="nil"/>
              <w:left w:val="single" w:sz="4" w:space="0" w:color="auto"/>
              <w:bottom w:val="single" w:sz="4" w:space="0" w:color="auto"/>
              <w:right w:val="single" w:sz="4" w:space="0" w:color="auto"/>
            </w:tcBorders>
            <w:shd w:val="clear" w:color="auto" w:fill="auto"/>
            <w:hideMark/>
          </w:tcPr>
          <w:p w14:paraId="586CF902" w14:textId="77777777" w:rsidR="00961CCD" w:rsidRPr="00961CCD" w:rsidRDefault="00961CCD" w:rsidP="00961CCD">
            <w:pPr>
              <w:jc w:val="left"/>
              <w:rPr>
                <w:rFonts w:eastAsia="Times New Roman" w:cs="Calibri"/>
                <w:color w:val="000000"/>
              </w:rPr>
            </w:pPr>
            <w:r w:rsidRPr="00961CCD">
              <w:rPr>
                <w:rFonts w:eastAsia="Times New Roman" w:cs="Calibri"/>
                <w:color w:val="000000"/>
                <w:rtl/>
              </w:rPr>
              <w:t xml:space="preserve">אספקה והתקנה של חיפוי קיר מלוח במבוק לוח </w:t>
            </w:r>
            <w:r w:rsidRPr="00961CCD">
              <w:rPr>
                <w:rFonts w:eastAsia="Times New Roman" w:cs="Calibri"/>
                <w:color w:val="000000"/>
              </w:rPr>
              <w:t>SOLID</w:t>
            </w:r>
            <w:r w:rsidRPr="00961CCD">
              <w:rPr>
                <w:rFonts w:eastAsia="Times New Roman" w:cs="Calibri"/>
                <w:color w:val="000000"/>
                <w:rtl/>
              </w:rPr>
              <w:t xml:space="preserve"> דגם במבוק </w:t>
            </w:r>
            <w:proofErr w:type="spellStart"/>
            <w:r w:rsidRPr="00961CCD">
              <w:rPr>
                <w:rFonts w:eastAsia="Times New Roman" w:cs="Calibri"/>
                <w:color w:val="000000"/>
                <w:rtl/>
              </w:rPr>
              <w:t>סקוור</w:t>
            </w:r>
            <w:proofErr w:type="spellEnd"/>
            <w:r w:rsidRPr="00961CCD">
              <w:rPr>
                <w:rFonts w:eastAsia="Times New Roman" w:cs="Calibri"/>
                <w:color w:val="000000"/>
                <w:rtl/>
              </w:rPr>
              <w:t xml:space="preserve"> כולל תוספת לסעיף הנ"ל פרופיל ניתוק מסוג </w:t>
            </w:r>
            <w:r w:rsidRPr="00961CCD">
              <w:rPr>
                <w:rFonts w:eastAsia="Times New Roman" w:cs="Calibri"/>
                <w:color w:val="000000"/>
              </w:rPr>
              <w:t>FG20</w:t>
            </w:r>
            <w:r w:rsidRPr="00961CCD">
              <w:rPr>
                <w:rFonts w:eastAsia="Times New Roman" w:cs="Calibri"/>
                <w:color w:val="000000"/>
                <w:rtl/>
              </w:rPr>
              <w:t xml:space="preserve"> ספק אייל ציפויים </w:t>
            </w:r>
          </w:p>
        </w:tc>
        <w:tc>
          <w:tcPr>
            <w:tcW w:w="956" w:type="dxa"/>
            <w:tcBorders>
              <w:top w:val="nil"/>
              <w:left w:val="single" w:sz="4" w:space="0" w:color="auto"/>
              <w:bottom w:val="single" w:sz="4" w:space="0" w:color="auto"/>
              <w:right w:val="single" w:sz="4" w:space="0" w:color="auto"/>
            </w:tcBorders>
            <w:shd w:val="clear" w:color="auto" w:fill="auto"/>
            <w:noWrap/>
            <w:hideMark/>
          </w:tcPr>
          <w:p w14:paraId="6799B21E" w14:textId="77777777" w:rsidR="00961CCD" w:rsidRPr="00961CCD" w:rsidRDefault="00961CCD" w:rsidP="00961CCD">
            <w:pPr>
              <w:jc w:val="left"/>
              <w:rPr>
                <w:rFonts w:eastAsia="Times New Roman" w:cs="Calibri"/>
                <w:color w:val="000000"/>
                <w:sz w:val="24"/>
                <w:szCs w:val="24"/>
                <w:rtl/>
              </w:rPr>
            </w:pPr>
            <w:r w:rsidRPr="00961CCD">
              <w:rPr>
                <w:rFonts w:eastAsia="Times New Roman" w:cs="Calibri"/>
                <w:color w:val="000000"/>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0E53146D" w14:textId="77777777" w:rsidR="00961CCD" w:rsidRPr="00961CCD" w:rsidRDefault="00961CCD" w:rsidP="00961CCD">
            <w:pPr>
              <w:bidi w:val="0"/>
              <w:jc w:val="right"/>
              <w:rPr>
                <w:rFonts w:eastAsia="Times New Roman" w:cs="Calibri"/>
                <w:color w:val="000000"/>
                <w:sz w:val="24"/>
                <w:szCs w:val="24"/>
                <w:rtl/>
              </w:rPr>
            </w:pPr>
            <w:r w:rsidRPr="00961CCD">
              <w:rPr>
                <w:rFonts w:eastAsia="Times New Roman" w:cs="Calibri"/>
                <w:color w:val="000000"/>
                <w:sz w:val="24"/>
                <w:szCs w:val="24"/>
              </w:rPr>
              <w:t>31</w:t>
            </w:r>
          </w:p>
        </w:tc>
        <w:tc>
          <w:tcPr>
            <w:tcW w:w="1016" w:type="dxa"/>
            <w:tcBorders>
              <w:top w:val="nil"/>
              <w:left w:val="single" w:sz="4" w:space="0" w:color="auto"/>
              <w:bottom w:val="single" w:sz="4" w:space="0" w:color="auto"/>
              <w:right w:val="single" w:sz="4" w:space="0" w:color="auto"/>
            </w:tcBorders>
            <w:shd w:val="clear" w:color="auto" w:fill="auto"/>
            <w:noWrap/>
            <w:hideMark/>
          </w:tcPr>
          <w:p w14:paraId="24433FD0" w14:textId="77777777" w:rsidR="00961CCD" w:rsidRPr="00961CCD" w:rsidRDefault="00961CCD" w:rsidP="00961CCD">
            <w:pPr>
              <w:bidi w:val="0"/>
              <w:jc w:val="right"/>
              <w:rPr>
                <w:rFonts w:eastAsia="Times New Roman" w:cs="Calibri"/>
                <w:color w:val="000000"/>
                <w:sz w:val="24"/>
                <w:szCs w:val="24"/>
              </w:rPr>
            </w:pPr>
            <w:r w:rsidRPr="00961CCD">
              <w:rPr>
                <w:rFonts w:eastAsia="Times New Roman" w:cs="Calibri"/>
                <w:color w:val="000000"/>
                <w:sz w:val="24"/>
                <w:szCs w:val="24"/>
              </w:rPr>
              <w:t>620</w:t>
            </w:r>
          </w:p>
        </w:tc>
        <w:tc>
          <w:tcPr>
            <w:tcW w:w="1376" w:type="dxa"/>
            <w:tcBorders>
              <w:top w:val="nil"/>
              <w:left w:val="single" w:sz="4" w:space="0" w:color="auto"/>
              <w:bottom w:val="single" w:sz="4" w:space="0" w:color="auto"/>
              <w:right w:val="single" w:sz="4" w:space="0" w:color="auto"/>
            </w:tcBorders>
            <w:shd w:val="clear" w:color="auto" w:fill="auto"/>
            <w:noWrap/>
            <w:hideMark/>
          </w:tcPr>
          <w:p w14:paraId="42F3DA77" w14:textId="77777777" w:rsidR="00961CCD" w:rsidRPr="00961CCD" w:rsidRDefault="00961CCD" w:rsidP="00961CCD">
            <w:pPr>
              <w:bidi w:val="0"/>
              <w:jc w:val="right"/>
              <w:rPr>
                <w:rFonts w:eastAsia="Times New Roman" w:cs="Calibri"/>
                <w:color w:val="000000"/>
                <w:sz w:val="20"/>
                <w:szCs w:val="20"/>
              </w:rPr>
            </w:pPr>
            <w:r w:rsidRPr="00961CCD">
              <w:rPr>
                <w:rFonts w:eastAsia="Times New Roman" w:cs="Calibri"/>
                <w:color w:val="000000"/>
                <w:sz w:val="20"/>
                <w:szCs w:val="20"/>
              </w:rPr>
              <w:t>19,220</w:t>
            </w:r>
          </w:p>
        </w:tc>
      </w:tr>
      <w:tr w:rsidR="00961CCD" w:rsidRPr="00961CCD" w14:paraId="45C6633C" w14:textId="77777777" w:rsidTr="00961CCD">
        <w:trPr>
          <w:trHeight w:val="375"/>
        </w:trPr>
        <w:tc>
          <w:tcPr>
            <w:tcW w:w="3436" w:type="dxa"/>
            <w:tcBorders>
              <w:top w:val="nil"/>
              <w:left w:val="single" w:sz="4" w:space="0" w:color="auto"/>
              <w:bottom w:val="single" w:sz="4" w:space="0" w:color="auto"/>
              <w:right w:val="single" w:sz="4" w:space="0" w:color="auto"/>
            </w:tcBorders>
            <w:shd w:val="clear" w:color="auto" w:fill="auto"/>
            <w:hideMark/>
          </w:tcPr>
          <w:p w14:paraId="429A2115" w14:textId="77777777" w:rsidR="00961CCD" w:rsidRPr="00961CCD" w:rsidRDefault="00961CCD" w:rsidP="00961CCD">
            <w:pPr>
              <w:jc w:val="left"/>
              <w:rPr>
                <w:rFonts w:eastAsia="Times New Roman" w:cs="Calibri"/>
                <w:b/>
                <w:bCs/>
                <w:color w:val="0000FF"/>
              </w:rPr>
            </w:pPr>
            <w:r w:rsidRPr="00961CCD">
              <w:rPr>
                <w:rFonts w:eastAsia="Times New Roman" w:cs="Calibri"/>
                <w:b/>
                <w:bCs/>
                <w:color w:val="0000FF"/>
                <w:rtl/>
              </w:rPr>
              <w:t>תת פרק: צבע</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2DF3F7E6" w14:textId="77777777" w:rsidR="00961CCD" w:rsidRPr="00961CCD" w:rsidRDefault="00961CCD" w:rsidP="00961CCD">
            <w:pPr>
              <w:bidi w:val="0"/>
              <w:jc w:val="left"/>
              <w:rPr>
                <w:rFonts w:eastAsia="Times New Roman" w:cs="Calibri"/>
                <w:color w:val="0000FF"/>
                <w:sz w:val="28"/>
                <w:szCs w:val="28"/>
                <w:rtl/>
              </w:rPr>
            </w:pPr>
            <w:r w:rsidRPr="00961CCD">
              <w:rPr>
                <w:rFonts w:eastAsia="Times New Roman" w:cs="Calibri"/>
                <w:color w:val="0000FF"/>
                <w:sz w:val="28"/>
                <w:szCs w:val="28"/>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37A0129"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7A8B23C2"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46E7CD93"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0</w:t>
            </w:r>
          </w:p>
        </w:tc>
      </w:tr>
      <w:tr w:rsidR="00961CCD" w:rsidRPr="00961CCD" w14:paraId="21772AB5" w14:textId="77777777" w:rsidTr="00961CCD">
        <w:trPr>
          <w:trHeight w:val="1575"/>
        </w:trPr>
        <w:tc>
          <w:tcPr>
            <w:tcW w:w="3436" w:type="dxa"/>
            <w:tcBorders>
              <w:top w:val="nil"/>
              <w:left w:val="single" w:sz="4" w:space="0" w:color="auto"/>
              <w:bottom w:val="single" w:sz="4" w:space="0" w:color="auto"/>
              <w:right w:val="single" w:sz="4" w:space="0" w:color="auto"/>
            </w:tcBorders>
            <w:shd w:val="clear" w:color="auto" w:fill="auto"/>
            <w:hideMark/>
          </w:tcPr>
          <w:p w14:paraId="66D9BEAD" w14:textId="77777777" w:rsidR="00961CCD" w:rsidRPr="00961CCD" w:rsidRDefault="00961CCD" w:rsidP="00961CCD">
            <w:pPr>
              <w:jc w:val="left"/>
              <w:rPr>
                <w:rFonts w:eastAsia="Times New Roman" w:cs="Calibri"/>
                <w:sz w:val="24"/>
                <w:szCs w:val="24"/>
              </w:rPr>
            </w:pPr>
            <w:r w:rsidRPr="00961CCD">
              <w:rPr>
                <w:rFonts w:eastAsia="Times New Roman" w:cs="Calibri"/>
                <w:sz w:val="24"/>
                <w:szCs w:val="24"/>
                <w:rtl/>
              </w:rPr>
              <w:t xml:space="preserve">צביעת מעקות קיימים המחיר בסעיף זה כולל 1. </w:t>
            </w:r>
            <w:proofErr w:type="spellStart"/>
            <w:r w:rsidRPr="00961CCD">
              <w:rPr>
                <w:rFonts w:eastAsia="Times New Roman" w:cs="Calibri"/>
                <w:sz w:val="24"/>
                <w:szCs w:val="24"/>
                <w:rtl/>
              </w:rPr>
              <w:t>שפשפוף</w:t>
            </w:r>
            <w:proofErr w:type="spellEnd"/>
            <w:r w:rsidRPr="00961CCD">
              <w:rPr>
                <w:rFonts w:eastAsia="Times New Roman" w:cs="Calibri"/>
                <w:sz w:val="24"/>
                <w:szCs w:val="24"/>
                <w:rtl/>
              </w:rPr>
              <w:t xml:space="preserve"> והסרת צבע קיים הגעה עד שכבת יסוד 2. </w:t>
            </w:r>
            <w:proofErr w:type="spellStart"/>
            <w:r w:rsidRPr="00961CCD">
              <w:rPr>
                <w:rFonts w:eastAsia="Times New Roman" w:cs="Calibri"/>
                <w:sz w:val="24"/>
                <w:szCs w:val="24"/>
                <w:rtl/>
              </w:rPr>
              <w:t>ישום</w:t>
            </w:r>
            <w:proofErr w:type="spellEnd"/>
            <w:r w:rsidRPr="00961CCD">
              <w:rPr>
                <w:rFonts w:eastAsia="Times New Roman" w:cs="Calibri"/>
                <w:sz w:val="24"/>
                <w:szCs w:val="24"/>
                <w:rtl/>
              </w:rPr>
              <w:t xml:space="preserve"> של שכבת יסוד 3. צביעה בגוון לבחירת אדריכל </w:t>
            </w:r>
          </w:p>
        </w:tc>
        <w:tc>
          <w:tcPr>
            <w:tcW w:w="956" w:type="dxa"/>
            <w:tcBorders>
              <w:top w:val="nil"/>
              <w:left w:val="single" w:sz="4" w:space="0" w:color="auto"/>
              <w:bottom w:val="single" w:sz="4" w:space="0" w:color="auto"/>
              <w:right w:val="single" w:sz="4" w:space="0" w:color="auto"/>
            </w:tcBorders>
            <w:shd w:val="clear" w:color="auto" w:fill="auto"/>
            <w:noWrap/>
            <w:hideMark/>
          </w:tcPr>
          <w:p w14:paraId="4A74D06F"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7E6D0724"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w:t>
            </w:r>
          </w:p>
        </w:tc>
        <w:tc>
          <w:tcPr>
            <w:tcW w:w="1016" w:type="dxa"/>
            <w:tcBorders>
              <w:top w:val="nil"/>
              <w:left w:val="single" w:sz="4" w:space="0" w:color="auto"/>
              <w:bottom w:val="single" w:sz="4" w:space="0" w:color="auto"/>
              <w:right w:val="single" w:sz="4" w:space="0" w:color="auto"/>
            </w:tcBorders>
            <w:shd w:val="clear" w:color="auto" w:fill="auto"/>
            <w:noWrap/>
            <w:hideMark/>
          </w:tcPr>
          <w:p w14:paraId="37B7E198"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8500</w:t>
            </w:r>
          </w:p>
        </w:tc>
        <w:tc>
          <w:tcPr>
            <w:tcW w:w="1376" w:type="dxa"/>
            <w:tcBorders>
              <w:top w:val="nil"/>
              <w:left w:val="single" w:sz="4" w:space="0" w:color="auto"/>
              <w:bottom w:val="single" w:sz="4" w:space="0" w:color="auto"/>
              <w:right w:val="single" w:sz="4" w:space="0" w:color="auto"/>
            </w:tcBorders>
            <w:shd w:val="clear" w:color="auto" w:fill="auto"/>
            <w:noWrap/>
            <w:hideMark/>
          </w:tcPr>
          <w:p w14:paraId="24566541"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8,500</w:t>
            </w:r>
          </w:p>
        </w:tc>
      </w:tr>
      <w:tr w:rsidR="00961CCD" w:rsidRPr="00961CCD" w14:paraId="7EB3C824" w14:textId="77777777" w:rsidTr="00961CCD">
        <w:trPr>
          <w:trHeight w:val="450"/>
        </w:trPr>
        <w:tc>
          <w:tcPr>
            <w:tcW w:w="3436" w:type="dxa"/>
            <w:tcBorders>
              <w:top w:val="nil"/>
              <w:left w:val="single" w:sz="4" w:space="0" w:color="auto"/>
              <w:bottom w:val="single" w:sz="4" w:space="0" w:color="auto"/>
              <w:right w:val="single" w:sz="4" w:space="0" w:color="auto"/>
            </w:tcBorders>
            <w:shd w:val="clear" w:color="auto" w:fill="auto"/>
            <w:hideMark/>
          </w:tcPr>
          <w:p w14:paraId="73AE2F27" w14:textId="77777777" w:rsidR="00961CCD" w:rsidRPr="00961CCD" w:rsidRDefault="00961CCD" w:rsidP="00961CCD">
            <w:pPr>
              <w:jc w:val="left"/>
              <w:rPr>
                <w:rFonts w:eastAsia="Times New Roman" w:cs="Calibri"/>
                <w:sz w:val="24"/>
                <w:szCs w:val="24"/>
              </w:rPr>
            </w:pPr>
            <w:r w:rsidRPr="00961CCD">
              <w:rPr>
                <w:rFonts w:eastAsia="Times New Roman" w:cs="Calibri"/>
                <w:sz w:val="24"/>
                <w:szCs w:val="24"/>
                <w:rtl/>
              </w:rPr>
              <w:t xml:space="preserve">צביעת תקרה בהתזה </w:t>
            </w:r>
            <w:proofErr w:type="spellStart"/>
            <w:r w:rsidRPr="00961CCD">
              <w:rPr>
                <w:rFonts w:eastAsia="Times New Roman" w:cs="Calibri"/>
                <w:sz w:val="24"/>
                <w:szCs w:val="24"/>
                <w:rtl/>
              </w:rPr>
              <w:t>איירלסט</w:t>
            </w:r>
            <w:proofErr w:type="spellEnd"/>
            <w:r w:rsidRPr="00961CCD">
              <w:rPr>
                <w:rFonts w:eastAsia="Times New Roman" w:cs="Calibri"/>
                <w:sz w:val="24"/>
                <w:szCs w:val="24"/>
                <w:rtl/>
              </w:rPr>
              <w:t xml:space="preserve"> </w:t>
            </w:r>
          </w:p>
        </w:tc>
        <w:tc>
          <w:tcPr>
            <w:tcW w:w="956" w:type="dxa"/>
            <w:tcBorders>
              <w:top w:val="nil"/>
              <w:left w:val="single" w:sz="4" w:space="0" w:color="auto"/>
              <w:bottom w:val="single" w:sz="4" w:space="0" w:color="auto"/>
              <w:right w:val="single" w:sz="4" w:space="0" w:color="auto"/>
            </w:tcBorders>
            <w:shd w:val="clear" w:color="auto" w:fill="auto"/>
            <w:noWrap/>
            <w:hideMark/>
          </w:tcPr>
          <w:p w14:paraId="7C53DD5B"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385FE55E"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240</w:t>
            </w:r>
          </w:p>
        </w:tc>
        <w:tc>
          <w:tcPr>
            <w:tcW w:w="1016" w:type="dxa"/>
            <w:tcBorders>
              <w:top w:val="nil"/>
              <w:left w:val="single" w:sz="4" w:space="0" w:color="auto"/>
              <w:bottom w:val="single" w:sz="4" w:space="0" w:color="auto"/>
              <w:right w:val="single" w:sz="4" w:space="0" w:color="auto"/>
            </w:tcBorders>
            <w:shd w:val="clear" w:color="auto" w:fill="auto"/>
            <w:noWrap/>
            <w:hideMark/>
          </w:tcPr>
          <w:p w14:paraId="51EF23FC"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78</w:t>
            </w:r>
          </w:p>
        </w:tc>
        <w:tc>
          <w:tcPr>
            <w:tcW w:w="1376" w:type="dxa"/>
            <w:tcBorders>
              <w:top w:val="nil"/>
              <w:left w:val="single" w:sz="4" w:space="0" w:color="auto"/>
              <w:bottom w:val="single" w:sz="4" w:space="0" w:color="auto"/>
              <w:right w:val="single" w:sz="4" w:space="0" w:color="auto"/>
            </w:tcBorders>
            <w:shd w:val="clear" w:color="auto" w:fill="auto"/>
            <w:noWrap/>
            <w:hideMark/>
          </w:tcPr>
          <w:p w14:paraId="5E445668"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18,720</w:t>
            </w:r>
          </w:p>
        </w:tc>
      </w:tr>
      <w:tr w:rsidR="00961CCD" w:rsidRPr="00961CCD" w14:paraId="22BCE374" w14:textId="77777777" w:rsidTr="00961CCD">
        <w:trPr>
          <w:trHeight w:val="1650"/>
        </w:trPr>
        <w:tc>
          <w:tcPr>
            <w:tcW w:w="3436" w:type="dxa"/>
            <w:tcBorders>
              <w:top w:val="nil"/>
              <w:left w:val="single" w:sz="4" w:space="0" w:color="auto"/>
              <w:bottom w:val="single" w:sz="4" w:space="0" w:color="auto"/>
              <w:right w:val="single" w:sz="4" w:space="0" w:color="auto"/>
            </w:tcBorders>
            <w:shd w:val="clear" w:color="auto" w:fill="auto"/>
            <w:hideMark/>
          </w:tcPr>
          <w:p w14:paraId="521210A7" w14:textId="77777777" w:rsidR="00961CCD" w:rsidRPr="00961CCD" w:rsidRDefault="00961CCD" w:rsidP="00961CCD">
            <w:pPr>
              <w:jc w:val="left"/>
              <w:rPr>
                <w:rFonts w:eastAsia="Times New Roman" w:cs="Calibri"/>
              </w:rPr>
            </w:pPr>
            <w:r w:rsidRPr="00961CCD">
              <w:rPr>
                <w:rFonts w:eastAsia="Times New Roman" w:cs="Calibri"/>
                <w:rtl/>
              </w:rPr>
              <w:t xml:space="preserve">צביעת קירות בצבע </w:t>
            </w:r>
            <w:proofErr w:type="spellStart"/>
            <w:r w:rsidRPr="00961CCD">
              <w:rPr>
                <w:rFonts w:eastAsia="Times New Roman" w:cs="Calibri"/>
                <w:rtl/>
              </w:rPr>
              <w:t>סופרקריל</w:t>
            </w:r>
            <w:proofErr w:type="spellEnd"/>
            <w:r w:rsidRPr="00961CCD">
              <w:rPr>
                <w:rFonts w:eastAsia="Times New Roman" w:cs="Calibri"/>
                <w:rtl/>
              </w:rPr>
              <w:t xml:space="preserve"> עד 3 גוונים לבחירת אדריכל , המחיר בסעיף זה כולל :1. הסרה של אלמנטים שונות על הקיר 2. תיקונים נקודתיים בטקסטורת הקיר הקיים 3. ביצוע צביעה ב 3 ידיים עד גמר מושלם </w:t>
            </w:r>
          </w:p>
        </w:tc>
        <w:tc>
          <w:tcPr>
            <w:tcW w:w="956" w:type="dxa"/>
            <w:tcBorders>
              <w:top w:val="nil"/>
              <w:left w:val="single" w:sz="4" w:space="0" w:color="auto"/>
              <w:bottom w:val="single" w:sz="4" w:space="0" w:color="auto"/>
              <w:right w:val="single" w:sz="4" w:space="0" w:color="auto"/>
            </w:tcBorders>
            <w:shd w:val="clear" w:color="auto" w:fill="auto"/>
            <w:noWrap/>
            <w:hideMark/>
          </w:tcPr>
          <w:p w14:paraId="1A15AF03"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4CE7BF7C"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564</w:t>
            </w:r>
          </w:p>
        </w:tc>
        <w:tc>
          <w:tcPr>
            <w:tcW w:w="1016" w:type="dxa"/>
            <w:tcBorders>
              <w:top w:val="nil"/>
              <w:left w:val="single" w:sz="4" w:space="0" w:color="auto"/>
              <w:bottom w:val="single" w:sz="4" w:space="0" w:color="auto"/>
              <w:right w:val="single" w:sz="4" w:space="0" w:color="auto"/>
            </w:tcBorders>
            <w:shd w:val="clear" w:color="auto" w:fill="auto"/>
            <w:noWrap/>
            <w:hideMark/>
          </w:tcPr>
          <w:p w14:paraId="71A9D721"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46</w:t>
            </w:r>
          </w:p>
        </w:tc>
        <w:tc>
          <w:tcPr>
            <w:tcW w:w="1376" w:type="dxa"/>
            <w:tcBorders>
              <w:top w:val="nil"/>
              <w:left w:val="single" w:sz="4" w:space="0" w:color="auto"/>
              <w:bottom w:val="single" w:sz="4" w:space="0" w:color="auto"/>
              <w:right w:val="single" w:sz="4" w:space="0" w:color="auto"/>
            </w:tcBorders>
            <w:shd w:val="clear" w:color="auto" w:fill="auto"/>
            <w:noWrap/>
            <w:hideMark/>
          </w:tcPr>
          <w:p w14:paraId="1BAEFA16"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25,944</w:t>
            </w:r>
          </w:p>
        </w:tc>
      </w:tr>
      <w:tr w:rsidR="00961CCD" w:rsidRPr="00961CCD" w14:paraId="51412209" w14:textId="77777777" w:rsidTr="00961CCD">
        <w:trPr>
          <w:trHeight w:val="375"/>
        </w:trPr>
        <w:tc>
          <w:tcPr>
            <w:tcW w:w="3436" w:type="dxa"/>
            <w:tcBorders>
              <w:top w:val="nil"/>
              <w:left w:val="single" w:sz="4" w:space="0" w:color="auto"/>
              <w:bottom w:val="single" w:sz="4" w:space="0" w:color="auto"/>
              <w:right w:val="single" w:sz="4" w:space="0" w:color="auto"/>
            </w:tcBorders>
            <w:shd w:val="clear" w:color="000000" w:fill="D9E1F2"/>
            <w:hideMark/>
          </w:tcPr>
          <w:p w14:paraId="436E9B3A" w14:textId="77777777" w:rsidR="00961CCD" w:rsidRPr="00961CCD" w:rsidRDefault="00961CCD" w:rsidP="00961CCD">
            <w:pPr>
              <w:jc w:val="left"/>
              <w:rPr>
                <w:rFonts w:eastAsia="Times New Roman" w:cs="Calibri"/>
                <w:color w:val="0000FF"/>
                <w:sz w:val="28"/>
                <w:szCs w:val="28"/>
              </w:rPr>
            </w:pPr>
            <w:r w:rsidRPr="00961CCD">
              <w:rPr>
                <w:rFonts w:eastAsia="Times New Roman" w:cs="Calibri"/>
                <w:color w:val="0000FF"/>
                <w:sz w:val="28"/>
                <w:szCs w:val="28"/>
                <w:rtl/>
              </w:rPr>
              <w:t>סה"כ פרק  ריצוף, חיפויים וצבע</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0545E1DB" w14:textId="77777777" w:rsidR="00961CCD" w:rsidRPr="00961CCD" w:rsidRDefault="00961CCD" w:rsidP="00961CCD">
            <w:pPr>
              <w:bidi w:val="0"/>
              <w:jc w:val="left"/>
              <w:rPr>
                <w:rFonts w:eastAsia="Times New Roman" w:cs="Calibri"/>
                <w:color w:val="0000FF"/>
                <w:sz w:val="28"/>
                <w:szCs w:val="28"/>
                <w:rtl/>
              </w:rPr>
            </w:pPr>
            <w:r w:rsidRPr="00961CCD">
              <w:rPr>
                <w:rFonts w:eastAsia="Times New Roman" w:cs="Calibri"/>
                <w:color w:val="0000FF"/>
                <w:sz w:val="28"/>
                <w:szCs w:val="28"/>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64F6439B"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568C8239"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676CBAA4" w14:textId="77777777" w:rsidR="00961CCD" w:rsidRPr="00961CCD" w:rsidRDefault="00961CCD" w:rsidP="00961CCD">
            <w:pPr>
              <w:bidi w:val="0"/>
              <w:jc w:val="right"/>
              <w:rPr>
                <w:rFonts w:eastAsia="Times New Roman" w:cs="Calibri"/>
                <w:color w:val="0000FF"/>
                <w:sz w:val="20"/>
                <w:szCs w:val="20"/>
              </w:rPr>
            </w:pPr>
            <w:r w:rsidRPr="00961CCD">
              <w:rPr>
                <w:rFonts w:eastAsia="Times New Roman" w:cs="Calibri"/>
                <w:color w:val="0000FF"/>
                <w:sz w:val="20"/>
                <w:szCs w:val="20"/>
              </w:rPr>
              <w:t>256,716.00</w:t>
            </w:r>
          </w:p>
        </w:tc>
      </w:tr>
      <w:tr w:rsidR="00961CCD" w:rsidRPr="00961CCD" w14:paraId="00BCB10F" w14:textId="77777777" w:rsidTr="00961CCD">
        <w:trPr>
          <w:trHeight w:val="750"/>
        </w:trPr>
        <w:tc>
          <w:tcPr>
            <w:tcW w:w="3436" w:type="dxa"/>
            <w:tcBorders>
              <w:top w:val="nil"/>
              <w:left w:val="single" w:sz="4" w:space="0" w:color="auto"/>
              <w:bottom w:val="single" w:sz="4" w:space="0" w:color="auto"/>
              <w:right w:val="single" w:sz="4" w:space="0" w:color="auto"/>
            </w:tcBorders>
            <w:shd w:val="clear" w:color="000000" w:fill="D0CECE"/>
            <w:hideMark/>
          </w:tcPr>
          <w:p w14:paraId="4AC381CB" w14:textId="77777777" w:rsidR="00961CCD" w:rsidRPr="00961CCD" w:rsidRDefault="00961CCD" w:rsidP="00961CCD">
            <w:pPr>
              <w:jc w:val="left"/>
              <w:rPr>
                <w:rFonts w:eastAsia="Times New Roman" w:cs="Calibri"/>
                <w:b/>
                <w:bCs/>
                <w:color w:val="0000FF"/>
                <w:sz w:val="28"/>
                <w:szCs w:val="28"/>
              </w:rPr>
            </w:pPr>
            <w:r w:rsidRPr="00961CCD">
              <w:rPr>
                <w:rFonts w:eastAsia="Times New Roman" w:cs="Calibri"/>
                <w:b/>
                <w:bCs/>
                <w:color w:val="0000FF"/>
                <w:sz w:val="28"/>
                <w:szCs w:val="28"/>
                <w:rtl/>
              </w:rPr>
              <w:t xml:space="preserve"> פרק 4- עבודות גבס ורכיבים מתועשים בבניין</w:t>
            </w:r>
          </w:p>
        </w:tc>
        <w:tc>
          <w:tcPr>
            <w:tcW w:w="956" w:type="dxa"/>
            <w:tcBorders>
              <w:top w:val="nil"/>
              <w:left w:val="single" w:sz="4" w:space="0" w:color="auto"/>
              <w:bottom w:val="single" w:sz="4" w:space="0" w:color="auto"/>
              <w:right w:val="single" w:sz="4" w:space="0" w:color="auto"/>
            </w:tcBorders>
            <w:shd w:val="clear" w:color="000000" w:fill="D0CECE"/>
            <w:noWrap/>
            <w:vAlign w:val="bottom"/>
            <w:hideMark/>
          </w:tcPr>
          <w:p w14:paraId="4957305F"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000000" w:fill="D0CECE"/>
            <w:noWrap/>
            <w:vAlign w:val="bottom"/>
            <w:hideMark/>
          </w:tcPr>
          <w:p w14:paraId="30E78E5F"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000000" w:fill="D0CECE"/>
            <w:noWrap/>
            <w:vAlign w:val="bottom"/>
            <w:hideMark/>
          </w:tcPr>
          <w:p w14:paraId="3E4D8E88"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000000" w:fill="D0CECE"/>
            <w:noWrap/>
            <w:vAlign w:val="bottom"/>
            <w:hideMark/>
          </w:tcPr>
          <w:p w14:paraId="4061BDD7" w14:textId="77777777" w:rsidR="00961CCD" w:rsidRPr="00961CCD" w:rsidRDefault="00961CCD" w:rsidP="00961CCD">
            <w:pPr>
              <w:bidi w:val="0"/>
              <w:jc w:val="right"/>
              <w:rPr>
                <w:rFonts w:eastAsia="Times New Roman" w:cs="Calibri"/>
                <w:color w:val="0000FF"/>
                <w:sz w:val="20"/>
                <w:szCs w:val="20"/>
              </w:rPr>
            </w:pPr>
            <w:r w:rsidRPr="00961CCD">
              <w:rPr>
                <w:rFonts w:eastAsia="Times New Roman" w:cs="Calibri"/>
                <w:color w:val="0000FF"/>
                <w:sz w:val="20"/>
                <w:szCs w:val="20"/>
              </w:rPr>
              <w:t> </w:t>
            </w:r>
          </w:p>
        </w:tc>
      </w:tr>
      <w:tr w:rsidR="00961CCD" w:rsidRPr="00961CCD" w14:paraId="0FC8C484" w14:textId="77777777" w:rsidTr="00961CCD">
        <w:trPr>
          <w:trHeight w:val="630"/>
        </w:trPr>
        <w:tc>
          <w:tcPr>
            <w:tcW w:w="3436" w:type="dxa"/>
            <w:tcBorders>
              <w:top w:val="nil"/>
              <w:left w:val="single" w:sz="4" w:space="0" w:color="auto"/>
              <w:bottom w:val="single" w:sz="4" w:space="0" w:color="auto"/>
              <w:right w:val="single" w:sz="4" w:space="0" w:color="auto"/>
            </w:tcBorders>
            <w:shd w:val="clear" w:color="auto" w:fill="auto"/>
            <w:hideMark/>
          </w:tcPr>
          <w:p w14:paraId="61E138A8"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עבודות גבס ובניה של מחיצות מסוגים שונים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18476551"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606A308"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7A90BC6"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3B3588AA"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0.00</w:t>
            </w:r>
          </w:p>
        </w:tc>
      </w:tr>
      <w:tr w:rsidR="00961CCD" w:rsidRPr="00961CCD" w14:paraId="67FBFCA4" w14:textId="77777777" w:rsidTr="00961CCD">
        <w:trPr>
          <w:trHeight w:val="1905"/>
        </w:trPr>
        <w:tc>
          <w:tcPr>
            <w:tcW w:w="3436" w:type="dxa"/>
            <w:tcBorders>
              <w:top w:val="nil"/>
              <w:left w:val="single" w:sz="4" w:space="0" w:color="auto"/>
              <w:bottom w:val="single" w:sz="4" w:space="0" w:color="auto"/>
              <w:right w:val="single" w:sz="4" w:space="0" w:color="auto"/>
            </w:tcBorders>
            <w:shd w:val="clear" w:color="auto" w:fill="auto"/>
            <w:hideMark/>
          </w:tcPr>
          <w:p w14:paraId="2427BEDE"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מחיצות גבס לבניה חד קורמי המחיר בסעיף זה כולל כל עבודות התשית הנדרשות לרבות ניצבים מסלולים וסרטים ושפכטל בנקודות החיבור , כולל הנחה של </w:t>
            </w:r>
            <w:proofErr w:type="spellStart"/>
            <w:r w:rsidRPr="00961CCD">
              <w:rPr>
                <w:rFonts w:eastAsia="Times New Roman" w:cs="Calibri"/>
                <w:rtl/>
              </w:rPr>
              <w:t>מזורני</w:t>
            </w:r>
            <w:proofErr w:type="spellEnd"/>
            <w:r w:rsidRPr="00961CCD">
              <w:rPr>
                <w:rFonts w:eastAsia="Times New Roman" w:cs="Calibri"/>
                <w:rtl/>
              </w:rPr>
              <w:t xml:space="preserve"> </w:t>
            </w:r>
            <w:proofErr w:type="spellStart"/>
            <w:r w:rsidRPr="00961CCD">
              <w:rPr>
                <w:rFonts w:eastAsia="Times New Roman" w:cs="Calibri"/>
                <w:rtl/>
              </w:rPr>
              <w:t>אוקסיטקה</w:t>
            </w:r>
            <w:proofErr w:type="spellEnd"/>
            <w:r w:rsidRPr="00961CCD">
              <w:rPr>
                <w:rFonts w:eastAsia="Times New Roman" w:cs="Calibri"/>
                <w:rtl/>
              </w:rPr>
              <w:t xml:space="preserve"> לבידוד בין המחיצות ע"פ הנחיה של יועץ אקוסטיקה  , </w:t>
            </w:r>
            <w:proofErr w:type="spellStart"/>
            <w:r w:rsidRPr="00961CCD">
              <w:rPr>
                <w:rFonts w:eastAsia="Times New Roman" w:cs="Calibri"/>
                <w:rtl/>
              </w:rPr>
              <w:t>הכל</w:t>
            </w:r>
            <w:proofErr w:type="spellEnd"/>
            <w:r w:rsidRPr="00961CCD">
              <w:rPr>
                <w:rFonts w:eastAsia="Times New Roman" w:cs="Calibri"/>
                <w:rtl/>
              </w:rPr>
              <w:t xml:space="preserve"> עד גמר מושלם  </w:t>
            </w:r>
          </w:p>
        </w:tc>
        <w:tc>
          <w:tcPr>
            <w:tcW w:w="956" w:type="dxa"/>
            <w:tcBorders>
              <w:top w:val="nil"/>
              <w:left w:val="single" w:sz="4" w:space="0" w:color="auto"/>
              <w:bottom w:val="single" w:sz="4" w:space="0" w:color="auto"/>
              <w:right w:val="single" w:sz="4" w:space="0" w:color="auto"/>
            </w:tcBorders>
            <w:shd w:val="clear" w:color="auto" w:fill="auto"/>
            <w:noWrap/>
            <w:hideMark/>
          </w:tcPr>
          <w:p w14:paraId="23D205FE"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4B3CB5B8" w14:textId="77777777" w:rsidR="00961CCD" w:rsidRPr="00961CCD" w:rsidRDefault="00961CCD" w:rsidP="00961CCD">
            <w:pPr>
              <w:bidi w:val="0"/>
              <w:jc w:val="right"/>
              <w:rPr>
                <w:rFonts w:eastAsia="Times New Roman" w:cs="Calibri"/>
                <w:rtl/>
              </w:rPr>
            </w:pPr>
            <w:r w:rsidRPr="00961CCD">
              <w:rPr>
                <w:rFonts w:eastAsia="Times New Roman" w:cs="Calibri"/>
              </w:rPr>
              <w:t>90.00</w:t>
            </w:r>
          </w:p>
        </w:tc>
        <w:tc>
          <w:tcPr>
            <w:tcW w:w="1016" w:type="dxa"/>
            <w:tcBorders>
              <w:top w:val="nil"/>
              <w:left w:val="single" w:sz="4" w:space="0" w:color="auto"/>
              <w:bottom w:val="single" w:sz="4" w:space="0" w:color="auto"/>
              <w:right w:val="single" w:sz="4" w:space="0" w:color="auto"/>
            </w:tcBorders>
            <w:shd w:val="clear" w:color="auto" w:fill="auto"/>
            <w:noWrap/>
            <w:hideMark/>
          </w:tcPr>
          <w:p w14:paraId="73142284" w14:textId="77777777" w:rsidR="00961CCD" w:rsidRPr="00961CCD" w:rsidRDefault="00961CCD" w:rsidP="00961CCD">
            <w:pPr>
              <w:bidi w:val="0"/>
              <w:jc w:val="right"/>
              <w:rPr>
                <w:rFonts w:eastAsia="Times New Roman" w:cs="Calibri"/>
              </w:rPr>
            </w:pPr>
            <w:r w:rsidRPr="00961CCD">
              <w:rPr>
                <w:rFonts w:eastAsia="Times New Roman" w:cs="Calibri"/>
              </w:rPr>
              <w:t>268</w:t>
            </w:r>
          </w:p>
        </w:tc>
        <w:tc>
          <w:tcPr>
            <w:tcW w:w="1376" w:type="dxa"/>
            <w:tcBorders>
              <w:top w:val="nil"/>
              <w:left w:val="single" w:sz="4" w:space="0" w:color="auto"/>
              <w:bottom w:val="single" w:sz="4" w:space="0" w:color="auto"/>
              <w:right w:val="single" w:sz="4" w:space="0" w:color="auto"/>
            </w:tcBorders>
            <w:shd w:val="clear" w:color="auto" w:fill="auto"/>
            <w:noWrap/>
            <w:hideMark/>
          </w:tcPr>
          <w:p w14:paraId="667D1783"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24,120</w:t>
            </w:r>
          </w:p>
        </w:tc>
      </w:tr>
      <w:tr w:rsidR="00961CCD" w:rsidRPr="00961CCD" w14:paraId="342127C3" w14:textId="77777777" w:rsidTr="00961CCD">
        <w:trPr>
          <w:trHeight w:val="732"/>
        </w:trPr>
        <w:tc>
          <w:tcPr>
            <w:tcW w:w="3436" w:type="dxa"/>
            <w:tcBorders>
              <w:top w:val="nil"/>
              <w:left w:val="single" w:sz="4" w:space="0" w:color="auto"/>
              <w:bottom w:val="single" w:sz="4" w:space="0" w:color="auto"/>
              <w:right w:val="single" w:sz="4" w:space="0" w:color="auto"/>
            </w:tcBorders>
            <w:shd w:val="clear" w:color="auto" w:fill="auto"/>
            <w:hideMark/>
          </w:tcPr>
          <w:p w14:paraId="491809AD"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סגירת פתחי פנים מלוח גבס כולל מילוי בצמר סלעים לבידוד אקוסטי </w:t>
            </w:r>
            <w:r w:rsidRPr="00961CCD">
              <w:rPr>
                <w:rFonts w:eastAsia="Times New Roman" w:cs="Calibri"/>
                <w:rtl/>
              </w:rPr>
              <w:br/>
            </w:r>
            <w:r w:rsidRPr="00961CCD">
              <w:rPr>
                <w:rFonts w:eastAsia="Times New Roman" w:cs="Calibri"/>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3A38137B"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1450232A" w14:textId="77777777" w:rsidR="00961CCD" w:rsidRPr="00961CCD" w:rsidRDefault="00961CCD" w:rsidP="00961CCD">
            <w:pPr>
              <w:bidi w:val="0"/>
              <w:jc w:val="right"/>
              <w:rPr>
                <w:rFonts w:eastAsia="Times New Roman" w:cs="Calibri"/>
                <w:rtl/>
              </w:rPr>
            </w:pPr>
            <w:r w:rsidRPr="00961CCD">
              <w:rPr>
                <w:rFonts w:eastAsia="Times New Roman" w:cs="Calibri"/>
              </w:rPr>
              <w:t>9.00</w:t>
            </w:r>
          </w:p>
        </w:tc>
        <w:tc>
          <w:tcPr>
            <w:tcW w:w="1016" w:type="dxa"/>
            <w:tcBorders>
              <w:top w:val="nil"/>
              <w:left w:val="single" w:sz="4" w:space="0" w:color="auto"/>
              <w:bottom w:val="single" w:sz="4" w:space="0" w:color="auto"/>
              <w:right w:val="single" w:sz="4" w:space="0" w:color="auto"/>
            </w:tcBorders>
            <w:shd w:val="clear" w:color="auto" w:fill="auto"/>
            <w:noWrap/>
            <w:hideMark/>
          </w:tcPr>
          <w:p w14:paraId="6161AEB0" w14:textId="77777777" w:rsidR="00961CCD" w:rsidRPr="00961CCD" w:rsidRDefault="00961CCD" w:rsidP="00961CCD">
            <w:pPr>
              <w:bidi w:val="0"/>
              <w:jc w:val="right"/>
              <w:rPr>
                <w:rFonts w:eastAsia="Times New Roman" w:cs="Calibri"/>
              </w:rPr>
            </w:pPr>
            <w:r w:rsidRPr="00961CCD">
              <w:rPr>
                <w:rFonts w:eastAsia="Times New Roman" w:cs="Calibri"/>
              </w:rPr>
              <w:t>268</w:t>
            </w:r>
          </w:p>
        </w:tc>
        <w:tc>
          <w:tcPr>
            <w:tcW w:w="1376" w:type="dxa"/>
            <w:tcBorders>
              <w:top w:val="nil"/>
              <w:left w:val="single" w:sz="4" w:space="0" w:color="auto"/>
              <w:bottom w:val="single" w:sz="4" w:space="0" w:color="auto"/>
              <w:right w:val="single" w:sz="4" w:space="0" w:color="auto"/>
            </w:tcBorders>
            <w:shd w:val="clear" w:color="auto" w:fill="auto"/>
            <w:noWrap/>
            <w:hideMark/>
          </w:tcPr>
          <w:p w14:paraId="7B778B1F"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2,412</w:t>
            </w:r>
          </w:p>
        </w:tc>
      </w:tr>
      <w:tr w:rsidR="00961CCD" w:rsidRPr="00961CCD" w14:paraId="6D1331F9" w14:textId="77777777" w:rsidTr="00961CCD">
        <w:trPr>
          <w:trHeight w:val="630"/>
        </w:trPr>
        <w:tc>
          <w:tcPr>
            <w:tcW w:w="3436" w:type="dxa"/>
            <w:tcBorders>
              <w:top w:val="nil"/>
              <w:left w:val="single" w:sz="4" w:space="0" w:color="auto"/>
              <w:bottom w:val="single" w:sz="4" w:space="0" w:color="auto"/>
              <w:right w:val="single" w:sz="4" w:space="0" w:color="auto"/>
            </w:tcBorders>
            <w:shd w:val="clear" w:color="auto" w:fill="auto"/>
            <w:hideMark/>
          </w:tcPr>
          <w:p w14:paraId="76FF3549"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סינרי גבס \ הנמכות תקרה נקודתיות  </w:t>
            </w:r>
            <w:proofErr w:type="spellStart"/>
            <w:r w:rsidRPr="00961CCD">
              <w:rPr>
                <w:rFonts w:eastAsia="Times New Roman" w:cs="Calibri"/>
                <w:rtl/>
              </w:rPr>
              <w:t>הכל</w:t>
            </w:r>
            <w:proofErr w:type="spellEnd"/>
            <w:r w:rsidRPr="00961CCD">
              <w:rPr>
                <w:rFonts w:eastAsia="Times New Roman" w:cs="Calibri"/>
                <w:rtl/>
              </w:rPr>
              <w:t xml:space="preserve"> כנ"ל </w:t>
            </w:r>
            <w:r w:rsidRPr="00961CCD">
              <w:rPr>
                <w:rFonts w:eastAsia="Times New Roman" w:cs="Calibri"/>
                <w:rtl/>
              </w:rPr>
              <w:br/>
            </w:r>
            <w:r w:rsidRPr="00961CCD">
              <w:rPr>
                <w:rFonts w:eastAsia="Times New Roman" w:cs="Calibri"/>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37AC1C5E"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60C91CE3" w14:textId="77777777" w:rsidR="00961CCD" w:rsidRPr="00961CCD" w:rsidRDefault="00961CCD" w:rsidP="00961CCD">
            <w:pPr>
              <w:bidi w:val="0"/>
              <w:jc w:val="right"/>
              <w:rPr>
                <w:rFonts w:eastAsia="Times New Roman" w:cs="Calibri"/>
                <w:rtl/>
              </w:rPr>
            </w:pPr>
            <w:r w:rsidRPr="00961CCD">
              <w:rPr>
                <w:rFonts w:eastAsia="Times New Roman" w:cs="Calibri"/>
              </w:rPr>
              <w:t>87.00</w:t>
            </w:r>
          </w:p>
        </w:tc>
        <w:tc>
          <w:tcPr>
            <w:tcW w:w="1016" w:type="dxa"/>
            <w:tcBorders>
              <w:top w:val="nil"/>
              <w:left w:val="single" w:sz="4" w:space="0" w:color="auto"/>
              <w:bottom w:val="single" w:sz="4" w:space="0" w:color="auto"/>
              <w:right w:val="single" w:sz="4" w:space="0" w:color="auto"/>
            </w:tcBorders>
            <w:shd w:val="clear" w:color="auto" w:fill="auto"/>
            <w:noWrap/>
            <w:hideMark/>
          </w:tcPr>
          <w:p w14:paraId="1E660908" w14:textId="77777777" w:rsidR="00961CCD" w:rsidRPr="00961CCD" w:rsidRDefault="00961CCD" w:rsidP="00961CCD">
            <w:pPr>
              <w:bidi w:val="0"/>
              <w:jc w:val="right"/>
              <w:rPr>
                <w:rFonts w:eastAsia="Times New Roman" w:cs="Calibri"/>
              </w:rPr>
            </w:pPr>
            <w:r w:rsidRPr="00961CCD">
              <w:rPr>
                <w:rFonts w:eastAsia="Times New Roman" w:cs="Calibri"/>
              </w:rPr>
              <w:t>310</w:t>
            </w:r>
          </w:p>
        </w:tc>
        <w:tc>
          <w:tcPr>
            <w:tcW w:w="1376" w:type="dxa"/>
            <w:tcBorders>
              <w:top w:val="nil"/>
              <w:left w:val="single" w:sz="4" w:space="0" w:color="auto"/>
              <w:bottom w:val="single" w:sz="4" w:space="0" w:color="auto"/>
              <w:right w:val="single" w:sz="4" w:space="0" w:color="auto"/>
            </w:tcBorders>
            <w:shd w:val="clear" w:color="auto" w:fill="auto"/>
            <w:noWrap/>
            <w:hideMark/>
          </w:tcPr>
          <w:p w14:paraId="4B754635"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26,970</w:t>
            </w:r>
          </w:p>
        </w:tc>
      </w:tr>
      <w:tr w:rsidR="00961CCD" w:rsidRPr="00961CCD" w14:paraId="147F8429" w14:textId="77777777" w:rsidTr="00961CCD">
        <w:trPr>
          <w:trHeight w:val="1110"/>
        </w:trPr>
        <w:tc>
          <w:tcPr>
            <w:tcW w:w="3436" w:type="dxa"/>
            <w:tcBorders>
              <w:top w:val="nil"/>
              <w:left w:val="single" w:sz="4" w:space="0" w:color="auto"/>
              <w:bottom w:val="single" w:sz="4" w:space="0" w:color="auto"/>
              <w:right w:val="single" w:sz="4" w:space="0" w:color="auto"/>
            </w:tcBorders>
            <w:shd w:val="clear" w:color="auto" w:fill="auto"/>
            <w:hideMark/>
          </w:tcPr>
          <w:p w14:paraId="14710BAE"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בנוי מחיצות מלוח </w:t>
            </w:r>
            <w:proofErr w:type="spellStart"/>
            <w:r w:rsidRPr="00961CCD">
              <w:rPr>
                <w:rFonts w:eastAsia="Times New Roman" w:cs="Calibri"/>
                <w:rtl/>
              </w:rPr>
              <w:t>דנסגלס</w:t>
            </w:r>
            <w:proofErr w:type="spellEnd"/>
            <w:r w:rsidRPr="00961CCD">
              <w:rPr>
                <w:rFonts w:eastAsia="Times New Roman" w:cs="Calibri"/>
                <w:rtl/>
              </w:rPr>
              <w:t xml:space="preserve"> מחוזק בגיזת סביבי זכוכית מותאם ועמיד לחוץ  כולל שכבת יריעות   צמר סלעים </w:t>
            </w:r>
            <w:r w:rsidRPr="00961CCD">
              <w:rPr>
                <w:rFonts w:eastAsia="Times New Roman" w:cs="Calibri"/>
                <w:rtl/>
              </w:rPr>
              <w:br/>
            </w:r>
            <w:r w:rsidRPr="00961CCD">
              <w:rPr>
                <w:rFonts w:eastAsia="Times New Roman" w:cs="Calibri"/>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4FD9CD2E"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71A135AD" w14:textId="77777777" w:rsidR="00961CCD" w:rsidRPr="00961CCD" w:rsidRDefault="00961CCD" w:rsidP="00961CCD">
            <w:pPr>
              <w:bidi w:val="0"/>
              <w:jc w:val="right"/>
              <w:rPr>
                <w:rFonts w:eastAsia="Times New Roman" w:cs="Calibri"/>
                <w:rtl/>
              </w:rPr>
            </w:pPr>
            <w:r w:rsidRPr="00961CCD">
              <w:rPr>
                <w:rFonts w:eastAsia="Times New Roman" w:cs="Calibri"/>
              </w:rPr>
              <w:t>33.50</w:t>
            </w:r>
          </w:p>
        </w:tc>
        <w:tc>
          <w:tcPr>
            <w:tcW w:w="1016" w:type="dxa"/>
            <w:tcBorders>
              <w:top w:val="nil"/>
              <w:left w:val="single" w:sz="4" w:space="0" w:color="auto"/>
              <w:bottom w:val="single" w:sz="4" w:space="0" w:color="auto"/>
              <w:right w:val="single" w:sz="4" w:space="0" w:color="auto"/>
            </w:tcBorders>
            <w:shd w:val="clear" w:color="auto" w:fill="auto"/>
            <w:noWrap/>
            <w:hideMark/>
          </w:tcPr>
          <w:p w14:paraId="50951121" w14:textId="77777777" w:rsidR="00961CCD" w:rsidRPr="00961CCD" w:rsidRDefault="00961CCD" w:rsidP="00961CCD">
            <w:pPr>
              <w:bidi w:val="0"/>
              <w:jc w:val="right"/>
              <w:rPr>
                <w:rFonts w:eastAsia="Times New Roman" w:cs="Calibri"/>
              </w:rPr>
            </w:pPr>
            <w:r w:rsidRPr="00961CCD">
              <w:rPr>
                <w:rFonts w:eastAsia="Times New Roman" w:cs="Calibri"/>
              </w:rPr>
              <w:t>420</w:t>
            </w:r>
          </w:p>
        </w:tc>
        <w:tc>
          <w:tcPr>
            <w:tcW w:w="1376" w:type="dxa"/>
            <w:tcBorders>
              <w:top w:val="nil"/>
              <w:left w:val="single" w:sz="4" w:space="0" w:color="auto"/>
              <w:bottom w:val="single" w:sz="4" w:space="0" w:color="auto"/>
              <w:right w:val="single" w:sz="4" w:space="0" w:color="auto"/>
            </w:tcBorders>
            <w:shd w:val="clear" w:color="auto" w:fill="auto"/>
            <w:noWrap/>
            <w:hideMark/>
          </w:tcPr>
          <w:p w14:paraId="01BEEC65"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14,070</w:t>
            </w:r>
          </w:p>
        </w:tc>
      </w:tr>
      <w:tr w:rsidR="00961CCD" w:rsidRPr="00961CCD" w14:paraId="03B1C1E3" w14:textId="77777777" w:rsidTr="00961CCD">
        <w:trPr>
          <w:trHeight w:val="1110"/>
        </w:trPr>
        <w:tc>
          <w:tcPr>
            <w:tcW w:w="3436" w:type="dxa"/>
            <w:tcBorders>
              <w:top w:val="nil"/>
              <w:left w:val="single" w:sz="4" w:space="0" w:color="auto"/>
              <w:bottom w:val="single" w:sz="4" w:space="0" w:color="auto"/>
              <w:right w:val="single" w:sz="4" w:space="0" w:color="auto"/>
            </w:tcBorders>
            <w:shd w:val="clear" w:color="auto" w:fill="auto"/>
            <w:hideMark/>
          </w:tcPr>
          <w:p w14:paraId="7AFDC57A"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בנוי אדניות מלוח </w:t>
            </w:r>
            <w:proofErr w:type="spellStart"/>
            <w:r w:rsidRPr="00961CCD">
              <w:rPr>
                <w:rFonts w:eastAsia="Times New Roman" w:cs="Calibri"/>
                <w:rtl/>
              </w:rPr>
              <w:t>דנסלגס</w:t>
            </w:r>
            <w:proofErr w:type="spellEnd"/>
            <w:r w:rsidRPr="00961CCD">
              <w:rPr>
                <w:rFonts w:eastAsia="Times New Roman" w:cs="Calibri"/>
                <w:rtl/>
              </w:rPr>
              <w:t xml:space="preserve"> עד גובה </w:t>
            </w:r>
            <w:r w:rsidRPr="00961CCD">
              <w:rPr>
                <w:rFonts w:eastAsia="Times New Roman" w:cs="Calibri"/>
                <w:b/>
                <w:bCs/>
              </w:rPr>
              <w:t>H=40</w:t>
            </w:r>
            <w:r w:rsidRPr="00961CCD">
              <w:rPr>
                <w:rFonts w:eastAsia="Times New Roman" w:cs="Calibri"/>
                <w:rtl/>
              </w:rPr>
              <w:t xml:space="preserve"> המחיר כולל אספקה והתקנה של פרופיל ניתוק </w:t>
            </w:r>
            <w:r w:rsidRPr="00961CCD">
              <w:rPr>
                <w:rFonts w:eastAsia="Times New Roman" w:cs="Calibri"/>
              </w:rPr>
              <w:t>PKG</w:t>
            </w:r>
            <w:r w:rsidRPr="00961CCD">
              <w:rPr>
                <w:rFonts w:eastAsia="Times New Roman" w:cs="Calibri"/>
                <w:rtl/>
              </w:rPr>
              <w:t xml:space="preserve"> ספק אייל ציפויים </w:t>
            </w:r>
            <w:r w:rsidRPr="00961CCD">
              <w:rPr>
                <w:rFonts w:eastAsia="Times New Roman" w:cs="Calibri"/>
                <w:rtl/>
              </w:rPr>
              <w:br/>
            </w:r>
            <w:r w:rsidRPr="00961CCD">
              <w:rPr>
                <w:rFonts w:eastAsia="Times New Roman" w:cs="Calibri"/>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748DCD15"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7F0190E4" w14:textId="77777777" w:rsidR="00961CCD" w:rsidRPr="00961CCD" w:rsidRDefault="00961CCD" w:rsidP="00961CCD">
            <w:pPr>
              <w:bidi w:val="0"/>
              <w:jc w:val="right"/>
              <w:rPr>
                <w:rFonts w:eastAsia="Times New Roman" w:cs="Calibri"/>
                <w:rtl/>
              </w:rPr>
            </w:pPr>
            <w:r w:rsidRPr="00961CCD">
              <w:rPr>
                <w:rFonts w:eastAsia="Times New Roman" w:cs="Calibri"/>
              </w:rPr>
              <w:t>13.00</w:t>
            </w:r>
          </w:p>
        </w:tc>
        <w:tc>
          <w:tcPr>
            <w:tcW w:w="1016" w:type="dxa"/>
            <w:tcBorders>
              <w:top w:val="nil"/>
              <w:left w:val="single" w:sz="4" w:space="0" w:color="auto"/>
              <w:bottom w:val="single" w:sz="4" w:space="0" w:color="auto"/>
              <w:right w:val="single" w:sz="4" w:space="0" w:color="auto"/>
            </w:tcBorders>
            <w:shd w:val="clear" w:color="auto" w:fill="auto"/>
            <w:noWrap/>
            <w:hideMark/>
          </w:tcPr>
          <w:p w14:paraId="7A207B2D" w14:textId="77777777" w:rsidR="00961CCD" w:rsidRPr="00961CCD" w:rsidRDefault="00961CCD" w:rsidP="00961CCD">
            <w:pPr>
              <w:bidi w:val="0"/>
              <w:jc w:val="right"/>
              <w:rPr>
                <w:rFonts w:eastAsia="Times New Roman" w:cs="Calibri"/>
              </w:rPr>
            </w:pPr>
            <w:r w:rsidRPr="00961CCD">
              <w:rPr>
                <w:rFonts w:eastAsia="Times New Roman" w:cs="Calibri"/>
              </w:rPr>
              <w:t>460</w:t>
            </w:r>
          </w:p>
        </w:tc>
        <w:tc>
          <w:tcPr>
            <w:tcW w:w="1376" w:type="dxa"/>
            <w:tcBorders>
              <w:top w:val="nil"/>
              <w:left w:val="single" w:sz="4" w:space="0" w:color="auto"/>
              <w:bottom w:val="single" w:sz="4" w:space="0" w:color="auto"/>
              <w:right w:val="single" w:sz="4" w:space="0" w:color="auto"/>
            </w:tcBorders>
            <w:shd w:val="clear" w:color="auto" w:fill="auto"/>
            <w:noWrap/>
            <w:hideMark/>
          </w:tcPr>
          <w:p w14:paraId="4B227365"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5,980</w:t>
            </w:r>
          </w:p>
        </w:tc>
      </w:tr>
      <w:tr w:rsidR="00961CCD" w:rsidRPr="00961CCD" w14:paraId="58ED1D21" w14:textId="77777777" w:rsidTr="00961CCD">
        <w:trPr>
          <w:trHeight w:val="2040"/>
        </w:trPr>
        <w:tc>
          <w:tcPr>
            <w:tcW w:w="3436" w:type="dxa"/>
            <w:tcBorders>
              <w:top w:val="nil"/>
              <w:left w:val="single" w:sz="4" w:space="0" w:color="auto"/>
              <w:bottom w:val="single" w:sz="4" w:space="0" w:color="auto"/>
              <w:right w:val="single" w:sz="4" w:space="0" w:color="auto"/>
            </w:tcBorders>
            <w:shd w:val="clear" w:color="auto" w:fill="auto"/>
            <w:hideMark/>
          </w:tcPr>
          <w:p w14:paraId="5567CCEC"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בנוי מחיצה מלבני משרבייה במחיר יסוד של         עד 150 ₪ ליחידה ,המחיר בסעיף זה כולל ביצוע כל ההכנות הנדרשות חגורות בטון  שילוב אריחי בטון אדריכלי עובי 30 </w:t>
            </w:r>
            <w:r w:rsidRPr="00961CCD">
              <w:rPr>
                <w:rFonts w:eastAsia="Times New Roman" w:cs="Calibri"/>
              </w:rPr>
              <w:t>MM</w:t>
            </w:r>
            <w:r w:rsidRPr="00961CCD">
              <w:rPr>
                <w:rFonts w:eastAsia="Times New Roman" w:cs="Calibri"/>
                <w:rtl/>
              </w:rPr>
              <w:t xml:space="preserve"> כדוגמת אריחי </w:t>
            </w:r>
            <w:proofErr w:type="spellStart"/>
            <w:r w:rsidRPr="00961CCD">
              <w:rPr>
                <w:rFonts w:eastAsia="Times New Roman" w:cs="Calibri"/>
                <w:rtl/>
              </w:rPr>
              <w:t>אקרשטיין</w:t>
            </w:r>
            <w:proofErr w:type="spellEnd"/>
            <w:r w:rsidRPr="00961CCD">
              <w:rPr>
                <w:rFonts w:eastAsia="Times New Roman" w:cs="Calibri"/>
                <w:rtl/>
              </w:rPr>
              <w:t xml:space="preserve"> סדרת </w:t>
            </w:r>
            <w:r w:rsidRPr="00961CCD">
              <w:rPr>
                <w:rFonts w:eastAsia="Times New Roman" w:cs="Calibri"/>
              </w:rPr>
              <w:t>SMALL</w:t>
            </w:r>
            <w:r w:rsidRPr="00961CCD">
              <w:rPr>
                <w:rFonts w:eastAsia="Times New Roman" w:cs="Calibri"/>
                <w:rtl/>
              </w:rPr>
              <w:br/>
            </w:r>
            <w:r w:rsidRPr="00961CCD">
              <w:rPr>
                <w:rFonts w:eastAsia="Times New Roman" w:cs="Calibri"/>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0A2D6110"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09F168CD" w14:textId="77777777" w:rsidR="00961CCD" w:rsidRPr="00961CCD" w:rsidRDefault="00961CCD" w:rsidP="00961CCD">
            <w:pPr>
              <w:bidi w:val="0"/>
              <w:jc w:val="right"/>
              <w:rPr>
                <w:rFonts w:eastAsia="Times New Roman" w:cs="Calibri"/>
                <w:rtl/>
              </w:rPr>
            </w:pPr>
            <w:r w:rsidRPr="00961CCD">
              <w:rPr>
                <w:rFonts w:eastAsia="Times New Roman" w:cs="Calibri"/>
              </w:rPr>
              <w:t>23.25</w:t>
            </w:r>
          </w:p>
        </w:tc>
        <w:tc>
          <w:tcPr>
            <w:tcW w:w="1016" w:type="dxa"/>
            <w:tcBorders>
              <w:top w:val="nil"/>
              <w:left w:val="single" w:sz="4" w:space="0" w:color="auto"/>
              <w:bottom w:val="single" w:sz="4" w:space="0" w:color="auto"/>
              <w:right w:val="single" w:sz="4" w:space="0" w:color="auto"/>
            </w:tcBorders>
            <w:shd w:val="clear" w:color="auto" w:fill="auto"/>
            <w:noWrap/>
            <w:hideMark/>
          </w:tcPr>
          <w:p w14:paraId="0D4E269D" w14:textId="77777777" w:rsidR="00961CCD" w:rsidRPr="00961CCD" w:rsidRDefault="00961CCD" w:rsidP="00961CCD">
            <w:pPr>
              <w:bidi w:val="0"/>
              <w:jc w:val="right"/>
              <w:rPr>
                <w:rFonts w:eastAsia="Times New Roman" w:cs="Calibri"/>
              </w:rPr>
            </w:pPr>
            <w:r w:rsidRPr="00961CCD">
              <w:rPr>
                <w:rFonts w:eastAsia="Times New Roman" w:cs="Calibri"/>
              </w:rPr>
              <w:t>1160</w:t>
            </w:r>
          </w:p>
        </w:tc>
        <w:tc>
          <w:tcPr>
            <w:tcW w:w="1376" w:type="dxa"/>
            <w:tcBorders>
              <w:top w:val="nil"/>
              <w:left w:val="single" w:sz="4" w:space="0" w:color="auto"/>
              <w:bottom w:val="single" w:sz="4" w:space="0" w:color="auto"/>
              <w:right w:val="single" w:sz="4" w:space="0" w:color="auto"/>
            </w:tcBorders>
            <w:shd w:val="clear" w:color="auto" w:fill="auto"/>
            <w:noWrap/>
            <w:hideMark/>
          </w:tcPr>
          <w:p w14:paraId="0A2C19F9"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26,970</w:t>
            </w:r>
          </w:p>
        </w:tc>
      </w:tr>
      <w:tr w:rsidR="00961CCD" w:rsidRPr="00961CCD" w14:paraId="53F1B03C" w14:textId="77777777" w:rsidTr="00961CCD">
        <w:trPr>
          <w:trHeight w:val="972"/>
        </w:trPr>
        <w:tc>
          <w:tcPr>
            <w:tcW w:w="3436" w:type="dxa"/>
            <w:tcBorders>
              <w:top w:val="nil"/>
              <w:left w:val="single" w:sz="4" w:space="0" w:color="auto"/>
              <w:bottom w:val="single" w:sz="4" w:space="0" w:color="auto"/>
              <w:right w:val="single" w:sz="4" w:space="0" w:color="auto"/>
            </w:tcBorders>
            <w:shd w:val="clear" w:color="auto" w:fill="auto"/>
            <w:hideMark/>
          </w:tcPr>
          <w:p w14:paraId="1B835342"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עיבוד פתחים מסוגים שונים עבור דלתות או חלונות </w:t>
            </w:r>
            <w:proofErr w:type="spellStart"/>
            <w:r w:rsidRPr="00961CCD">
              <w:rPr>
                <w:rFonts w:eastAsia="Times New Roman" w:cs="Calibri"/>
                <w:rtl/>
              </w:rPr>
              <w:t>הכל</w:t>
            </w:r>
            <w:proofErr w:type="spellEnd"/>
            <w:r w:rsidRPr="00961CCD">
              <w:rPr>
                <w:rFonts w:eastAsia="Times New Roman" w:cs="Calibri"/>
                <w:rtl/>
              </w:rPr>
              <w:t xml:space="preserve"> מוכן לקבלת משקופים </w:t>
            </w:r>
            <w:proofErr w:type="spellStart"/>
            <w:r w:rsidRPr="00961CCD">
              <w:rPr>
                <w:rFonts w:eastAsia="Times New Roman" w:cs="Calibri"/>
                <w:rtl/>
              </w:rPr>
              <w:t>וביטומם</w:t>
            </w:r>
            <w:proofErr w:type="spellEnd"/>
            <w:r w:rsidRPr="00961CCD">
              <w:rPr>
                <w:rFonts w:eastAsia="Times New Roman" w:cs="Calibri"/>
                <w:rtl/>
              </w:rPr>
              <w:t xml:space="preserve"> , </w:t>
            </w:r>
            <w:proofErr w:type="spellStart"/>
            <w:r w:rsidRPr="00961CCD">
              <w:rPr>
                <w:rFonts w:eastAsia="Times New Roman" w:cs="Calibri"/>
                <w:rtl/>
              </w:rPr>
              <w:t>הכל</w:t>
            </w:r>
            <w:proofErr w:type="spellEnd"/>
            <w:r w:rsidRPr="00961CCD">
              <w:rPr>
                <w:rFonts w:eastAsia="Times New Roman" w:cs="Calibri"/>
                <w:rtl/>
              </w:rPr>
              <w:t xml:space="preserve"> בהתאם להערות המפקח באתר </w:t>
            </w:r>
            <w:r w:rsidRPr="00961CCD">
              <w:rPr>
                <w:rFonts w:eastAsia="Times New Roman" w:cs="Calibri"/>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181DBD68"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47F7FB9F"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6.00</w:t>
            </w:r>
          </w:p>
        </w:tc>
        <w:tc>
          <w:tcPr>
            <w:tcW w:w="1016" w:type="dxa"/>
            <w:tcBorders>
              <w:top w:val="nil"/>
              <w:left w:val="single" w:sz="4" w:space="0" w:color="auto"/>
              <w:bottom w:val="single" w:sz="4" w:space="0" w:color="auto"/>
              <w:right w:val="single" w:sz="4" w:space="0" w:color="auto"/>
            </w:tcBorders>
            <w:shd w:val="clear" w:color="auto" w:fill="auto"/>
            <w:noWrap/>
            <w:hideMark/>
          </w:tcPr>
          <w:p w14:paraId="0F7CEF7C"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185</w:t>
            </w:r>
          </w:p>
        </w:tc>
        <w:tc>
          <w:tcPr>
            <w:tcW w:w="1376" w:type="dxa"/>
            <w:tcBorders>
              <w:top w:val="nil"/>
              <w:left w:val="single" w:sz="4" w:space="0" w:color="auto"/>
              <w:bottom w:val="single" w:sz="4" w:space="0" w:color="auto"/>
              <w:right w:val="single" w:sz="4" w:space="0" w:color="auto"/>
            </w:tcBorders>
            <w:shd w:val="clear" w:color="auto" w:fill="auto"/>
            <w:noWrap/>
            <w:hideMark/>
          </w:tcPr>
          <w:p w14:paraId="46FC3107"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1,110</w:t>
            </w:r>
          </w:p>
        </w:tc>
      </w:tr>
      <w:tr w:rsidR="00961CCD" w:rsidRPr="00961CCD" w14:paraId="5BFBF688" w14:textId="77777777" w:rsidTr="00961CCD">
        <w:trPr>
          <w:trHeight w:val="3000"/>
        </w:trPr>
        <w:tc>
          <w:tcPr>
            <w:tcW w:w="3436" w:type="dxa"/>
            <w:tcBorders>
              <w:top w:val="nil"/>
              <w:left w:val="single" w:sz="4" w:space="0" w:color="auto"/>
              <w:bottom w:val="single" w:sz="4" w:space="0" w:color="auto"/>
              <w:right w:val="single" w:sz="4" w:space="0" w:color="auto"/>
            </w:tcBorders>
            <w:shd w:val="clear" w:color="auto" w:fill="auto"/>
            <w:hideMark/>
          </w:tcPr>
          <w:p w14:paraId="7A02CDB4" w14:textId="77777777" w:rsidR="00961CCD" w:rsidRPr="00961CCD" w:rsidRDefault="00961CCD" w:rsidP="00961CCD">
            <w:pPr>
              <w:bidi w:val="0"/>
              <w:jc w:val="right"/>
              <w:rPr>
                <w:rFonts w:eastAsia="Times New Roman" w:cs="Calibri"/>
              </w:rPr>
            </w:pPr>
            <w:proofErr w:type="gramStart"/>
            <w:r w:rsidRPr="00961CCD">
              <w:rPr>
                <w:rFonts w:eastAsia="Times New Roman" w:cs="Calibri"/>
              </w:rPr>
              <w:t>.</w:t>
            </w:r>
            <w:r w:rsidRPr="00961CCD">
              <w:rPr>
                <w:rFonts w:eastAsia="Times New Roman" w:cs="Calibri"/>
                <w:rtl/>
              </w:rPr>
              <w:t>דלת</w:t>
            </w:r>
            <w:proofErr w:type="gramEnd"/>
            <w:r w:rsidRPr="00961CCD">
              <w:rPr>
                <w:rFonts w:eastAsia="Times New Roman" w:cs="Calibri"/>
                <w:rtl/>
              </w:rPr>
              <w:t xml:space="preserve"> בטיחותית מסוג דלת אלפא של חברת שהרבני</w:t>
            </w:r>
            <w:r w:rsidRPr="00961CCD">
              <w:rPr>
                <w:rFonts w:eastAsia="Times New Roman" w:cs="Calibri"/>
              </w:rPr>
              <w:t xml:space="preserve"> , </w:t>
            </w:r>
            <w:r w:rsidRPr="00961CCD">
              <w:rPr>
                <w:rFonts w:eastAsia="Times New Roman" w:cs="Calibri"/>
                <w:rtl/>
              </w:rPr>
              <w:t>בעלת תו תקן ישראלי 6185</w:t>
            </w:r>
            <w:r w:rsidRPr="00961CCD">
              <w:rPr>
                <w:rFonts w:eastAsia="Times New Roman" w:cs="Calibri"/>
              </w:rPr>
              <w:t xml:space="preserve">  </w:t>
            </w:r>
            <w:r w:rsidRPr="00961CCD">
              <w:rPr>
                <w:rFonts w:eastAsia="Times New Roman" w:cs="Calibri"/>
                <w:rtl/>
              </w:rPr>
              <w:t>הכוללת</w:t>
            </w:r>
            <w:r w:rsidRPr="00961CCD">
              <w:rPr>
                <w:rFonts w:eastAsia="Times New Roman" w:cs="Calibri"/>
              </w:rPr>
              <w:t xml:space="preserve"> </w:t>
            </w:r>
            <w:r w:rsidRPr="00961CCD">
              <w:rPr>
                <w:rFonts w:eastAsia="Times New Roman" w:cs="Calibri"/>
                <w:rtl/>
              </w:rPr>
              <w:t>פרופיל</w:t>
            </w:r>
            <w:r w:rsidRPr="00961CCD">
              <w:rPr>
                <w:rFonts w:eastAsia="Times New Roman" w:cs="Calibri"/>
              </w:rPr>
              <w:t xml:space="preserve">  </w:t>
            </w:r>
            <w:r w:rsidRPr="00961CCD">
              <w:rPr>
                <w:rFonts w:eastAsia="Times New Roman" w:cs="Calibri"/>
                <w:rtl/>
              </w:rPr>
              <w:t>אלומיניום ייחודי אשר מונע חדירת</w:t>
            </w:r>
            <w:r w:rsidRPr="00961CCD">
              <w:rPr>
                <w:rFonts w:eastAsia="Times New Roman" w:cs="Calibri"/>
              </w:rPr>
              <w:t xml:space="preserve"> </w:t>
            </w:r>
            <w:r w:rsidRPr="00961CCD">
              <w:rPr>
                <w:rFonts w:eastAsia="Times New Roman" w:cs="Calibri"/>
                <w:rtl/>
              </w:rPr>
              <w:t>אצבעות לאזור הצירים וכולל בתוכו מנגנון ריסון מתכוונן שמרסן את הפתיחה והסגירה</w:t>
            </w:r>
            <w:r w:rsidRPr="00961CCD">
              <w:rPr>
                <w:rFonts w:eastAsia="Times New Roman" w:cs="Calibri"/>
              </w:rPr>
              <w:t xml:space="preserve"> </w:t>
            </w:r>
            <w:r w:rsidRPr="00961CCD">
              <w:rPr>
                <w:rFonts w:eastAsia="Times New Roman" w:cs="Calibri"/>
                <w:rtl/>
              </w:rPr>
              <w:t>של הדלת חזית הדלת פורמייקה יצוקה בגוון לבחירת אדריכל ומסגרות עץ בוק גלוי</w:t>
            </w:r>
            <w:r w:rsidRPr="00961CCD">
              <w:rPr>
                <w:rFonts w:eastAsia="Times New Roman" w:cs="Calibri"/>
              </w:rPr>
              <w:t xml:space="preserve"> </w:t>
            </w:r>
            <w:r w:rsidRPr="00961CCD">
              <w:rPr>
                <w:rFonts w:eastAsia="Times New Roman" w:cs="Calibri"/>
              </w:rPr>
              <w:br/>
              <w:t xml:space="preserve"> </w:t>
            </w:r>
          </w:p>
        </w:tc>
        <w:tc>
          <w:tcPr>
            <w:tcW w:w="956" w:type="dxa"/>
            <w:tcBorders>
              <w:top w:val="nil"/>
              <w:left w:val="single" w:sz="4" w:space="0" w:color="auto"/>
              <w:bottom w:val="single" w:sz="4" w:space="0" w:color="auto"/>
              <w:right w:val="single" w:sz="4" w:space="0" w:color="auto"/>
            </w:tcBorders>
            <w:shd w:val="clear" w:color="auto" w:fill="auto"/>
            <w:noWrap/>
            <w:hideMark/>
          </w:tcPr>
          <w:p w14:paraId="589A5F69" w14:textId="77777777" w:rsidR="00961CCD" w:rsidRPr="00961CCD" w:rsidRDefault="00961CCD" w:rsidP="00961CCD">
            <w:pPr>
              <w:jc w:val="left"/>
              <w:rPr>
                <w:rFonts w:eastAsia="Times New Roman" w:cs="Calibri"/>
                <w:sz w:val="24"/>
                <w:szCs w:val="24"/>
              </w:rPr>
            </w:pPr>
            <w:r w:rsidRPr="00961CCD">
              <w:rPr>
                <w:rFonts w:eastAsia="Times New Roman" w:cs="Calibri"/>
                <w:sz w:val="24"/>
                <w:szCs w:val="24"/>
                <w:rtl/>
              </w:rPr>
              <w:t>יח'</w:t>
            </w:r>
          </w:p>
        </w:tc>
        <w:tc>
          <w:tcPr>
            <w:tcW w:w="976" w:type="dxa"/>
            <w:tcBorders>
              <w:top w:val="nil"/>
              <w:left w:val="single" w:sz="4" w:space="0" w:color="auto"/>
              <w:bottom w:val="single" w:sz="4" w:space="0" w:color="auto"/>
              <w:right w:val="single" w:sz="4" w:space="0" w:color="auto"/>
            </w:tcBorders>
            <w:shd w:val="clear" w:color="auto" w:fill="auto"/>
            <w:noWrap/>
            <w:hideMark/>
          </w:tcPr>
          <w:p w14:paraId="354B2413"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6.00</w:t>
            </w:r>
          </w:p>
        </w:tc>
        <w:tc>
          <w:tcPr>
            <w:tcW w:w="1016" w:type="dxa"/>
            <w:tcBorders>
              <w:top w:val="nil"/>
              <w:left w:val="single" w:sz="4" w:space="0" w:color="auto"/>
              <w:bottom w:val="single" w:sz="4" w:space="0" w:color="auto"/>
              <w:right w:val="single" w:sz="4" w:space="0" w:color="auto"/>
            </w:tcBorders>
            <w:shd w:val="clear" w:color="auto" w:fill="auto"/>
            <w:noWrap/>
            <w:hideMark/>
          </w:tcPr>
          <w:p w14:paraId="1EB3BA15"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4200</w:t>
            </w:r>
          </w:p>
        </w:tc>
        <w:tc>
          <w:tcPr>
            <w:tcW w:w="1376" w:type="dxa"/>
            <w:tcBorders>
              <w:top w:val="nil"/>
              <w:left w:val="single" w:sz="4" w:space="0" w:color="auto"/>
              <w:bottom w:val="single" w:sz="4" w:space="0" w:color="auto"/>
              <w:right w:val="single" w:sz="4" w:space="0" w:color="auto"/>
            </w:tcBorders>
            <w:shd w:val="clear" w:color="auto" w:fill="auto"/>
            <w:noWrap/>
            <w:hideMark/>
          </w:tcPr>
          <w:p w14:paraId="6FF66E8C"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25,200</w:t>
            </w:r>
          </w:p>
        </w:tc>
      </w:tr>
      <w:tr w:rsidR="00961CCD" w:rsidRPr="00961CCD" w14:paraId="781DFE7C" w14:textId="77777777" w:rsidTr="00961CCD">
        <w:trPr>
          <w:trHeight w:val="503"/>
        </w:trPr>
        <w:tc>
          <w:tcPr>
            <w:tcW w:w="3436" w:type="dxa"/>
            <w:tcBorders>
              <w:top w:val="nil"/>
              <w:left w:val="single" w:sz="4" w:space="0" w:color="auto"/>
              <w:bottom w:val="single" w:sz="4" w:space="0" w:color="auto"/>
              <w:right w:val="single" w:sz="4" w:space="0" w:color="auto"/>
            </w:tcBorders>
            <w:shd w:val="clear" w:color="auto" w:fill="auto"/>
            <w:hideMark/>
          </w:tcPr>
          <w:p w14:paraId="6C2D9B0B"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תת פרק: תקרה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2CA1D475"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7604FDD"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24E4B671"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7537C8C4"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0.00</w:t>
            </w:r>
          </w:p>
        </w:tc>
      </w:tr>
      <w:tr w:rsidR="00961CCD" w:rsidRPr="00961CCD" w14:paraId="55C9C664" w14:textId="77777777" w:rsidTr="00961CCD">
        <w:trPr>
          <w:trHeight w:val="1155"/>
        </w:trPr>
        <w:tc>
          <w:tcPr>
            <w:tcW w:w="3436" w:type="dxa"/>
            <w:tcBorders>
              <w:top w:val="nil"/>
              <w:left w:val="single" w:sz="4" w:space="0" w:color="auto"/>
              <w:bottom w:val="single" w:sz="4" w:space="0" w:color="auto"/>
              <w:right w:val="single" w:sz="4" w:space="0" w:color="auto"/>
            </w:tcBorders>
            <w:shd w:val="clear" w:color="auto" w:fill="auto"/>
            <w:hideMark/>
          </w:tcPr>
          <w:p w14:paraId="31B8E1D8" w14:textId="77777777" w:rsidR="00961CCD" w:rsidRPr="00961CCD" w:rsidRDefault="00961CCD" w:rsidP="00961CCD">
            <w:pPr>
              <w:spacing w:after="240"/>
              <w:jc w:val="left"/>
              <w:rPr>
                <w:rFonts w:eastAsia="Times New Roman" w:cs="Calibri"/>
              </w:rPr>
            </w:pPr>
            <w:r w:rsidRPr="00961CCD">
              <w:rPr>
                <w:rFonts w:eastAsia="Times New Roman" w:cs="Calibri"/>
                <w:b/>
                <w:bCs/>
                <w:rtl/>
              </w:rPr>
              <w:t>הערה :</w:t>
            </w:r>
            <w:r w:rsidRPr="00961CCD">
              <w:rPr>
                <w:rFonts w:eastAsia="Times New Roman" w:cs="Calibri"/>
                <w:rtl/>
              </w:rPr>
              <w:t xml:space="preserve"> באחריות הקבלן המבצע להוציא מעבדה לבדיקת ותקינות התקרות (ראה פרק אישורים )</w:t>
            </w:r>
            <w:r w:rsidRPr="00961CCD">
              <w:rPr>
                <w:rFonts w:eastAsia="Times New Roman" w:cs="Calibri"/>
                <w:rtl/>
              </w:rPr>
              <w:br/>
            </w:r>
            <w:r w:rsidRPr="00961CCD">
              <w:rPr>
                <w:rFonts w:eastAsia="Times New Roman" w:cs="Calibri"/>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1CBCEC9E"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16CE3860"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00557F97"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0</w:t>
            </w:r>
          </w:p>
        </w:tc>
        <w:tc>
          <w:tcPr>
            <w:tcW w:w="1376" w:type="dxa"/>
            <w:tcBorders>
              <w:top w:val="nil"/>
              <w:left w:val="single" w:sz="4" w:space="0" w:color="auto"/>
              <w:bottom w:val="single" w:sz="4" w:space="0" w:color="auto"/>
              <w:right w:val="single" w:sz="4" w:space="0" w:color="auto"/>
            </w:tcBorders>
            <w:shd w:val="clear" w:color="auto" w:fill="auto"/>
            <w:noWrap/>
            <w:hideMark/>
          </w:tcPr>
          <w:p w14:paraId="6B0C669F"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0</w:t>
            </w:r>
          </w:p>
        </w:tc>
      </w:tr>
      <w:tr w:rsidR="00961CCD" w:rsidRPr="00961CCD" w14:paraId="74BA0177" w14:textId="77777777" w:rsidTr="00961CCD">
        <w:trPr>
          <w:trHeight w:val="900"/>
        </w:trPr>
        <w:tc>
          <w:tcPr>
            <w:tcW w:w="3436" w:type="dxa"/>
            <w:tcBorders>
              <w:top w:val="nil"/>
              <w:left w:val="single" w:sz="4" w:space="0" w:color="auto"/>
              <w:bottom w:val="single" w:sz="4" w:space="0" w:color="auto"/>
              <w:right w:val="single" w:sz="4" w:space="0" w:color="auto"/>
            </w:tcBorders>
            <w:shd w:val="clear" w:color="auto" w:fill="auto"/>
            <w:hideMark/>
          </w:tcPr>
          <w:p w14:paraId="38CCD075" w14:textId="77777777" w:rsidR="00961CCD" w:rsidRPr="00961CCD" w:rsidRDefault="00961CCD" w:rsidP="00961CCD">
            <w:pPr>
              <w:jc w:val="left"/>
              <w:rPr>
                <w:rFonts w:eastAsia="Times New Roman" w:cs="Calibri"/>
              </w:rPr>
            </w:pPr>
            <w:r w:rsidRPr="00961CCD">
              <w:rPr>
                <w:rFonts w:eastAsia="Times New Roman" w:cs="Calibri"/>
                <w:rtl/>
              </w:rPr>
              <w:t xml:space="preserve">מערכת תקרה מונמכת אריחים מינרליים      </w:t>
            </w:r>
            <w:r w:rsidRPr="00961CCD">
              <w:rPr>
                <w:rFonts w:eastAsia="Times New Roman" w:cs="Calibri"/>
              </w:rPr>
              <w:t>R 8/18 E</w:t>
            </w:r>
            <w:r w:rsidRPr="00961CCD">
              <w:rPr>
                <w:rFonts w:eastAsia="Times New Roman" w:cs="Calibri"/>
                <w:rtl/>
              </w:rPr>
              <w:t xml:space="preserve"> - אריח גבס חצי שקוע במידות אריח במידות 60\60</w:t>
            </w:r>
          </w:p>
        </w:tc>
        <w:tc>
          <w:tcPr>
            <w:tcW w:w="956" w:type="dxa"/>
            <w:tcBorders>
              <w:top w:val="nil"/>
              <w:left w:val="single" w:sz="4" w:space="0" w:color="auto"/>
              <w:bottom w:val="single" w:sz="4" w:space="0" w:color="auto"/>
              <w:right w:val="single" w:sz="4" w:space="0" w:color="auto"/>
            </w:tcBorders>
            <w:shd w:val="clear" w:color="auto" w:fill="auto"/>
            <w:noWrap/>
            <w:hideMark/>
          </w:tcPr>
          <w:p w14:paraId="2465E216"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739F27B4" w14:textId="77777777" w:rsidR="00961CCD" w:rsidRPr="00961CCD" w:rsidRDefault="00961CCD" w:rsidP="00961CCD">
            <w:pPr>
              <w:bidi w:val="0"/>
              <w:jc w:val="right"/>
              <w:rPr>
                <w:rFonts w:eastAsia="Times New Roman" w:cs="Calibri"/>
                <w:rtl/>
              </w:rPr>
            </w:pPr>
            <w:r w:rsidRPr="00961CCD">
              <w:rPr>
                <w:rFonts w:eastAsia="Times New Roman" w:cs="Calibri"/>
              </w:rPr>
              <w:t>23.00</w:t>
            </w:r>
          </w:p>
        </w:tc>
        <w:tc>
          <w:tcPr>
            <w:tcW w:w="1016" w:type="dxa"/>
            <w:tcBorders>
              <w:top w:val="nil"/>
              <w:left w:val="single" w:sz="4" w:space="0" w:color="auto"/>
              <w:bottom w:val="single" w:sz="4" w:space="0" w:color="auto"/>
              <w:right w:val="single" w:sz="4" w:space="0" w:color="auto"/>
            </w:tcBorders>
            <w:shd w:val="clear" w:color="auto" w:fill="auto"/>
            <w:noWrap/>
            <w:hideMark/>
          </w:tcPr>
          <w:p w14:paraId="3BC309B2" w14:textId="77777777" w:rsidR="00961CCD" w:rsidRPr="00961CCD" w:rsidRDefault="00961CCD" w:rsidP="00961CCD">
            <w:pPr>
              <w:bidi w:val="0"/>
              <w:jc w:val="right"/>
              <w:rPr>
                <w:rFonts w:eastAsia="Times New Roman" w:cs="Calibri"/>
              </w:rPr>
            </w:pPr>
            <w:r w:rsidRPr="00961CCD">
              <w:rPr>
                <w:rFonts w:eastAsia="Times New Roman" w:cs="Calibri"/>
              </w:rPr>
              <w:t>280</w:t>
            </w:r>
          </w:p>
        </w:tc>
        <w:tc>
          <w:tcPr>
            <w:tcW w:w="1376" w:type="dxa"/>
            <w:tcBorders>
              <w:top w:val="nil"/>
              <w:left w:val="single" w:sz="4" w:space="0" w:color="auto"/>
              <w:bottom w:val="single" w:sz="4" w:space="0" w:color="auto"/>
              <w:right w:val="single" w:sz="4" w:space="0" w:color="auto"/>
            </w:tcBorders>
            <w:shd w:val="clear" w:color="auto" w:fill="auto"/>
            <w:noWrap/>
            <w:hideMark/>
          </w:tcPr>
          <w:p w14:paraId="4457BB52"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6,440</w:t>
            </w:r>
          </w:p>
        </w:tc>
      </w:tr>
      <w:tr w:rsidR="00961CCD" w:rsidRPr="00961CCD" w14:paraId="27DA7DD7" w14:textId="77777777" w:rsidTr="00961CCD">
        <w:trPr>
          <w:trHeight w:val="720"/>
        </w:trPr>
        <w:tc>
          <w:tcPr>
            <w:tcW w:w="3436" w:type="dxa"/>
            <w:tcBorders>
              <w:top w:val="nil"/>
              <w:left w:val="single" w:sz="4" w:space="0" w:color="auto"/>
              <w:bottom w:val="single" w:sz="4" w:space="0" w:color="auto"/>
              <w:right w:val="single" w:sz="4" w:space="0" w:color="auto"/>
            </w:tcBorders>
            <w:shd w:val="clear" w:color="auto" w:fill="auto"/>
            <w:hideMark/>
          </w:tcPr>
          <w:p w14:paraId="1ED739C7" w14:textId="77777777" w:rsidR="00961CCD" w:rsidRPr="00961CCD" w:rsidRDefault="00961CCD" w:rsidP="00961CCD">
            <w:pPr>
              <w:jc w:val="left"/>
              <w:rPr>
                <w:rFonts w:eastAsia="Times New Roman" w:cs="Calibri"/>
              </w:rPr>
            </w:pPr>
            <w:r w:rsidRPr="00961CCD">
              <w:rPr>
                <w:rFonts w:eastAsia="Times New Roman" w:cs="Calibri"/>
                <w:rtl/>
              </w:rPr>
              <w:t xml:space="preserve">מערכת תקרת תותב מסוג </w:t>
            </w:r>
            <w:proofErr w:type="spellStart"/>
            <w:r w:rsidRPr="00961CCD">
              <w:rPr>
                <w:rFonts w:eastAsia="Times New Roman" w:cs="Calibri"/>
                <w:rtl/>
              </w:rPr>
              <w:t>אקופון</w:t>
            </w:r>
            <w:proofErr w:type="spellEnd"/>
            <w:r w:rsidRPr="00961CCD">
              <w:rPr>
                <w:rFonts w:eastAsia="Times New Roman" w:cs="Calibri"/>
                <w:rtl/>
              </w:rPr>
              <w:t xml:space="preserve"> </w:t>
            </w:r>
            <w:r w:rsidRPr="00961CCD">
              <w:rPr>
                <w:rFonts w:eastAsia="Times New Roman" w:cs="Calibri"/>
              </w:rPr>
              <w:t>FOCUS E</w:t>
            </w:r>
            <w:r w:rsidRPr="00961CCD">
              <w:rPr>
                <w:rFonts w:eastAsia="Times New Roman" w:cs="Calibri"/>
                <w:rtl/>
              </w:rPr>
              <w:t xml:space="preserve">    במידות 120\60. ספק יהודה יצוא או </w:t>
            </w:r>
            <w:proofErr w:type="spellStart"/>
            <w:r w:rsidRPr="00961CCD">
              <w:rPr>
                <w:rFonts w:eastAsia="Times New Roman" w:cs="Calibri"/>
                <w:rtl/>
              </w:rPr>
              <w:t>שו"ע</w:t>
            </w:r>
            <w:proofErr w:type="spellEnd"/>
            <w:r w:rsidRPr="00961CCD">
              <w:rPr>
                <w:rFonts w:eastAsia="Times New Roman" w:cs="Calibri"/>
                <w:rtl/>
              </w:rPr>
              <w:t xml:space="preserve"> </w:t>
            </w:r>
          </w:p>
        </w:tc>
        <w:tc>
          <w:tcPr>
            <w:tcW w:w="956" w:type="dxa"/>
            <w:tcBorders>
              <w:top w:val="nil"/>
              <w:left w:val="single" w:sz="4" w:space="0" w:color="auto"/>
              <w:bottom w:val="single" w:sz="4" w:space="0" w:color="auto"/>
              <w:right w:val="single" w:sz="4" w:space="0" w:color="auto"/>
            </w:tcBorders>
            <w:shd w:val="clear" w:color="auto" w:fill="auto"/>
            <w:noWrap/>
            <w:hideMark/>
          </w:tcPr>
          <w:p w14:paraId="41D05166"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6FCF822E" w14:textId="77777777" w:rsidR="00961CCD" w:rsidRPr="00961CCD" w:rsidRDefault="00961CCD" w:rsidP="00961CCD">
            <w:pPr>
              <w:bidi w:val="0"/>
              <w:jc w:val="right"/>
              <w:rPr>
                <w:rFonts w:eastAsia="Times New Roman" w:cs="Calibri"/>
                <w:rtl/>
              </w:rPr>
            </w:pPr>
            <w:r w:rsidRPr="00961CCD">
              <w:rPr>
                <w:rFonts w:eastAsia="Times New Roman" w:cs="Calibri"/>
              </w:rPr>
              <w:t>88.50</w:t>
            </w:r>
          </w:p>
        </w:tc>
        <w:tc>
          <w:tcPr>
            <w:tcW w:w="1016" w:type="dxa"/>
            <w:tcBorders>
              <w:top w:val="nil"/>
              <w:left w:val="single" w:sz="4" w:space="0" w:color="auto"/>
              <w:bottom w:val="single" w:sz="4" w:space="0" w:color="auto"/>
              <w:right w:val="single" w:sz="4" w:space="0" w:color="auto"/>
            </w:tcBorders>
            <w:shd w:val="clear" w:color="auto" w:fill="auto"/>
            <w:noWrap/>
            <w:hideMark/>
          </w:tcPr>
          <w:p w14:paraId="06C20D89" w14:textId="77777777" w:rsidR="00961CCD" w:rsidRPr="00961CCD" w:rsidRDefault="00961CCD" w:rsidP="00961CCD">
            <w:pPr>
              <w:bidi w:val="0"/>
              <w:jc w:val="right"/>
              <w:rPr>
                <w:rFonts w:eastAsia="Times New Roman" w:cs="Calibri"/>
              </w:rPr>
            </w:pPr>
            <w:r w:rsidRPr="00961CCD">
              <w:rPr>
                <w:rFonts w:eastAsia="Times New Roman" w:cs="Calibri"/>
              </w:rPr>
              <w:t>424</w:t>
            </w:r>
          </w:p>
        </w:tc>
        <w:tc>
          <w:tcPr>
            <w:tcW w:w="1376" w:type="dxa"/>
            <w:tcBorders>
              <w:top w:val="nil"/>
              <w:left w:val="single" w:sz="4" w:space="0" w:color="auto"/>
              <w:bottom w:val="single" w:sz="4" w:space="0" w:color="auto"/>
              <w:right w:val="single" w:sz="4" w:space="0" w:color="auto"/>
            </w:tcBorders>
            <w:shd w:val="clear" w:color="auto" w:fill="auto"/>
            <w:noWrap/>
            <w:hideMark/>
          </w:tcPr>
          <w:p w14:paraId="5D8DE6C2"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37,524</w:t>
            </w:r>
          </w:p>
        </w:tc>
      </w:tr>
      <w:tr w:rsidR="00961CCD" w:rsidRPr="00961CCD" w14:paraId="47E12DB3" w14:textId="77777777" w:rsidTr="00961CCD">
        <w:trPr>
          <w:trHeight w:val="765"/>
        </w:trPr>
        <w:tc>
          <w:tcPr>
            <w:tcW w:w="3436" w:type="dxa"/>
            <w:tcBorders>
              <w:top w:val="nil"/>
              <w:left w:val="single" w:sz="4" w:space="0" w:color="auto"/>
              <w:bottom w:val="single" w:sz="4" w:space="0" w:color="auto"/>
              <w:right w:val="single" w:sz="4" w:space="0" w:color="auto"/>
            </w:tcBorders>
            <w:shd w:val="clear" w:color="auto" w:fill="auto"/>
            <w:hideMark/>
          </w:tcPr>
          <w:p w14:paraId="041A6106" w14:textId="77777777" w:rsidR="00961CCD" w:rsidRPr="00961CCD" w:rsidRDefault="00961CCD" w:rsidP="00961CCD">
            <w:pPr>
              <w:jc w:val="left"/>
              <w:rPr>
                <w:rFonts w:eastAsia="Times New Roman" w:cs="Calibri"/>
              </w:rPr>
            </w:pPr>
            <w:r w:rsidRPr="00961CCD">
              <w:rPr>
                <w:rFonts w:eastAsia="Times New Roman" w:cs="Calibri"/>
                <w:rtl/>
              </w:rPr>
              <w:t xml:space="preserve">תוספת לסעיף הנ"ל עיבוי מקומי לאריח 50 </w:t>
            </w:r>
            <w:r w:rsidRPr="00961CCD">
              <w:rPr>
                <w:rFonts w:eastAsia="Times New Roman" w:cs="Calibri"/>
              </w:rPr>
              <w:t>MM</w:t>
            </w:r>
            <w:r w:rsidRPr="00961CCD">
              <w:rPr>
                <w:rFonts w:eastAsia="Times New Roman" w:cs="Calibri"/>
                <w:rtl/>
              </w:rPr>
              <w:t xml:space="preserve"> ע"פ הנחיות יועץ אקוסטיקה </w:t>
            </w:r>
          </w:p>
        </w:tc>
        <w:tc>
          <w:tcPr>
            <w:tcW w:w="956" w:type="dxa"/>
            <w:tcBorders>
              <w:top w:val="nil"/>
              <w:left w:val="single" w:sz="4" w:space="0" w:color="auto"/>
              <w:bottom w:val="single" w:sz="4" w:space="0" w:color="auto"/>
              <w:right w:val="single" w:sz="4" w:space="0" w:color="auto"/>
            </w:tcBorders>
            <w:shd w:val="clear" w:color="auto" w:fill="auto"/>
            <w:noWrap/>
            <w:hideMark/>
          </w:tcPr>
          <w:p w14:paraId="0308D456"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04C6A0B7"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53104C2C"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5000</w:t>
            </w:r>
          </w:p>
        </w:tc>
        <w:tc>
          <w:tcPr>
            <w:tcW w:w="1376" w:type="dxa"/>
            <w:tcBorders>
              <w:top w:val="nil"/>
              <w:left w:val="single" w:sz="4" w:space="0" w:color="auto"/>
              <w:bottom w:val="single" w:sz="4" w:space="0" w:color="auto"/>
              <w:right w:val="single" w:sz="4" w:space="0" w:color="auto"/>
            </w:tcBorders>
            <w:shd w:val="clear" w:color="auto" w:fill="auto"/>
            <w:noWrap/>
            <w:hideMark/>
          </w:tcPr>
          <w:p w14:paraId="33470D97"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5,000</w:t>
            </w:r>
          </w:p>
        </w:tc>
      </w:tr>
      <w:tr w:rsidR="00961CCD" w:rsidRPr="00961CCD" w14:paraId="67CFA845" w14:textId="77777777" w:rsidTr="00961CCD">
        <w:trPr>
          <w:trHeight w:val="765"/>
        </w:trPr>
        <w:tc>
          <w:tcPr>
            <w:tcW w:w="3436" w:type="dxa"/>
            <w:tcBorders>
              <w:top w:val="nil"/>
              <w:left w:val="single" w:sz="4" w:space="0" w:color="auto"/>
              <w:bottom w:val="single" w:sz="4" w:space="0" w:color="auto"/>
              <w:right w:val="single" w:sz="4" w:space="0" w:color="auto"/>
            </w:tcBorders>
            <w:shd w:val="clear" w:color="auto" w:fill="auto"/>
            <w:hideMark/>
          </w:tcPr>
          <w:p w14:paraId="24A30FAF" w14:textId="77777777" w:rsidR="00961CCD" w:rsidRPr="00961CCD" w:rsidRDefault="00961CCD" w:rsidP="00961CCD">
            <w:pPr>
              <w:spacing w:after="240"/>
              <w:jc w:val="left"/>
              <w:rPr>
                <w:rFonts w:eastAsia="Times New Roman" w:cs="Calibri"/>
                <w:color w:val="00B050"/>
              </w:rPr>
            </w:pPr>
            <w:r w:rsidRPr="00961CCD">
              <w:rPr>
                <w:rFonts w:eastAsia="Times New Roman" w:cs="Calibri"/>
                <w:color w:val="00B050"/>
                <w:rtl/>
              </w:rPr>
              <w:t xml:space="preserve">תוספת לסעיף הנ"ל אספקה והתקנה של פרופיל </w:t>
            </w:r>
            <w:r w:rsidRPr="00961CCD">
              <w:rPr>
                <w:rFonts w:eastAsia="Times New Roman" w:cs="Calibri"/>
                <w:color w:val="00B050"/>
              </w:rPr>
              <w:t>L</w:t>
            </w:r>
            <w:r w:rsidRPr="00961CCD">
              <w:rPr>
                <w:rFonts w:eastAsia="Times New Roman" w:cs="Calibri"/>
                <w:color w:val="00B050"/>
                <w:rtl/>
              </w:rPr>
              <w:t xml:space="preserve"> </w:t>
            </w:r>
            <w:proofErr w:type="spellStart"/>
            <w:r w:rsidRPr="00961CCD">
              <w:rPr>
                <w:rFonts w:eastAsia="Times New Roman" w:cs="Calibri"/>
                <w:color w:val="00B050"/>
                <w:rtl/>
              </w:rPr>
              <w:t>יעודי</w:t>
            </w:r>
            <w:proofErr w:type="spellEnd"/>
            <w:r w:rsidRPr="00961CCD">
              <w:rPr>
                <w:rFonts w:eastAsia="Times New Roman" w:cs="Calibri"/>
                <w:color w:val="00B050"/>
                <w:rtl/>
              </w:rPr>
              <w:t xml:space="preserve"> למערכת תקרה </w:t>
            </w:r>
            <w:r w:rsidRPr="00961CCD">
              <w:rPr>
                <w:rFonts w:eastAsia="Times New Roman" w:cs="Calibri"/>
                <w:color w:val="00B050"/>
                <w:rtl/>
              </w:rPr>
              <w:br/>
            </w:r>
            <w:r w:rsidRPr="00961CCD">
              <w:rPr>
                <w:rFonts w:eastAsia="Times New Roman" w:cs="Calibri"/>
                <w:color w:val="00B050"/>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1E9D7662" w14:textId="77777777" w:rsidR="00961CCD" w:rsidRPr="00961CCD" w:rsidRDefault="00961CCD" w:rsidP="00961CCD">
            <w:pPr>
              <w:jc w:val="left"/>
              <w:rPr>
                <w:rFonts w:eastAsia="Times New Roman" w:cs="Calibri"/>
                <w:color w:val="00B050"/>
                <w:sz w:val="24"/>
                <w:szCs w:val="24"/>
                <w:rtl/>
              </w:rPr>
            </w:pPr>
            <w:r w:rsidRPr="00961CCD">
              <w:rPr>
                <w:rFonts w:eastAsia="Times New Roman" w:cs="Calibri"/>
                <w:color w:val="00B050"/>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19D33DDC" w14:textId="77777777" w:rsidR="00961CCD" w:rsidRPr="00961CCD" w:rsidRDefault="00961CCD" w:rsidP="00961CCD">
            <w:pPr>
              <w:bidi w:val="0"/>
              <w:jc w:val="right"/>
              <w:rPr>
                <w:rFonts w:eastAsia="Times New Roman" w:cs="Calibri"/>
                <w:color w:val="00B050"/>
                <w:sz w:val="24"/>
                <w:szCs w:val="24"/>
                <w:rtl/>
              </w:rPr>
            </w:pPr>
            <w:r w:rsidRPr="00961CCD">
              <w:rPr>
                <w:rFonts w:eastAsia="Times New Roman" w:cs="Calibri"/>
                <w:color w:val="00B050"/>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57F8D37F" w14:textId="77777777" w:rsidR="00961CCD" w:rsidRPr="00961CCD" w:rsidRDefault="00961CCD" w:rsidP="00961CCD">
            <w:pPr>
              <w:bidi w:val="0"/>
              <w:jc w:val="right"/>
              <w:rPr>
                <w:rFonts w:eastAsia="Times New Roman" w:cs="Calibri"/>
                <w:color w:val="00B050"/>
                <w:sz w:val="24"/>
                <w:szCs w:val="24"/>
              </w:rPr>
            </w:pPr>
            <w:r w:rsidRPr="00961CCD">
              <w:rPr>
                <w:rFonts w:eastAsia="Times New Roman" w:cs="Calibri"/>
                <w:color w:val="00B050"/>
                <w:sz w:val="24"/>
                <w:szCs w:val="24"/>
              </w:rPr>
              <w:t>7400</w:t>
            </w:r>
          </w:p>
        </w:tc>
        <w:tc>
          <w:tcPr>
            <w:tcW w:w="1376" w:type="dxa"/>
            <w:tcBorders>
              <w:top w:val="nil"/>
              <w:left w:val="single" w:sz="4" w:space="0" w:color="auto"/>
              <w:bottom w:val="single" w:sz="4" w:space="0" w:color="auto"/>
              <w:right w:val="single" w:sz="4" w:space="0" w:color="auto"/>
            </w:tcBorders>
            <w:shd w:val="clear" w:color="auto" w:fill="auto"/>
            <w:noWrap/>
            <w:hideMark/>
          </w:tcPr>
          <w:p w14:paraId="7FD6A046" w14:textId="77777777" w:rsidR="00961CCD" w:rsidRPr="00961CCD" w:rsidRDefault="00961CCD" w:rsidP="00961CCD">
            <w:pPr>
              <w:bidi w:val="0"/>
              <w:jc w:val="right"/>
              <w:rPr>
                <w:rFonts w:eastAsia="Times New Roman" w:cs="Calibri"/>
                <w:color w:val="00B050"/>
                <w:sz w:val="20"/>
                <w:szCs w:val="20"/>
              </w:rPr>
            </w:pPr>
            <w:r w:rsidRPr="00961CCD">
              <w:rPr>
                <w:rFonts w:eastAsia="Times New Roman" w:cs="Calibri"/>
                <w:color w:val="00B050"/>
                <w:sz w:val="20"/>
                <w:szCs w:val="20"/>
              </w:rPr>
              <w:t>7,400</w:t>
            </w:r>
          </w:p>
        </w:tc>
      </w:tr>
      <w:tr w:rsidR="00961CCD" w:rsidRPr="00961CCD" w14:paraId="0A3FE5E9" w14:textId="77777777" w:rsidTr="00961CCD">
        <w:trPr>
          <w:trHeight w:val="1650"/>
        </w:trPr>
        <w:tc>
          <w:tcPr>
            <w:tcW w:w="3436" w:type="dxa"/>
            <w:tcBorders>
              <w:top w:val="nil"/>
              <w:left w:val="single" w:sz="4" w:space="0" w:color="auto"/>
              <w:bottom w:val="single" w:sz="4" w:space="0" w:color="auto"/>
              <w:right w:val="single" w:sz="4" w:space="0" w:color="auto"/>
            </w:tcBorders>
            <w:shd w:val="clear" w:color="auto" w:fill="auto"/>
            <w:hideMark/>
          </w:tcPr>
          <w:p w14:paraId="24774F3C"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תקרה בנויה מלוחות  </w:t>
            </w:r>
            <w:proofErr w:type="spellStart"/>
            <w:r w:rsidRPr="00961CCD">
              <w:rPr>
                <w:rFonts w:eastAsia="Times New Roman" w:cs="Calibri"/>
                <w:rtl/>
              </w:rPr>
              <w:t>אלומניום</w:t>
            </w:r>
            <w:proofErr w:type="spellEnd"/>
            <w:r w:rsidRPr="00961CCD">
              <w:rPr>
                <w:rFonts w:eastAsia="Times New Roman" w:cs="Calibri"/>
                <w:rtl/>
              </w:rPr>
              <w:t xml:space="preserve"> ( </w:t>
            </w:r>
            <w:proofErr w:type="spellStart"/>
            <w:r w:rsidRPr="00961CCD">
              <w:rPr>
                <w:rFonts w:eastAsia="Times New Roman" w:cs="Calibri"/>
                <w:rtl/>
              </w:rPr>
              <w:t>אלוקובונד</w:t>
            </w:r>
            <w:proofErr w:type="spellEnd"/>
            <w:r w:rsidRPr="00961CCD">
              <w:rPr>
                <w:rFonts w:eastAsia="Times New Roman" w:cs="Calibri"/>
                <w:rtl/>
              </w:rPr>
              <w:t xml:space="preserve"> ) </w:t>
            </w:r>
            <w:r w:rsidRPr="00961CCD">
              <w:rPr>
                <w:rFonts w:eastAsia="Times New Roman" w:cs="Calibri"/>
                <w:b/>
                <w:bCs/>
                <w:rtl/>
              </w:rPr>
              <w:t>בגימור  מראה.</w:t>
            </w:r>
            <w:r w:rsidRPr="00961CCD">
              <w:rPr>
                <w:rFonts w:eastAsia="Times New Roman" w:cs="Calibri"/>
                <w:rtl/>
              </w:rPr>
              <w:t xml:space="preserve">   קונסטרוקציית נסיעה וכל העיבודים הנדרשים לרבות </w:t>
            </w:r>
            <w:proofErr w:type="spellStart"/>
            <w:r w:rsidRPr="00961CCD">
              <w:rPr>
                <w:rFonts w:eastAsia="Times New Roman" w:cs="Calibri"/>
                <w:rtl/>
              </w:rPr>
              <w:t>חירוץ</w:t>
            </w:r>
            <w:proofErr w:type="spellEnd"/>
            <w:r w:rsidRPr="00961CCD">
              <w:rPr>
                <w:rFonts w:eastAsia="Times New Roman" w:cs="Calibri"/>
                <w:rtl/>
              </w:rPr>
              <w:t xml:space="preserve"> והכנות  עבור </w:t>
            </w:r>
            <w:proofErr w:type="spellStart"/>
            <w:r w:rsidRPr="00961CCD">
              <w:rPr>
                <w:rFonts w:eastAsia="Times New Roman" w:cs="Calibri"/>
                <w:rtl/>
              </w:rPr>
              <w:t>ג"ת</w:t>
            </w:r>
            <w:proofErr w:type="spellEnd"/>
            <w:r w:rsidRPr="00961CCD">
              <w:rPr>
                <w:rFonts w:eastAsia="Times New Roman" w:cs="Calibri"/>
                <w:rtl/>
              </w:rPr>
              <w:t xml:space="preserve"> שקועים  </w:t>
            </w:r>
            <w:proofErr w:type="spellStart"/>
            <w:r w:rsidRPr="00961CCD">
              <w:rPr>
                <w:rFonts w:eastAsia="Times New Roman" w:cs="Calibri"/>
                <w:rtl/>
              </w:rPr>
              <w:t>הכל</w:t>
            </w:r>
            <w:proofErr w:type="spellEnd"/>
            <w:r w:rsidRPr="00961CCD">
              <w:rPr>
                <w:rFonts w:eastAsia="Times New Roman" w:cs="Calibri"/>
                <w:rtl/>
              </w:rPr>
              <w:t xml:space="preserve"> ע"פ אישור </w:t>
            </w:r>
            <w:proofErr w:type="spellStart"/>
            <w:r w:rsidRPr="00961CCD">
              <w:rPr>
                <w:rFonts w:eastAsia="Times New Roman" w:cs="Calibri"/>
                <w:rtl/>
              </w:rPr>
              <w:t>קונסטרוקטור</w:t>
            </w:r>
            <w:proofErr w:type="spellEnd"/>
            <w:r w:rsidRPr="00961CCD">
              <w:rPr>
                <w:rFonts w:eastAsia="Times New Roman" w:cs="Calibri"/>
                <w:rtl/>
              </w:rPr>
              <w:t xml:space="preserve"> </w:t>
            </w:r>
            <w:r w:rsidRPr="00961CCD">
              <w:rPr>
                <w:rFonts w:eastAsia="Times New Roman" w:cs="Calibri"/>
                <w:rtl/>
              </w:rPr>
              <w:br/>
            </w:r>
            <w:r w:rsidRPr="00961CCD">
              <w:rPr>
                <w:rFonts w:eastAsia="Times New Roman" w:cs="Calibri"/>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1027876B"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5782C672"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21</w:t>
            </w:r>
          </w:p>
        </w:tc>
        <w:tc>
          <w:tcPr>
            <w:tcW w:w="1016" w:type="dxa"/>
            <w:tcBorders>
              <w:top w:val="nil"/>
              <w:left w:val="single" w:sz="4" w:space="0" w:color="auto"/>
              <w:bottom w:val="single" w:sz="4" w:space="0" w:color="auto"/>
              <w:right w:val="single" w:sz="4" w:space="0" w:color="auto"/>
            </w:tcBorders>
            <w:shd w:val="clear" w:color="auto" w:fill="auto"/>
            <w:noWrap/>
            <w:hideMark/>
          </w:tcPr>
          <w:p w14:paraId="4F03F48E"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880</w:t>
            </w:r>
          </w:p>
        </w:tc>
        <w:tc>
          <w:tcPr>
            <w:tcW w:w="1376" w:type="dxa"/>
            <w:tcBorders>
              <w:top w:val="nil"/>
              <w:left w:val="single" w:sz="4" w:space="0" w:color="auto"/>
              <w:bottom w:val="single" w:sz="4" w:space="0" w:color="auto"/>
              <w:right w:val="single" w:sz="4" w:space="0" w:color="auto"/>
            </w:tcBorders>
            <w:shd w:val="clear" w:color="auto" w:fill="auto"/>
            <w:noWrap/>
            <w:hideMark/>
          </w:tcPr>
          <w:p w14:paraId="65C9D010"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18,480</w:t>
            </w:r>
          </w:p>
        </w:tc>
      </w:tr>
      <w:tr w:rsidR="00961CCD" w:rsidRPr="00961CCD" w14:paraId="459BED6E" w14:textId="77777777" w:rsidTr="00961CCD">
        <w:trPr>
          <w:trHeight w:val="1785"/>
        </w:trPr>
        <w:tc>
          <w:tcPr>
            <w:tcW w:w="3436" w:type="dxa"/>
            <w:tcBorders>
              <w:top w:val="nil"/>
              <w:left w:val="single" w:sz="4" w:space="0" w:color="auto"/>
              <w:bottom w:val="single" w:sz="4" w:space="0" w:color="auto"/>
              <w:right w:val="single" w:sz="4" w:space="0" w:color="auto"/>
            </w:tcBorders>
            <w:shd w:val="clear" w:color="auto" w:fill="auto"/>
            <w:hideMark/>
          </w:tcPr>
          <w:p w14:paraId="5063C4EE"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תקרת גריד </w:t>
            </w:r>
            <w:proofErr w:type="spellStart"/>
            <w:r w:rsidRPr="00961CCD">
              <w:rPr>
                <w:rFonts w:eastAsia="Times New Roman" w:cs="Calibri"/>
              </w:rPr>
              <w:t>Grigliati</w:t>
            </w:r>
            <w:proofErr w:type="spellEnd"/>
            <w:r w:rsidRPr="00961CCD">
              <w:rPr>
                <w:rFonts w:eastAsia="Times New Roman" w:cs="Calibri"/>
                <w:rtl/>
              </w:rPr>
              <w:t xml:space="preserve"> עשויה מלהבי אלומיניום בעובי 1 מ"מ מחוררים המייצרים תאים מרובעים, גודל תא 45/45 מ"מ , גובה המערכת 45 מ"מ. משקל המערכת כולל </w:t>
            </w:r>
            <w:proofErr w:type="spellStart"/>
            <w:r w:rsidRPr="00961CCD">
              <w:rPr>
                <w:rFonts w:eastAsia="Times New Roman" w:cs="Calibri"/>
                <w:rtl/>
              </w:rPr>
              <w:t>פרופילציה</w:t>
            </w:r>
            <w:proofErr w:type="spellEnd"/>
            <w:r w:rsidRPr="00961CCD">
              <w:rPr>
                <w:rFonts w:eastAsia="Times New Roman" w:cs="Calibri"/>
                <w:rtl/>
              </w:rPr>
              <w:t xml:space="preserve"> 2.5 ק"ג/מ"ר. ספק יהודה יצוא יבוא </w:t>
            </w:r>
            <w:r w:rsidRPr="00961CCD">
              <w:rPr>
                <w:rFonts w:eastAsia="Times New Roman" w:cs="Calibri"/>
                <w:rtl/>
              </w:rPr>
              <w:br/>
            </w:r>
            <w:r w:rsidRPr="00961CCD">
              <w:rPr>
                <w:rFonts w:eastAsia="Times New Roman" w:cs="Calibri"/>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1E86BB86"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31D4CE16" w14:textId="77777777" w:rsidR="00961CCD" w:rsidRPr="00961CCD" w:rsidRDefault="00961CCD" w:rsidP="00961CCD">
            <w:pPr>
              <w:bidi w:val="0"/>
              <w:jc w:val="right"/>
              <w:rPr>
                <w:rFonts w:eastAsia="Times New Roman" w:cs="Calibri"/>
                <w:rtl/>
              </w:rPr>
            </w:pPr>
            <w:r w:rsidRPr="00961CCD">
              <w:rPr>
                <w:rFonts w:eastAsia="Times New Roman" w:cs="Calibri"/>
              </w:rPr>
              <w:t>6.00</w:t>
            </w:r>
          </w:p>
        </w:tc>
        <w:tc>
          <w:tcPr>
            <w:tcW w:w="1016" w:type="dxa"/>
            <w:tcBorders>
              <w:top w:val="nil"/>
              <w:left w:val="single" w:sz="4" w:space="0" w:color="auto"/>
              <w:bottom w:val="single" w:sz="4" w:space="0" w:color="auto"/>
              <w:right w:val="single" w:sz="4" w:space="0" w:color="auto"/>
            </w:tcBorders>
            <w:shd w:val="clear" w:color="auto" w:fill="auto"/>
            <w:noWrap/>
            <w:hideMark/>
          </w:tcPr>
          <w:p w14:paraId="4BF2E3A1" w14:textId="77777777" w:rsidR="00961CCD" w:rsidRPr="00961CCD" w:rsidRDefault="00961CCD" w:rsidP="00961CCD">
            <w:pPr>
              <w:bidi w:val="0"/>
              <w:jc w:val="right"/>
              <w:rPr>
                <w:rFonts w:eastAsia="Times New Roman" w:cs="Calibri"/>
              </w:rPr>
            </w:pPr>
            <w:r w:rsidRPr="00961CCD">
              <w:rPr>
                <w:rFonts w:eastAsia="Times New Roman" w:cs="Calibri"/>
              </w:rPr>
              <w:t>860</w:t>
            </w:r>
          </w:p>
        </w:tc>
        <w:tc>
          <w:tcPr>
            <w:tcW w:w="1376" w:type="dxa"/>
            <w:tcBorders>
              <w:top w:val="nil"/>
              <w:left w:val="single" w:sz="4" w:space="0" w:color="auto"/>
              <w:bottom w:val="single" w:sz="4" w:space="0" w:color="auto"/>
              <w:right w:val="single" w:sz="4" w:space="0" w:color="auto"/>
            </w:tcBorders>
            <w:shd w:val="clear" w:color="auto" w:fill="auto"/>
            <w:noWrap/>
            <w:hideMark/>
          </w:tcPr>
          <w:p w14:paraId="401375D3"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5,160</w:t>
            </w:r>
          </w:p>
        </w:tc>
      </w:tr>
      <w:tr w:rsidR="00961CCD" w:rsidRPr="00961CCD" w14:paraId="512DECAF" w14:textId="77777777" w:rsidTr="00961CCD">
        <w:trPr>
          <w:trHeight w:val="750"/>
        </w:trPr>
        <w:tc>
          <w:tcPr>
            <w:tcW w:w="3436" w:type="dxa"/>
            <w:tcBorders>
              <w:top w:val="nil"/>
              <w:left w:val="single" w:sz="4" w:space="0" w:color="auto"/>
              <w:bottom w:val="single" w:sz="4" w:space="0" w:color="auto"/>
              <w:right w:val="single" w:sz="4" w:space="0" w:color="auto"/>
            </w:tcBorders>
            <w:shd w:val="clear" w:color="000000" w:fill="D9E1F2"/>
            <w:hideMark/>
          </w:tcPr>
          <w:p w14:paraId="09F05D45" w14:textId="77777777" w:rsidR="00961CCD" w:rsidRPr="00961CCD" w:rsidRDefault="00961CCD" w:rsidP="00961CCD">
            <w:pPr>
              <w:jc w:val="left"/>
              <w:rPr>
                <w:rFonts w:eastAsia="Times New Roman" w:cs="Calibri"/>
                <w:color w:val="0000FF"/>
                <w:sz w:val="28"/>
                <w:szCs w:val="28"/>
              </w:rPr>
            </w:pPr>
            <w:r w:rsidRPr="00961CCD">
              <w:rPr>
                <w:rFonts w:eastAsia="Times New Roman" w:cs="Calibri"/>
                <w:color w:val="0000FF"/>
                <w:sz w:val="28"/>
                <w:szCs w:val="28"/>
                <w:rtl/>
              </w:rPr>
              <w:t xml:space="preserve">סה"כ פרק 4 רכיבים מתועשים בבניין ועבודות צבע </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6536DE68"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04FF1A6B"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49A53E28"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634E62B7" w14:textId="77777777" w:rsidR="00961CCD" w:rsidRPr="00961CCD" w:rsidRDefault="00961CCD" w:rsidP="00961CCD">
            <w:pPr>
              <w:bidi w:val="0"/>
              <w:jc w:val="right"/>
              <w:rPr>
                <w:rFonts w:eastAsia="Times New Roman" w:cs="Calibri"/>
                <w:color w:val="0000FF"/>
                <w:sz w:val="20"/>
                <w:szCs w:val="20"/>
              </w:rPr>
            </w:pPr>
            <w:r w:rsidRPr="00961CCD">
              <w:rPr>
                <w:rFonts w:eastAsia="Times New Roman" w:cs="Calibri"/>
                <w:color w:val="0000FF"/>
                <w:sz w:val="20"/>
                <w:szCs w:val="20"/>
              </w:rPr>
              <w:t>206,836.00</w:t>
            </w:r>
          </w:p>
        </w:tc>
      </w:tr>
      <w:tr w:rsidR="00961CCD" w:rsidRPr="00961CCD" w14:paraId="04D0D3A2" w14:textId="77777777" w:rsidTr="00961CCD">
        <w:trPr>
          <w:trHeight w:val="375"/>
        </w:trPr>
        <w:tc>
          <w:tcPr>
            <w:tcW w:w="3436" w:type="dxa"/>
            <w:tcBorders>
              <w:top w:val="nil"/>
              <w:left w:val="single" w:sz="4" w:space="0" w:color="auto"/>
              <w:bottom w:val="single" w:sz="4" w:space="0" w:color="auto"/>
              <w:right w:val="single" w:sz="4" w:space="0" w:color="auto"/>
            </w:tcBorders>
            <w:shd w:val="clear" w:color="000000" w:fill="D0CECE"/>
            <w:hideMark/>
          </w:tcPr>
          <w:p w14:paraId="69DDC61F" w14:textId="77777777" w:rsidR="00961CCD" w:rsidRPr="00961CCD" w:rsidRDefault="00961CCD" w:rsidP="00961CCD">
            <w:pPr>
              <w:jc w:val="left"/>
              <w:rPr>
                <w:rFonts w:eastAsia="Times New Roman" w:cs="Calibri"/>
                <w:b/>
                <w:bCs/>
                <w:color w:val="0000FF"/>
                <w:sz w:val="28"/>
                <w:szCs w:val="28"/>
              </w:rPr>
            </w:pPr>
            <w:r w:rsidRPr="00961CCD">
              <w:rPr>
                <w:rFonts w:eastAsia="Times New Roman" w:cs="Calibri"/>
                <w:b/>
                <w:bCs/>
                <w:color w:val="0000FF"/>
                <w:sz w:val="28"/>
                <w:szCs w:val="28"/>
                <w:rtl/>
              </w:rPr>
              <w:t xml:space="preserve">עבודות חשמל ומערכות </w:t>
            </w:r>
          </w:p>
        </w:tc>
        <w:tc>
          <w:tcPr>
            <w:tcW w:w="956" w:type="dxa"/>
            <w:tcBorders>
              <w:top w:val="nil"/>
              <w:left w:val="single" w:sz="4" w:space="0" w:color="auto"/>
              <w:bottom w:val="single" w:sz="4" w:space="0" w:color="auto"/>
              <w:right w:val="single" w:sz="4" w:space="0" w:color="auto"/>
            </w:tcBorders>
            <w:shd w:val="clear" w:color="000000" w:fill="D0CECE"/>
            <w:noWrap/>
            <w:vAlign w:val="bottom"/>
            <w:hideMark/>
          </w:tcPr>
          <w:p w14:paraId="7C067736" w14:textId="77777777" w:rsidR="00961CCD" w:rsidRPr="00961CCD" w:rsidRDefault="00961CCD" w:rsidP="00961CCD">
            <w:pPr>
              <w:bidi w:val="0"/>
              <w:jc w:val="left"/>
              <w:rPr>
                <w:rFonts w:eastAsia="Times New Roman" w:cs="Calibri"/>
                <w:sz w:val="24"/>
                <w:szCs w:val="24"/>
                <w:rtl/>
              </w:rPr>
            </w:pPr>
            <w:r w:rsidRPr="00961CCD">
              <w:rPr>
                <w:rFonts w:eastAsia="Times New Roman" w:cs="Calibri"/>
                <w:sz w:val="24"/>
                <w:szCs w:val="24"/>
              </w:rPr>
              <w:t> </w:t>
            </w:r>
          </w:p>
        </w:tc>
        <w:tc>
          <w:tcPr>
            <w:tcW w:w="976" w:type="dxa"/>
            <w:tcBorders>
              <w:top w:val="nil"/>
              <w:left w:val="single" w:sz="4" w:space="0" w:color="auto"/>
              <w:bottom w:val="single" w:sz="4" w:space="0" w:color="auto"/>
              <w:right w:val="single" w:sz="4" w:space="0" w:color="auto"/>
            </w:tcBorders>
            <w:shd w:val="clear" w:color="000000" w:fill="D0CECE"/>
            <w:noWrap/>
            <w:vAlign w:val="bottom"/>
            <w:hideMark/>
          </w:tcPr>
          <w:p w14:paraId="1F185EA9"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016" w:type="dxa"/>
            <w:tcBorders>
              <w:top w:val="nil"/>
              <w:left w:val="single" w:sz="4" w:space="0" w:color="auto"/>
              <w:bottom w:val="single" w:sz="4" w:space="0" w:color="auto"/>
              <w:right w:val="single" w:sz="4" w:space="0" w:color="auto"/>
            </w:tcBorders>
            <w:shd w:val="clear" w:color="000000" w:fill="D0CECE"/>
            <w:noWrap/>
            <w:vAlign w:val="bottom"/>
            <w:hideMark/>
          </w:tcPr>
          <w:p w14:paraId="04F43F9B"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376" w:type="dxa"/>
            <w:tcBorders>
              <w:top w:val="nil"/>
              <w:left w:val="single" w:sz="4" w:space="0" w:color="auto"/>
              <w:bottom w:val="single" w:sz="4" w:space="0" w:color="auto"/>
              <w:right w:val="single" w:sz="4" w:space="0" w:color="auto"/>
            </w:tcBorders>
            <w:shd w:val="clear" w:color="000000" w:fill="D0CECE"/>
            <w:noWrap/>
            <w:vAlign w:val="bottom"/>
            <w:hideMark/>
          </w:tcPr>
          <w:p w14:paraId="2938D85B"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76B68E20" w14:textId="77777777" w:rsidTr="00961CCD">
        <w:trPr>
          <w:trHeight w:val="705"/>
        </w:trPr>
        <w:tc>
          <w:tcPr>
            <w:tcW w:w="3436" w:type="dxa"/>
            <w:tcBorders>
              <w:top w:val="nil"/>
              <w:left w:val="single" w:sz="4" w:space="0" w:color="auto"/>
              <w:bottom w:val="single" w:sz="4" w:space="0" w:color="auto"/>
              <w:right w:val="single" w:sz="4" w:space="0" w:color="auto"/>
            </w:tcBorders>
            <w:shd w:val="clear" w:color="auto" w:fill="auto"/>
            <w:hideMark/>
          </w:tcPr>
          <w:p w14:paraId="5A53A6A5" w14:textId="77777777" w:rsidR="00961CCD" w:rsidRPr="00961CCD" w:rsidRDefault="00961CCD" w:rsidP="00961CCD">
            <w:pPr>
              <w:jc w:val="left"/>
              <w:rPr>
                <w:rFonts w:eastAsia="Times New Roman" w:cs="Calibri"/>
              </w:rPr>
            </w:pPr>
            <w:r w:rsidRPr="00961CCD">
              <w:rPr>
                <w:rFonts w:eastAsia="Times New Roman" w:cs="Calibri"/>
                <w:rtl/>
              </w:rPr>
              <w:t xml:space="preserve">עבודות מיזוג אויר ע"פ יועץ (לפירוט ראה כ"כ יועץ ) </w:t>
            </w:r>
          </w:p>
        </w:tc>
        <w:tc>
          <w:tcPr>
            <w:tcW w:w="956" w:type="dxa"/>
            <w:tcBorders>
              <w:top w:val="nil"/>
              <w:left w:val="single" w:sz="4" w:space="0" w:color="auto"/>
              <w:bottom w:val="single" w:sz="4" w:space="0" w:color="auto"/>
              <w:right w:val="single" w:sz="4" w:space="0" w:color="auto"/>
            </w:tcBorders>
            <w:shd w:val="clear" w:color="auto" w:fill="auto"/>
            <w:noWrap/>
            <w:hideMark/>
          </w:tcPr>
          <w:p w14:paraId="562CFC01"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16CC9A11"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423F40A3"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98290</w:t>
            </w:r>
          </w:p>
        </w:tc>
        <w:tc>
          <w:tcPr>
            <w:tcW w:w="1376" w:type="dxa"/>
            <w:tcBorders>
              <w:top w:val="nil"/>
              <w:left w:val="single" w:sz="4" w:space="0" w:color="auto"/>
              <w:bottom w:val="single" w:sz="4" w:space="0" w:color="auto"/>
              <w:right w:val="single" w:sz="4" w:space="0" w:color="auto"/>
            </w:tcBorders>
            <w:shd w:val="clear" w:color="auto" w:fill="auto"/>
            <w:noWrap/>
            <w:hideMark/>
          </w:tcPr>
          <w:p w14:paraId="0F9F8B7A"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98,290</w:t>
            </w:r>
          </w:p>
        </w:tc>
      </w:tr>
      <w:tr w:rsidR="00961CCD" w:rsidRPr="00961CCD" w14:paraId="70083A3A" w14:textId="77777777" w:rsidTr="00961CCD">
        <w:trPr>
          <w:trHeight w:val="705"/>
        </w:trPr>
        <w:tc>
          <w:tcPr>
            <w:tcW w:w="3436" w:type="dxa"/>
            <w:tcBorders>
              <w:top w:val="nil"/>
              <w:left w:val="single" w:sz="4" w:space="0" w:color="auto"/>
              <w:bottom w:val="single" w:sz="4" w:space="0" w:color="auto"/>
              <w:right w:val="single" w:sz="4" w:space="0" w:color="auto"/>
            </w:tcBorders>
            <w:shd w:val="clear" w:color="auto" w:fill="auto"/>
            <w:hideMark/>
          </w:tcPr>
          <w:p w14:paraId="5477546A" w14:textId="77777777" w:rsidR="00961CCD" w:rsidRPr="00961CCD" w:rsidRDefault="00961CCD" w:rsidP="00961CCD">
            <w:pPr>
              <w:jc w:val="left"/>
              <w:rPr>
                <w:rFonts w:eastAsia="Times New Roman" w:cs="Calibri"/>
              </w:rPr>
            </w:pPr>
            <w:r w:rsidRPr="00961CCD">
              <w:rPr>
                <w:rFonts w:eastAsia="Times New Roman" w:cs="Calibri"/>
                <w:rtl/>
              </w:rPr>
              <w:t xml:space="preserve">עבודות חשמל שונות (לפירוט ראה כ"כ יועץ חשמל ) </w:t>
            </w:r>
          </w:p>
        </w:tc>
        <w:tc>
          <w:tcPr>
            <w:tcW w:w="956" w:type="dxa"/>
            <w:tcBorders>
              <w:top w:val="nil"/>
              <w:left w:val="single" w:sz="4" w:space="0" w:color="auto"/>
              <w:bottom w:val="single" w:sz="4" w:space="0" w:color="auto"/>
              <w:right w:val="single" w:sz="4" w:space="0" w:color="auto"/>
            </w:tcBorders>
            <w:shd w:val="clear" w:color="auto" w:fill="auto"/>
            <w:noWrap/>
            <w:hideMark/>
          </w:tcPr>
          <w:p w14:paraId="00EE4AD7"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50B9D5E6"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044FB073"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197700</w:t>
            </w:r>
          </w:p>
        </w:tc>
        <w:tc>
          <w:tcPr>
            <w:tcW w:w="1376" w:type="dxa"/>
            <w:tcBorders>
              <w:top w:val="nil"/>
              <w:left w:val="single" w:sz="4" w:space="0" w:color="auto"/>
              <w:bottom w:val="single" w:sz="4" w:space="0" w:color="auto"/>
              <w:right w:val="single" w:sz="4" w:space="0" w:color="auto"/>
            </w:tcBorders>
            <w:shd w:val="clear" w:color="auto" w:fill="auto"/>
            <w:noWrap/>
            <w:hideMark/>
          </w:tcPr>
          <w:p w14:paraId="0030ED32"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197,700</w:t>
            </w:r>
          </w:p>
        </w:tc>
      </w:tr>
      <w:tr w:rsidR="00961CCD" w:rsidRPr="00961CCD" w14:paraId="618A6295" w14:textId="77777777" w:rsidTr="00961CCD">
        <w:trPr>
          <w:trHeight w:val="405"/>
        </w:trPr>
        <w:tc>
          <w:tcPr>
            <w:tcW w:w="3436" w:type="dxa"/>
            <w:tcBorders>
              <w:top w:val="nil"/>
              <w:left w:val="single" w:sz="4" w:space="0" w:color="auto"/>
              <w:bottom w:val="single" w:sz="4" w:space="0" w:color="auto"/>
              <w:right w:val="single" w:sz="4" w:space="0" w:color="auto"/>
            </w:tcBorders>
            <w:shd w:val="clear" w:color="auto" w:fill="auto"/>
            <w:hideMark/>
          </w:tcPr>
          <w:p w14:paraId="06AEC394"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תת פרק: אספקה והתקנה של </w:t>
            </w:r>
            <w:proofErr w:type="spellStart"/>
            <w:r w:rsidRPr="00961CCD">
              <w:rPr>
                <w:rFonts w:eastAsia="Times New Roman" w:cs="Calibri"/>
                <w:color w:val="0000FF"/>
                <w:sz w:val="24"/>
                <w:szCs w:val="24"/>
                <w:rtl/>
              </w:rPr>
              <w:t>ג"ת</w:t>
            </w:r>
            <w:proofErr w:type="spellEnd"/>
            <w:r w:rsidRPr="00961CCD">
              <w:rPr>
                <w:rFonts w:eastAsia="Times New Roman" w:cs="Calibri"/>
                <w:color w:val="0000FF"/>
                <w:sz w:val="24"/>
                <w:szCs w:val="24"/>
                <w:rtl/>
              </w:rPr>
              <w:t xml:space="preserve"> </w:t>
            </w:r>
            <w:proofErr w:type="spellStart"/>
            <w:r w:rsidRPr="00961CCD">
              <w:rPr>
                <w:rFonts w:eastAsia="Times New Roman" w:cs="Calibri"/>
                <w:color w:val="0000FF"/>
                <w:sz w:val="24"/>
                <w:szCs w:val="24"/>
                <w:rtl/>
              </w:rPr>
              <w:t>מתעושים</w:t>
            </w:r>
            <w:proofErr w:type="spellEnd"/>
            <w:r w:rsidRPr="00961CCD">
              <w:rPr>
                <w:rFonts w:eastAsia="Times New Roman" w:cs="Calibri"/>
                <w:color w:val="0000FF"/>
                <w:sz w:val="24"/>
                <w:szCs w:val="24"/>
                <w:rtl/>
              </w:rPr>
              <w:t xml:space="preserve">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7991B40B"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5B4FB70"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6B1ED1D3"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18647933"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0.00</w:t>
            </w:r>
          </w:p>
        </w:tc>
      </w:tr>
      <w:tr w:rsidR="00961CCD" w:rsidRPr="00961CCD" w14:paraId="55C289D3" w14:textId="77777777" w:rsidTr="00961CCD">
        <w:trPr>
          <w:trHeight w:val="1500"/>
        </w:trPr>
        <w:tc>
          <w:tcPr>
            <w:tcW w:w="3436" w:type="dxa"/>
            <w:tcBorders>
              <w:top w:val="nil"/>
              <w:left w:val="single" w:sz="4" w:space="0" w:color="auto"/>
              <w:bottom w:val="single" w:sz="4" w:space="0" w:color="auto"/>
              <w:right w:val="single" w:sz="4" w:space="0" w:color="auto"/>
            </w:tcBorders>
            <w:shd w:val="clear" w:color="auto" w:fill="auto"/>
            <w:hideMark/>
          </w:tcPr>
          <w:p w14:paraId="14F4CBCB" w14:textId="77777777" w:rsidR="00961CCD" w:rsidRPr="00961CCD" w:rsidRDefault="00961CCD" w:rsidP="00961CCD">
            <w:pPr>
              <w:jc w:val="left"/>
              <w:rPr>
                <w:rFonts w:eastAsia="Times New Roman" w:cs="Calibri"/>
                <w:b/>
                <w:bCs/>
              </w:rPr>
            </w:pPr>
            <w:r w:rsidRPr="00961CCD">
              <w:rPr>
                <w:rFonts w:eastAsia="Times New Roman" w:cs="Calibri"/>
                <w:b/>
                <w:bCs/>
                <w:rtl/>
              </w:rPr>
              <w:t xml:space="preserve">הערה : סעיפים אילו הינם לאספקה </w:t>
            </w:r>
            <w:proofErr w:type="spellStart"/>
            <w:r w:rsidRPr="00961CCD">
              <w:rPr>
                <w:rFonts w:eastAsia="Times New Roman" w:cs="Calibri"/>
                <w:b/>
                <w:bCs/>
                <w:rtl/>
              </w:rPr>
              <w:t>ג"ת</w:t>
            </w:r>
            <w:proofErr w:type="spellEnd"/>
            <w:r w:rsidRPr="00961CCD">
              <w:rPr>
                <w:rFonts w:eastAsia="Times New Roman" w:cs="Calibri"/>
                <w:b/>
                <w:bCs/>
                <w:rtl/>
              </w:rPr>
              <w:t xml:space="preserve"> בלבד ע"פ אפיון האדריכל עבור עלות סעיפים התקנה ראה כ"כ יועץ חשמל </w:t>
            </w:r>
          </w:p>
        </w:tc>
        <w:tc>
          <w:tcPr>
            <w:tcW w:w="956" w:type="dxa"/>
            <w:tcBorders>
              <w:top w:val="nil"/>
              <w:left w:val="single" w:sz="4" w:space="0" w:color="auto"/>
              <w:bottom w:val="single" w:sz="4" w:space="0" w:color="auto"/>
              <w:right w:val="single" w:sz="4" w:space="0" w:color="auto"/>
            </w:tcBorders>
            <w:shd w:val="clear" w:color="auto" w:fill="auto"/>
            <w:noWrap/>
            <w:hideMark/>
          </w:tcPr>
          <w:p w14:paraId="0E3AE02C" w14:textId="77777777" w:rsidR="00961CCD" w:rsidRPr="00961CCD" w:rsidRDefault="00961CCD" w:rsidP="00961CCD">
            <w:pPr>
              <w:jc w:val="left"/>
              <w:rPr>
                <w:rFonts w:eastAsia="Times New Roman" w:cs="Calibri"/>
                <w:b/>
                <w:bCs/>
                <w:sz w:val="24"/>
                <w:szCs w:val="24"/>
                <w:rtl/>
              </w:rPr>
            </w:pPr>
            <w:r w:rsidRPr="00961CCD">
              <w:rPr>
                <w:rFonts w:eastAsia="Times New Roman" w:cs="Calibri"/>
                <w:b/>
                <w:bCs/>
                <w:sz w:val="24"/>
                <w:szCs w:val="24"/>
                <w:rtl/>
              </w:rPr>
              <w:t xml:space="preserve">הערה </w:t>
            </w:r>
          </w:p>
        </w:tc>
        <w:tc>
          <w:tcPr>
            <w:tcW w:w="976" w:type="dxa"/>
            <w:tcBorders>
              <w:top w:val="nil"/>
              <w:left w:val="single" w:sz="4" w:space="0" w:color="auto"/>
              <w:bottom w:val="single" w:sz="4" w:space="0" w:color="auto"/>
              <w:right w:val="single" w:sz="4" w:space="0" w:color="auto"/>
            </w:tcBorders>
            <w:shd w:val="clear" w:color="auto" w:fill="auto"/>
            <w:noWrap/>
            <w:hideMark/>
          </w:tcPr>
          <w:p w14:paraId="03B6BF05" w14:textId="77777777" w:rsidR="00961CCD" w:rsidRPr="00961CCD" w:rsidRDefault="00961CCD" w:rsidP="00961CCD">
            <w:pPr>
              <w:bidi w:val="0"/>
              <w:jc w:val="right"/>
              <w:rPr>
                <w:rFonts w:eastAsia="Times New Roman" w:cs="Calibri"/>
                <w:b/>
                <w:bCs/>
                <w:sz w:val="24"/>
                <w:szCs w:val="24"/>
                <w:rtl/>
              </w:rPr>
            </w:pPr>
            <w:r w:rsidRPr="00961CCD">
              <w:rPr>
                <w:rFonts w:eastAsia="Times New Roman" w:cs="Calibri"/>
                <w:b/>
                <w:bCs/>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14CADDCA" w14:textId="77777777" w:rsidR="00961CCD" w:rsidRPr="00961CCD" w:rsidRDefault="00961CCD" w:rsidP="00961CCD">
            <w:pPr>
              <w:bidi w:val="0"/>
              <w:jc w:val="right"/>
              <w:rPr>
                <w:rFonts w:eastAsia="Times New Roman" w:cs="Calibri"/>
                <w:b/>
                <w:bCs/>
                <w:sz w:val="24"/>
                <w:szCs w:val="24"/>
              </w:rPr>
            </w:pPr>
            <w:r w:rsidRPr="00961CCD">
              <w:rPr>
                <w:rFonts w:eastAsia="Times New Roman" w:cs="Calibri"/>
                <w:b/>
                <w:bCs/>
                <w:sz w:val="24"/>
                <w:szCs w:val="24"/>
              </w:rPr>
              <w:t>0</w:t>
            </w:r>
          </w:p>
        </w:tc>
        <w:tc>
          <w:tcPr>
            <w:tcW w:w="1376" w:type="dxa"/>
            <w:tcBorders>
              <w:top w:val="nil"/>
              <w:left w:val="single" w:sz="4" w:space="0" w:color="auto"/>
              <w:bottom w:val="single" w:sz="4" w:space="0" w:color="auto"/>
              <w:right w:val="single" w:sz="4" w:space="0" w:color="auto"/>
            </w:tcBorders>
            <w:shd w:val="clear" w:color="auto" w:fill="auto"/>
            <w:noWrap/>
            <w:hideMark/>
          </w:tcPr>
          <w:p w14:paraId="45AB3FFC" w14:textId="77777777" w:rsidR="00961CCD" w:rsidRPr="00961CCD" w:rsidRDefault="00961CCD" w:rsidP="00961CCD">
            <w:pPr>
              <w:bidi w:val="0"/>
              <w:jc w:val="right"/>
              <w:rPr>
                <w:rFonts w:eastAsia="Times New Roman" w:cs="Calibri"/>
                <w:b/>
                <w:bCs/>
                <w:sz w:val="20"/>
                <w:szCs w:val="20"/>
              </w:rPr>
            </w:pPr>
            <w:r w:rsidRPr="00961CCD">
              <w:rPr>
                <w:rFonts w:eastAsia="Times New Roman" w:cs="Calibri"/>
                <w:b/>
                <w:bCs/>
                <w:sz w:val="20"/>
                <w:szCs w:val="20"/>
              </w:rPr>
              <w:t>0</w:t>
            </w:r>
          </w:p>
        </w:tc>
      </w:tr>
      <w:tr w:rsidR="00961CCD" w:rsidRPr="00961CCD" w14:paraId="3FC79560" w14:textId="77777777" w:rsidTr="00961CCD">
        <w:trPr>
          <w:trHeight w:val="900"/>
        </w:trPr>
        <w:tc>
          <w:tcPr>
            <w:tcW w:w="3436" w:type="dxa"/>
            <w:tcBorders>
              <w:top w:val="nil"/>
              <w:left w:val="single" w:sz="4" w:space="0" w:color="auto"/>
              <w:bottom w:val="single" w:sz="4" w:space="0" w:color="auto"/>
              <w:right w:val="single" w:sz="4" w:space="0" w:color="auto"/>
            </w:tcBorders>
            <w:shd w:val="clear" w:color="auto" w:fill="auto"/>
            <w:hideMark/>
          </w:tcPr>
          <w:p w14:paraId="232E5758" w14:textId="77777777" w:rsidR="00961CCD" w:rsidRPr="00961CCD" w:rsidRDefault="00961CCD" w:rsidP="00961CCD">
            <w:pPr>
              <w:jc w:val="left"/>
              <w:rPr>
                <w:rFonts w:eastAsia="Times New Roman" w:cs="Calibri"/>
              </w:rPr>
            </w:pPr>
            <w:r w:rsidRPr="00961CCD">
              <w:rPr>
                <w:rFonts w:eastAsia="Times New Roman" w:cs="Calibri"/>
                <w:rtl/>
              </w:rPr>
              <w:t xml:space="preserve">אספקה של </w:t>
            </w:r>
            <w:proofErr w:type="spellStart"/>
            <w:r w:rsidRPr="00961CCD">
              <w:rPr>
                <w:rFonts w:eastAsia="Times New Roman" w:cs="Calibri"/>
                <w:rtl/>
              </w:rPr>
              <w:t>ג"ת</w:t>
            </w:r>
            <w:proofErr w:type="spellEnd"/>
            <w:r w:rsidRPr="00961CCD">
              <w:rPr>
                <w:rFonts w:eastAsia="Times New Roman" w:cs="Calibri"/>
                <w:rtl/>
              </w:rPr>
              <w:t xml:space="preserve"> פנל מחליף אריח  מטיפוס </w:t>
            </w:r>
            <w:r w:rsidRPr="00961CCD">
              <w:rPr>
                <w:rFonts w:eastAsia="Times New Roman" w:cs="Calibri"/>
              </w:rPr>
              <w:t>L11</w:t>
            </w:r>
            <w:r w:rsidRPr="00961CCD">
              <w:rPr>
                <w:rFonts w:eastAsia="Times New Roman" w:cs="Calibri"/>
                <w:rtl/>
              </w:rPr>
              <w:t xml:space="preserve"> ברשימה במחיר יסוד של 95</w:t>
            </w:r>
          </w:p>
        </w:tc>
        <w:tc>
          <w:tcPr>
            <w:tcW w:w="956" w:type="dxa"/>
            <w:tcBorders>
              <w:top w:val="nil"/>
              <w:left w:val="single" w:sz="4" w:space="0" w:color="auto"/>
              <w:bottom w:val="single" w:sz="4" w:space="0" w:color="auto"/>
              <w:right w:val="single" w:sz="4" w:space="0" w:color="auto"/>
            </w:tcBorders>
            <w:shd w:val="clear" w:color="auto" w:fill="auto"/>
            <w:noWrap/>
            <w:hideMark/>
          </w:tcPr>
          <w:p w14:paraId="43D98FD4"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0C6F8F16"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10.00</w:t>
            </w:r>
          </w:p>
        </w:tc>
        <w:tc>
          <w:tcPr>
            <w:tcW w:w="1016" w:type="dxa"/>
            <w:tcBorders>
              <w:top w:val="nil"/>
              <w:left w:val="single" w:sz="4" w:space="0" w:color="auto"/>
              <w:bottom w:val="single" w:sz="4" w:space="0" w:color="auto"/>
              <w:right w:val="single" w:sz="4" w:space="0" w:color="auto"/>
            </w:tcBorders>
            <w:shd w:val="clear" w:color="auto" w:fill="auto"/>
            <w:noWrap/>
            <w:hideMark/>
          </w:tcPr>
          <w:p w14:paraId="2ED0F504"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110</w:t>
            </w:r>
          </w:p>
        </w:tc>
        <w:tc>
          <w:tcPr>
            <w:tcW w:w="1376" w:type="dxa"/>
            <w:tcBorders>
              <w:top w:val="nil"/>
              <w:left w:val="single" w:sz="4" w:space="0" w:color="auto"/>
              <w:bottom w:val="single" w:sz="4" w:space="0" w:color="auto"/>
              <w:right w:val="single" w:sz="4" w:space="0" w:color="auto"/>
            </w:tcBorders>
            <w:shd w:val="clear" w:color="auto" w:fill="auto"/>
            <w:noWrap/>
            <w:hideMark/>
          </w:tcPr>
          <w:p w14:paraId="215472DF"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1,100</w:t>
            </w:r>
          </w:p>
        </w:tc>
      </w:tr>
      <w:tr w:rsidR="00961CCD" w:rsidRPr="00961CCD" w14:paraId="3C17072B" w14:textId="77777777" w:rsidTr="00961CCD">
        <w:trPr>
          <w:trHeight w:val="885"/>
        </w:trPr>
        <w:tc>
          <w:tcPr>
            <w:tcW w:w="3436" w:type="dxa"/>
            <w:tcBorders>
              <w:top w:val="nil"/>
              <w:left w:val="single" w:sz="4" w:space="0" w:color="auto"/>
              <w:bottom w:val="single" w:sz="4" w:space="0" w:color="auto"/>
              <w:right w:val="single" w:sz="4" w:space="0" w:color="auto"/>
            </w:tcBorders>
            <w:shd w:val="clear" w:color="auto" w:fill="auto"/>
            <w:hideMark/>
          </w:tcPr>
          <w:p w14:paraId="66BA5ED6" w14:textId="77777777" w:rsidR="00961CCD" w:rsidRPr="00961CCD" w:rsidRDefault="00961CCD" w:rsidP="00961CCD">
            <w:pPr>
              <w:jc w:val="left"/>
              <w:rPr>
                <w:rFonts w:eastAsia="Times New Roman" w:cs="Calibri"/>
              </w:rPr>
            </w:pPr>
            <w:r w:rsidRPr="00961CCD">
              <w:rPr>
                <w:rFonts w:eastAsia="Times New Roman" w:cs="Calibri"/>
                <w:rtl/>
              </w:rPr>
              <w:t xml:space="preserve">אספקה של </w:t>
            </w:r>
            <w:proofErr w:type="spellStart"/>
            <w:r w:rsidRPr="00961CCD">
              <w:rPr>
                <w:rFonts w:eastAsia="Times New Roman" w:cs="Calibri"/>
                <w:rtl/>
              </w:rPr>
              <w:t>ג"ת</w:t>
            </w:r>
            <w:proofErr w:type="spellEnd"/>
            <w:r w:rsidRPr="00961CCD">
              <w:rPr>
                <w:rFonts w:eastAsia="Times New Roman" w:cs="Calibri"/>
                <w:rtl/>
              </w:rPr>
              <w:t xml:space="preserve"> מטיפוס </w:t>
            </w:r>
            <w:r w:rsidRPr="00961CCD">
              <w:rPr>
                <w:rFonts w:eastAsia="Times New Roman" w:cs="Calibri"/>
              </w:rPr>
              <w:t>L2</w:t>
            </w:r>
            <w:r w:rsidRPr="00961CCD">
              <w:rPr>
                <w:rFonts w:eastAsia="Times New Roman" w:cs="Calibri"/>
                <w:rtl/>
              </w:rPr>
              <w:t xml:space="preserve"> ברשימה במחיר יסוד של 550</w:t>
            </w:r>
          </w:p>
        </w:tc>
        <w:tc>
          <w:tcPr>
            <w:tcW w:w="956" w:type="dxa"/>
            <w:tcBorders>
              <w:top w:val="nil"/>
              <w:left w:val="single" w:sz="4" w:space="0" w:color="auto"/>
              <w:bottom w:val="single" w:sz="4" w:space="0" w:color="auto"/>
              <w:right w:val="single" w:sz="4" w:space="0" w:color="auto"/>
            </w:tcBorders>
            <w:shd w:val="clear" w:color="auto" w:fill="auto"/>
            <w:noWrap/>
            <w:hideMark/>
          </w:tcPr>
          <w:p w14:paraId="16D52537"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0A0170EC"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2.00</w:t>
            </w:r>
          </w:p>
        </w:tc>
        <w:tc>
          <w:tcPr>
            <w:tcW w:w="1016" w:type="dxa"/>
            <w:tcBorders>
              <w:top w:val="nil"/>
              <w:left w:val="single" w:sz="4" w:space="0" w:color="auto"/>
              <w:bottom w:val="single" w:sz="4" w:space="0" w:color="auto"/>
              <w:right w:val="single" w:sz="4" w:space="0" w:color="auto"/>
            </w:tcBorders>
            <w:shd w:val="clear" w:color="auto" w:fill="auto"/>
            <w:noWrap/>
            <w:hideMark/>
          </w:tcPr>
          <w:p w14:paraId="7455BB37"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400</w:t>
            </w:r>
          </w:p>
        </w:tc>
        <w:tc>
          <w:tcPr>
            <w:tcW w:w="1376" w:type="dxa"/>
            <w:tcBorders>
              <w:top w:val="nil"/>
              <w:left w:val="single" w:sz="4" w:space="0" w:color="auto"/>
              <w:bottom w:val="single" w:sz="4" w:space="0" w:color="auto"/>
              <w:right w:val="single" w:sz="4" w:space="0" w:color="auto"/>
            </w:tcBorders>
            <w:shd w:val="clear" w:color="auto" w:fill="auto"/>
            <w:noWrap/>
            <w:hideMark/>
          </w:tcPr>
          <w:p w14:paraId="17FC10A3"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800</w:t>
            </w:r>
          </w:p>
        </w:tc>
      </w:tr>
      <w:tr w:rsidR="00961CCD" w:rsidRPr="00961CCD" w14:paraId="01E967BE" w14:textId="77777777" w:rsidTr="00961CCD">
        <w:trPr>
          <w:trHeight w:val="1500"/>
        </w:trPr>
        <w:tc>
          <w:tcPr>
            <w:tcW w:w="3436" w:type="dxa"/>
            <w:tcBorders>
              <w:top w:val="nil"/>
              <w:left w:val="single" w:sz="4" w:space="0" w:color="auto"/>
              <w:bottom w:val="single" w:sz="4" w:space="0" w:color="auto"/>
              <w:right w:val="single" w:sz="4" w:space="0" w:color="auto"/>
            </w:tcBorders>
            <w:shd w:val="clear" w:color="auto" w:fill="auto"/>
            <w:hideMark/>
          </w:tcPr>
          <w:p w14:paraId="5A7AE12C" w14:textId="77777777" w:rsidR="00961CCD" w:rsidRPr="00961CCD" w:rsidRDefault="00961CCD" w:rsidP="00961CCD">
            <w:pPr>
              <w:jc w:val="left"/>
              <w:rPr>
                <w:rFonts w:eastAsia="Times New Roman" w:cs="Calibri"/>
              </w:rPr>
            </w:pPr>
            <w:r w:rsidRPr="00961CCD">
              <w:rPr>
                <w:rFonts w:eastAsia="Times New Roman" w:cs="Calibri"/>
                <w:rtl/>
              </w:rPr>
              <w:t xml:space="preserve">אספקה של </w:t>
            </w:r>
            <w:proofErr w:type="spellStart"/>
            <w:r w:rsidRPr="00961CCD">
              <w:rPr>
                <w:rFonts w:eastAsia="Times New Roman" w:cs="Calibri"/>
                <w:rtl/>
              </w:rPr>
              <w:t>ג"ת</w:t>
            </w:r>
            <w:proofErr w:type="spellEnd"/>
            <w:r w:rsidRPr="00961CCD">
              <w:rPr>
                <w:rFonts w:eastAsia="Times New Roman" w:cs="Calibri"/>
                <w:rtl/>
              </w:rPr>
              <w:t xml:space="preserve"> מטיפוס </w:t>
            </w:r>
            <w:r w:rsidRPr="00961CCD">
              <w:rPr>
                <w:rFonts w:eastAsia="Times New Roman" w:cs="Calibri"/>
              </w:rPr>
              <w:t>L3</w:t>
            </w:r>
            <w:r w:rsidRPr="00961CCD">
              <w:rPr>
                <w:rFonts w:eastAsia="Times New Roman" w:cs="Calibri"/>
                <w:rtl/>
              </w:rPr>
              <w:t xml:space="preserve"> ברשימה פרופיל תאורה תלוי 6.4 מ"א - מזכירות כניסה </w:t>
            </w:r>
            <w:r w:rsidRPr="00961CCD">
              <w:rPr>
                <w:rFonts w:eastAsia="Times New Roman" w:cs="Calibri"/>
                <w:rtl/>
              </w:rPr>
              <w:br/>
              <w:t xml:space="preserve">במחיר יסוד של 740 ₪ ליחידה </w:t>
            </w:r>
          </w:p>
        </w:tc>
        <w:tc>
          <w:tcPr>
            <w:tcW w:w="956" w:type="dxa"/>
            <w:tcBorders>
              <w:top w:val="nil"/>
              <w:left w:val="single" w:sz="4" w:space="0" w:color="auto"/>
              <w:bottom w:val="single" w:sz="4" w:space="0" w:color="auto"/>
              <w:right w:val="single" w:sz="4" w:space="0" w:color="auto"/>
            </w:tcBorders>
            <w:shd w:val="clear" w:color="auto" w:fill="auto"/>
            <w:noWrap/>
            <w:hideMark/>
          </w:tcPr>
          <w:p w14:paraId="371D4C0C"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מ"א</w:t>
            </w:r>
          </w:p>
        </w:tc>
        <w:tc>
          <w:tcPr>
            <w:tcW w:w="976" w:type="dxa"/>
            <w:tcBorders>
              <w:top w:val="nil"/>
              <w:left w:val="single" w:sz="4" w:space="0" w:color="auto"/>
              <w:bottom w:val="single" w:sz="4" w:space="0" w:color="auto"/>
              <w:right w:val="single" w:sz="4" w:space="0" w:color="auto"/>
            </w:tcBorders>
            <w:shd w:val="clear" w:color="auto" w:fill="auto"/>
            <w:noWrap/>
            <w:hideMark/>
          </w:tcPr>
          <w:p w14:paraId="79FB33E2"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6.40</w:t>
            </w:r>
          </w:p>
        </w:tc>
        <w:tc>
          <w:tcPr>
            <w:tcW w:w="1016" w:type="dxa"/>
            <w:tcBorders>
              <w:top w:val="nil"/>
              <w:left w:val="single" w:sz="4" w:space="0" w:color="auto"/>
              <w:bottom w:val="single" w:sz="4" w:space="0" w:color="auto"/>
              <w:right w:val="single" w:sz="4" w:space="0" w:color="auto"/>
            </w:tcBorders>
            <w:shd w:val="clear" w:color="auto" w:fill="auto"/>
            <w:noWrap/>
            <w:hideMark/>
          </w:tcPr>
          <w:p w14:paraId="350268E7"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740</w:t>
            </w:r>
          </w:p>
        </w:tc>
        <w:tc>
          <w:tcPr>
            <w:tcW w:w="1376" w:type="dxa"/>
            <w:tcBorders>
              <w:top w:val="nil"/>
              <w:left w:val="single" w:sz="4" w:space="0" w:color="auto"/>
              <w:bottom w:val="single" w:sz="4" w:space="0" w:color="auto"/>
              <w:right w:val="single" w:sz="4" w:space="0" w:color="auto"/>
            </w:tcBorders>
            <w:shd w:val="clear" w:color="auto" w:fill="auto"/>
            <w:noWrap/>
            <w:hideMark/>
          </w:tcPr>
          <w:p w14:paraId="387F2CE0"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4,736</w:t>
            </w:r>
          </w:p>
        </w:tc>
      </w:tr>
      <w:tr w:rsidR="00961CCD" w:rsidRPr="00961CCD" w14:paraId="48754BF7" w14:textId="77777777" w:rsidTr="00961CCD">
        <w:trPr>
          <w:trHeight w:val="885"/>
        </w:trPr>
        <w:tc>
          <w:tcPr>
            <w:tcW w:w="3436" w:type="dxa"/>
            <w:tcBorders>
              <w:top w:val="nil"/>
              <w:left w:val="single" w:sz="4" w:space="0" w:color="auto"/>
              <w:bottom w:val="single" w:sz="4" w:space="0" w:color="auto"/>
              <w:right w:val="single" w:sz="4" w:space="0" w:color="auto"/>
            </w:tcBorders>
            <w:shd w:val="clear" w:color="auto" w:fill="auto"/>
            <w:hideMark/>
          </w:tcPr>
          <w:p w14:paraId="723D99BF"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אספקה של </w:t>
            </w:r>
            <w:proofErr w:type="spellStart"/>
            <w:r w:rsidRPr="00961CCD">
              <w:rPr>
                <w:rFonts w:eastAsia="Times New Roman" w:cs="Calibri"/>
                <w:rtl/>
              </w:rPr>
              <w:t>ג"ת</w:t>
            </w:r>
            <w:proofErr w:type="spellEnd"/>
            <w:r w:rsidRPr="00961CCD">
              <w:rPr>
                <w:rFonts w:eastAsia="Times New Roman" w:cs="Calibri"/>
                <w:rtl/>
              </w:rPr>
              <w:t xml:space="preserve"> מטיפוס </w:t>
            </w:r>
            <w:r w:rsidRPr="00961CCD">
              <w:rPr>
                <w:rFonts w:eastAsia="Times New Roman" w:cs="Calibri"/>
              </w:rPr>
              <w:t>L4</w:t>
            </w:r>
            <w:r w:rsidRPr="00961CCD">
              <w:rPr>
                <w:rFonts w:eastAsia="Times New Roman" w:cs="Calibri"/>
                <w:rtl/>
              </w:rPr>
              <w:t xml:space="preserve"> ברשימה במחיר יסוד של 110 ליחידה </w:t>
            </w:r>
          </w:p>
        </w:tc>
        <w:tc>
          <w:tcPr>
            <w:tcW w:w="956" w:type="dxa"/>
            <w:tcBorders>
              <w:top w:val="nil"/>
              <w:left w:val="single" w:sz="4" w:space="0" w:color="auto"/>
              <w:bottom w:val="single" w:sz="4" w:space="0" w:color="auto"/>
              <w:right w:val="single" w:sz="4" w:space="0" w:color="auto"/>
            </w:tcBorders>
            <w:shd w:val="clear" w:color="auto" w:fill="auto"/>
            <w:noWrap/>
            <w:hideMark/>
          </w:tcPr>
          <w:p w14:paraId="4040174B"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75CA802B"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58.00</w:t>
            </w:r>
          </w:p>
        </w:tc>
        <w:tc>
          <w:tcPr>
            <w:tcW w:w="1016" w:type="dxa"/>
            <w:tcBorders>
              <w:top w:val="nil"/>
              <w:left w:val="single" w:sz="4" w:space="0" w:color="auto"/>
              <w:bottom w:val="single" w:sz="4" w:space="0" w:color="auto"/>
              <w:right w:val="single" w:sz="4" w:space="0" w:color="auto"/>
            </w:tcBorders>
            <w:shd w:val="clear" w:color="auto" w:fill="auto"/>
            <w:noWrap/>
            <w:hideMark/>
          </w:tcPr>
          <w:p w14:paraId="74A3EF59"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110</w:t>
            </w:r>
          </w:p>
        </w:tc>
        <w:tc>
          <w:tcPr>
            <w:tcW w:w="1376" w:type="dxa"/>
            <w:tcBorders>
              <w:top w:val="nil"/>
              <w:left w:val="single" w:sz="4" w:space="0" w:color="auto"/>
              <w:bottom w:val="single" w:sz="4" w:space="0" w:color="auto"/>
              <w:right w:val="single" w:sz="4" w:space="0" w:color="auto"/>
            </w:tcBorders>
            <w:shd w:val="clear" w:color="auto" w:fill="auto"/>
            <w:noWrap/>
            <w:hideMark/>
          </w:tcPr>
          <w:p w14:paraId="502221BE"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6,380</w:t>
            </w:r>
          </w:p>
        </w:tc>
      </w:tr>
      <w:tr w:rsidR="00961CCD" w:rsidRPr="00961CCD" w14:paraId="29C55CCC" w14:textId="77777777" w:rsidTr="00961CCD">
        <w:trPr>
          <w:trHeight w:val="885"/>
        </w:trPr>
        <w:tc>
          <w:tcPr>
            <w:tcW w:w="3436" w:type="dxa"/>
            <w:tcBorders>
              <w:top w:val="nil"/>
              <w:left w:val="single" w:sz="4" w:space="0" w:color="auto"/>
              <w:bottom w:val="single" w:sz="4" w:space="0" w:color="auto"/>
              <w:right w:val="single" w:sz="4" w:space="0" w:color="auto"/>
            </w:tcBorders>
            <w:shd w:val="clear" w:color="auto" w:fill="auto"/>
            <w:hideMark/>
          </w:tcPr>
          <w:p w14:paraId="56F029AE" w14:textId="77777777" w:rsidR="00961CCD" w:rsidRPr="00961CCD" w:rsidRDefault="00961CCD" w:rsidP="00961CCD">
            <w:pPr>
              <w:jc w:val="left"/>
              <w:rPr>
                <w:rFonts w:eastAsia="Times New Roman" w:cs="Calibri"/>
              </w:rPr>
            </w:pPr>
            <w:r w:rsidRPr="00961CCD">
              <w:rPr>
                <w:rFonts w:eastAsia="Times New Roman" w:cs="Calibri"/>
                <w:rtl/>
              </w:rPr>
              <w:t xml:space="preserve">אספקה  של </w:t>
            </w:r>
            <w:proofErr w:type="spellStart"/>
            <w:r w:rsidRPr="00961CCD">
              <w:rPr>
                <w:rFonts w:eastAsia="Times New Roman" w:cs="Calibri"/>
                <w:rtl/>
              </w:rPr>
              <w:t>ג"ת</w:t>
            </w:r>
            <w:proofErr w:type="spellEnd"/>
            <w:r w:rsidRPr="00961CCD">
              <w:rPr>
                <w:rFonts w:eastAsia="Times New Roman" w:cs="Calibri"/>
                <w:rtl/>
              </w:rPr>
              <w:t xml:space="preserve"> מטיפוס </w:t>
            </w:r>
            <w:r w:rsidRPr="00961CCD">
              <w:rPr>
                <w:rFonts w:eastAsia="Times New Roman" w:cs="Calibri"/>
              </w:rPr>
              <w:t>L5</w:t>
            </w:r>
            <w:r w:rsidRPr="00961CCD">
              <w:rPr>
                <w:rFonts w:eastAsia="Times New Roman" w:cs="Calibri"/>
                <w:rtl/>
              </w:rPr>
              <w:t xml:space="preserve"> ברשימה פרופיל תאורה תלוי 4.2 מ"א - לובי</w:t>
            </w:r>
            <w:r w:rsidRPr="00961CCD">
              <w:rPr>
                <w:rFonts w:eastAsia="Times New Roman" w:cs="Calibri"/>
                <w:rtl/>
              </w:rPr>
              <w:br/>
              <w:t xml:space="preserve">במחיר יסוד שח 835 ₪ </w:t>
            </w:r>
            <w:proofErr w:type="spellStart"/>
            <w:r w:rsidRPr="00961CCD">
              <w:rPr>
                <w:rFonts w:eastAsia="Times New Roman" w:cs="Calibri"/>
                <w:rtl/>
              </w:rPr>
              <w:t>למ"א</w:t>
            </w:r>
            <w:proofErr w:type="spellEnd"/>
            <w:r w:rsidRPr="00961CCD">
              <w:rPr>
                <w:rFonts w:eastAsia="Times New Roman" w:cs="Calibri"/>
                <w:rtl/>
              </w:rPr>
              <w:t xml:space="preserve"> </w:t>
            </w:r>
          </w:p>
        </w:tc>
        <w:tc>
          <w:tcPr>
            <w:tcW w:w="956" w:type="dxa"/>
            <w:tcBorders>
              <w:top w:val="nil"/>
              <w:left w:val="single" w:sz="4" w:space="0" w:color="auto"/>
              <w:bottom w:val="single" w:sz="4" w:space="0" w:color="auto"/>
              <w:right w:val="single" w:sz="4" w:space="0" w:color="auto"/>
            </w:tcBorders>
            <w:shd w:val="clear" w:color="auto" w:fill="auto"/>
            <w:noWrap/>
            <w:hideMark/>
          </w:tcPr>
          <w:p w14:paraId="567BE814"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6A83285F"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4.00</w:t>
            </w:r>
          </w:p>
        </w:tc>
        <w:tc>
          <w:tcPr>
            <w:tcW w:w="1016" w:type="dxa"/>
            <w:tcBorders>
              <w:top w:val="nil"/>
              <w:left w:val="single" w:sz="4" w:space="0" w:color="auto"/>
              <w:bottom w:val="single" w:sz="4" w:space="0" w:color="auto"/>
              <w:right w:val="single" w:sz="4" w:space="0" w:color="auto"/>
            </w:tcBorders>
            <w:shd w:val="clear" w:color="auto" w:fill="auto"/>
            <w:noWrap/>
            <w:hideMark/>
          </w:tcPr>
          <w:p w14:paraId="44B0ADF0"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3507</w:t>
            </w:r>
          </w:p>
        </w:tc>
        <w:tc>
          <w:tcPr>
            <w:tcW w:w="1376" w:type="dxa"/>
            <w:tcBorders>
              <w:top w:val="nil"/>
              <w:left w:val="single" w:sz="4" w:space="0" w:color="auto"/>
              <w:bottom w:val="single" w:sz="4" w:space="0" w:color="auto"/>
              <w:right w:val="single" w:sz="4" w:space="0" w:color="auto"/>
            </w:tcBorders>
            <w:shd w:val="clear" w:color="auto" w:fill="auto"/>
            <w:noWrap/>
            <w:hideMark/>
          </w:tcPr>
          <w:p w14:paraId="490D9978"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14,028</w:t>
            </w:r>
          </w:p>
        </w:tc>
      </w:tr>
      <w:tr w:rsidR="00961CCD" w:rsidRPr="00961CCD" w14:paraId="6581E0D8" w14:textId="77777777" w:rsidTr="00961CCD">
        <w:trPr>
          <w:trHeight w:val="885"/>
        </w:trPr>
        <w:tc>
          <w:tcPr>
            <w:tcW w:w="3436" w:type="dxa"/>
            <w:tcBorders>
              <w:top w:val="nil"/>
              <w:left w:val="single" w:sz="4" w:space="0" w:color="auto"/>
              <w:bottom w:val="single" w:sz="4" w:space="0" w:color="auto"/>
              <w:right w:val="single" w:sz="4" w:space="0" w:color="auto"/>
            </w:tcBorders>
            <w:shd w:val="clear" w:color="auto" w:fill="auto"/>
            <w:hideMark/>
          </w:tcPr>
          <w:p w14:paraId="1385CD89"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אספקה של </w:t>
            </w:r>
            <w:proofErr w:type="spellStart"/>
            <w:r w:rsidRPr="00961CCD">
              <w:rPr>
                <w:rFonts w:eastAsia="Times New Roman" w:cs="Calibri"/>
                <w:rtl/>
              </w:rPr>
              <w:t>ג"ת</w:t>
            </w:r>
            <w:proofErr w:type="spellEnd"/>
            <w:r w:rsidRPr="00961CCD">
              <w:rPr>
                <w:rFonts w:eastAsia="Times New Roman" w:cs="Calibri"/>
                <w:rtl/>
              </w:rPr>
              <w:t xml:space="preserve"> מטיפוס </w:t>
            </w:r>
            <w:r w:rsidRPr="00961CCD">
              <w:rPr>
                <w:rFonts w:eastAsia="Times New Roman" w:cs="Calibri"/>
              </w:rPr>
              <w:t>L6</w:t>
            </w:r>
            <w:r w:rsidRPr="00961CCD">
              <w:rPr>
                <w:rFonts w:eastAsia="Times New Roman" w:cs="Calibri"/>
                <w:rtl/>
              </w:rPr>
              <w:t xml:space="preserve"> ברשימה פרופיל תאורה תלוי 5.4 מ"א - אולם רב תכלתי במחיר יסוד של 835 ₪ </w:t>
            </w:r>
            <w:proofErr w:type="spellStart"/>
            <w:r w:rsidRPr="00961CCD">
              <w:rPr>
                <w:rFonts w:eastAsia="Times New Roman" w:cs="Calibri"/>
                <w:rtl/>
              </w:rPr>
              <w:t>למ"א</w:t>
            </w:r>
            <w:proofErr w:type="spellEnd"/>
            <w:r w:rsidRPr="00961CCD">
              <w:rPr>
                <w:rFonts w:eastAsia="Times New Roman" w:cs="Calibri"/>
                <w:rtl/>
              </w:rPr>
              <w:t xml:space="preserve"> </w:t>
            </w:r>
          </w:p>
        </w:tc>
        <w:tc>
          <w:tcPr>
            <w:tcW w:w="956" w:type="dxa"/>
            <w:tcBorders>
              <w:top w:val="nil"/>
              <w:left w:val="single" w:sz="4" w:space="0" w:color="auto"/>
              <w:bottom w:val="single" w:sz="4" w:space="0" w:color="auto"/>
              <w:right w:val="single" w:sz="4" w:space="0" w:color="auto"/>
            </w:tcBorders>
            <w:shd w:val="clear" w:color="auto" w:fill="auto"/>
            <w:noWrap/>
            <w:hideMark/>
          </w:tcPr>
          <w:p w14:paraId="0F2AC8EE"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776B02DD"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3.00</w:t>
            </w:r>
          </w:p>
        </w:tc>
        <w:tc>
          <w:tcPr>
            <w:tcW w:w="1016" w:type="dxa"/>
            <w:tcBorders>
              <w:top w:val="nil"/>
              <w:left w:val="single" w:sz="4" w:space="0" w:color="auto"/>
              <w:bottom w:val="single" w:sz="4" w:space="0" w:color="auto"/>
              <w:right w:val="single" w:sz="4" w:space="0" w:color="auto"/>
            </w:tcBorders>
            <w:shd w:val="clear" w:color="auto" w:fill="auto"/>
            <w:noWrap/>
            <w:hideMark/>
          </w:tcPr>
          <w:p w14:paraId="5F59BF29"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4509</w:t>
            </w:r>
          </w:p>
        </w:tc>
        <w:tc>
          <w:tcPr>
            <w:tcW w:w="1376" w:type="dxa"/>
            <w:tcBorders>
              <w:top w:val="nil"/>
              <w:left w:val="single" w:sz="4" w:space="0" w:color="auto"/>
              <w:bottom w:val="single" w:sz="4" w:space="0" w:color="auto"/>
              <w:right w:val="single" w:sz="4" w:space="0" w:color="auto"/>
            </w:tcBorders>
            <w:shd w:val="clear" w:color="auto" w:fill="auto"/>
            <w:noWrap/>
            <w:hideMark/>
          </w:tcPr>
          <w:p w14:paraId="110770DF"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13,527</w:t>
            </w:r>
          </w:p>
        </w:tc>
      </w:tr>
      <w:tr w:rsidR="00961CCD" w:rsidRPr="00961CCD" w14:paraId="3B12A84C" w14:textId="77777777" w:rsidTr="00961CCD">
        <w:trPr>
          <w:trHeight w:val="885"/>
        </w:trPr>
        <w:tc>
          <w:tcPr>
            <w:tcW w:w="3436" w:type="dxa"/>
            <w:tcBorders>
              <w:top w:val="nil"/>
              <w:left w:val="single" w:sz="4" w:space="0" w:color="auto"/>
              <w:bottom w:val="single" w:sz="4" w:space="0" w:color="auto"/>
              <w:right w:val="single" w:sz="4" w:space="0" w:color="auto"/>
            </w:tcBorders>
            <w:shd w:val="clear" w:color="auto" w:fill="auto"/>
            <w:hideMark/>
          </w:tcPr>
          <w:p w14:paraId="429BA366"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אספקה של </w:t>
            </w:r>
            <w:proofErr w:type="spellStart"/>
            <w:r w:rsidRPr="00961CCD">
              <w:rPr>
                <w:rFonts w:eastAsia="Times New Roman" w:cs="Calibri"/>
                <w:rtl/>
              </w:rPr>
              <w:t>ג"ת</w:t>
            </w:r>
            <w:proofErr w:type="spellEnd"/>
            <w:r w:rsidRPr="00961CCD">
              <w:rPr>
                <w:rFonts w:eastAsia="Times New Roman" w:cs="Calibri"/>
                <w:rtl/>
              </w:rPr>
              <w:t xml:space="preserve"> מטיפוס </w:t>
            </w:r>
            <w:r w:rsidRPr="00961CCD">
              <w:rPr>
                <w:rFonts w:eastAsia="Times New Roman" w:cs="Calibri"/>
              </w:rPr>
              <w:t>L7</w:t>
            </w:r>
            <w:r w:rsidRPr="00961CCD">
              <w:rPr>
                <w:rFonts w:eastAsia="Times New Roman" w:cs="Calibri"/>
                <w:rtl/>
              </w:rPr>
              <w:t xml:space="preserve"> ברשימה במחיר יסוד של 720 ליחידה     </w:t>
            </w:r>
          </w:p>
        </w:tc>
        <w:tc>
          <w:tcPr>
            <w:tcW w:w="956" w:type="dxa"/>
            <w:tcBorders>
              <w:top w:val="nil"/>
              <w:left w:val="single" w:sz="4" w:space="0" w:color="auto"/>
              <w:bottom w:val="single" w:sz="4" w:space="0" w:color="auto"/>
              <w:right w:val="single" w:sz="4" w:space="0" w:color="auto"/>
            </w:tcBorders>
            <w:shd w:val="clear" w:color="auto" w:fill="auto"/>
            <w:noWrap/>
            <w:hideMark/>
          </w:tcPr>
          <w:p w14:paraId="67D84D3B"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7017ADB7"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6.00</w:t>
            </w:r>
          </w:p>
        </w:tc>
        <w:tc>
          <w:tcPr>
            <w:tcW w:w="1016" w:type="dxa"/>
            <w:tcBorders>
              <w:top w:val="nil"/>
              <w:left w:val="single" w:sz="4" w:space="0" w:color="auto"/>
              <w:bottom w:val="single" w:sz="4" w:space="0" w:color="auto"/>
              <w:right w:val="single" w:sz="4" w:space="0" w:color="auto"/>
            </w:tcBorders>
            <w:shd w:val="clear" w:color="auto" w:fill="auto"/>
            <w:noWrap/>
            <w:hideMark/>
          </w:tcPr>
          <w:p w14:paraId="57704B27"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720</w:t>
            </w:r>
          </w:p>
        </w:tc>
        <w:tc>
          <w:tcPr>
            <w:tcW w:w="1376" w:type="dxa"/>
            <w:tcBorders>
              <w:top w:val="nil"/>
              <w:left w:val="single" w:sz="4" w:space="0" w:color="auto"/>
              <w:bottom w:val="single" w:sz="4" w:space="0" w:color="auto"/>
              <w:right w:val="single" w:sz="4" w:space="0" w:color="auto"/>
            </w:tcBorders>
            <w:shd w:val="clear" w:color="auto" w:fill="auto"/>
            <w:noWrap/>
            <w:hideMark/>
          </w:tcPr>
          <w:p w14:paraId="09FFF2CF"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4,320</w:t>
            </w:r>
          </w:p>
        </w:tc>
      </w:tr>
      <w:tr w:rsidR="00961CCD" w:rsidRPr="00961CCD" w14:paraId="03C6C6BA" w14:textId="77777777" w:rsidTr="00961CCD">
        <w:trPr>
          <w:trHeight w:val="870"/>
        </w:trPr>
        <w:tc>
          <w:tcPr>
            <w:tcW w:w="3436" w:type="dxa"/>
            <w:tcBorders>
              <w:top w:val="nil"/>
              <w:left w:val="single" w:sz="4" w:space="0" w:color="auto"/>
              <w:bottom w:val="single" w:sz="4" w:space="0" w:color="auto"/>
              <w:right w:val="single" w:sz="4" w:space="0" w:color="auto"/>
            </w:tcBorders>
            <w:shd w:val="clear" w:color="auto" w:fill="auto"/>
            <w:hideMark/>
          </w:tcPr>
          <w:p w14:paraId="55CF2ED2"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אספקה של </w:t>
            </w:r>
            <w:proofErr w:type="spellStart"/>
            <w:r w:rsidRPr="00961CCD">
              <w:rPr>
                <w:rFonts w:eastAsia="Times New Roman" w:cs="Calibri"/>
                <w:rtl/>
              </w:rPr>
              <w:t>ג"ת</w:t>
            </w:r>
            <w:proofErr w:type="spellEnd"/>
            <w:r w:rsidRPr="00961CCD">
              <w:rPr>
                <w:rFonts w:eastAsia="Times New Roman" w:cs="Calibri"/>
                <w:rtl/>
              </w:rPr>
              <w:t xml:space="preserve"> מטיפוס </w:t>
            </w:r>
            <w:r w:rsidRPr="00961CCD">
              <w:rPr>
                <w:rFonts w:eastAsia="Times New Roman" w:cs="Calibri"/>
              </w:rPr>
              <w:t>L8</w:t>
            </w:r>
            <w:r w:rsidRPr="00961CCD">
              <w:rPr>
                <w:rFonts w:eastAsia="Times New Roman" w:cs="Calibri"/>
                <w:rtl/>
              </w:rPr>
              <w:t xml:space="preserve"> ברשימה במחיר יסוד של 240 ליחידה שקוע </w:t>
            </w:r>
            <w:proofErr w:type="spellStart"/>
            <w:r w:rsidRPr="00961CCD">
              <w:rPr>
                <w:rFonts w:eastAsia="Times New Roman" w:cs="Calibri"/>
                <w:rtl/>
              </w:rPr>
              <w:t>בעדנית</w:t>
            </w:r>
            <w:proofErr w:type="spellEnd"/>
            <w:r w:rsidRPr="00961CCD">
              <w:rPr>
                <w:rFonts w:eastAsia="Times New Roman" w:cs="Calibri"/>
                <w:rtl/>
              </w:rPr>
              <w:t xml:space="preserve"> גבס     </w:t>
            </w:r>
          </w:p>
        </w:tc>
        <w:tc>
          <w:tcPr>
            <w:tcW w:w="956" w:type="dxa"/>
            <w:tcBorders>
              <w:top w:val="nil"/>
              <w:left w:val="single" w:sz="4" w:space="0" w:color="auto"/>
              <w:bottom w:val="single" w:sz="4" w:space="0" w:color="auto"/>
              <w:right w:val="single" w:sz="4" w:space="0" w:color="auto"/>
            </w:tcBorders>
            <w:shd w:val="clear" w:color="auto" w:fill="auto"/>
            <w:noWrap/>
            <w:hideMark/>
          </w:tcPr>
          <w:p w14:paraId="08440582"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34941030"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4.00</w:t>
            </w:r>
          </w:p>
        </w:tc>
        <w:tc>
          <w:tcPr>
            <w:tcW w:w="1016" w:type="dxa"/>
            <w:tcBorders>
              <w:top w:val="nil"/>
              <w:left w:val="single" w:sz="4" w:space="0" w:color="auto"/>
              <w:bottom w:val="single" w:sz="4" w:space="0" w:color="auto"/>
              <w:right w:val="single" w:sz="4" w:space="0" w:color="auto"/>
            </w:tcBorders>
            <w:shd w:val="clear" w:color="auto" w:fill="auto"/>
            <w:noWrap/>
            <w:hideMark/>
          </w:tcPr>
          <w:p w14:paraId="2F3DD19D"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260</w:t>
            </w:r>
          </w:p>
        </w:tc>
        <w:tc>
          <w:tcPr>
            <w:tcW w:w="1376" w:type="dxa"/>
            <w:tcBorders>
              <w:top w:val="nil"/>
              <w:left w:val="single" w:sz="4" w:space="0" w:color="auto"/>
              <w:bottom w:val="single" w:sz="4" w:space="0" w:color="auto"/>
              <w:right w:val="single" w:sz="4" w:space="0" w:color="auto"/>
            </w:tcBorders>
            <w:shd w:val="clear" w:color="auto" w:fill="auto"/>
            <w:noWrap/>
            <w:hideMark/>
          </w:tcPr>
          <w:p w14:paraId="719F3525"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1,040</w:t>
            </w:r>
          </w:p>
        </w:tc>
      </w:tr>
      <w:tr w:rsidR="00961CCD" w:rsidRPr="00961CCD" w14:paraId="57B3D274" w14:textId="77777777" w:rsidTr="00961CCD">
        <w:trPr>
          <w:trHeight w:val="525"/>
        </w:trPr>
        <w:tc>
          <w:tcPr>
            <w:tcW w:w="3436" w:type="dxa"/>
            <w:tcBorders>
              <w:top w:val="nil"/>
              <w:left w:val="single" w:sz="4" w:space="0" w:color="auto"/>
              <w:bottom w:val="single" w:sz="4" w:space="0" w:color="auto"/>
              <w:right w:val="single" w:sz="4" w:space="0" w:color="auto"/>
            </w:tcBorders>
            <w:shd w:val="clear" w:color="auto" w:fill="auto"/>
            <w:hideMark/>
          </w:tcPr>
          <w:p w14:paraId="7BC291D4" w14:textId="77777777" w:rsidR="00961CCD" w:rsidRPr="00961CCD" w:rsidRDefault="00961CCD" w:rsidP="00961CCD">
            <w:pPr>
              <w:jc w:val="left"/>
              <w:rPr>
                <w:rFonts w:eastAsia="Times New Roman" w:cs="Calibri"/>
                <w:b/>
                <w:bCs/>
                <w:color w:val="548235"/>
                <w:sz w:val="24"/>
                <w:szCs w:val="24"/>
              </w:rPr>
            </w:pPr>
            <w:r w:rsidRPr="00961CCD">
              <w:rPr>
                <w:rFonts w:eastAsia="Times New Roman" w:cs="Calibri"/>
                <w:b/>
                <w:bCs/>
                <w:color w:val="548235"/>
                <w:sz w:val="24"/>
                <w:szCs w:val="24"/>
                <w:rtl/>
              </w:rPr>
              <w:t>תוספת רווח קבלני 8 %</w:t>
            </w:r>
          </w:p>
        </w:tc>
        <w:tc>
          <w:tcPr>
            <w:tcW w:w="956" w:type="dxa"/>
            <w:tcBorders>
              <w:top w:val="nil"/>
              <w:left w:val="single" w:sz="4" w:space="0" w:color="auto"/>
              <w:bottom w:val="single" w:sz="4" w:space="0" w:color="auto"/>
              <w:right w:val="single" w:sz="4" w:space="0" w:color="auto"/>
            </w:tcBorders>
            <w:shd w:val="clear" w:color="auto" w:fill="auto"/>
            <w:noWrap/>
            <w:hideMark/>
          </w:tcPr>
          <w:p w14:paraId="72615E0F" w14:textId="77777777" w:rsidR="00961CCD" w:rsidRPr="00961CCD" w:rsidRDefault="00961CCD" w:rsidP="00961CCD">
            <w:pPr>
              <w:jc w:val="left"/>
              <w:rPr>
                <w:rFonts w:eastAsia="Times New Roman" w:cs="Calibri"/>
                <w:b/>
                <w:bCs/>
                <w:color w:val="548235"/>
                <w:sz w:val="24"/>
                <w:szCs w:val="24"/>
                <w:rtl/>
              </w:rPr>
            </w:pPr>
            <w:r w:rsidRPr="00961CCD">
              <w:rPr>
                <w:rFonts w:eastAsia="Times New Roman" w:cs="Calibri"/>
                <w:b/>
                <w:bCs/>
                <w:color w:val="548235"/>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1C6262F5" w14:textId="77777777" w:rsidR="00961CCD" w:rsidRPr="00961CCD" w:rsidRDefault="00961CCD" w:rsidP="00961CCD">
            <w:pPr>
              <w:bidi w:val="0"/>
              <w:jc w:val="right"/>
              <w:rPr>
                <w:rFonts w:eastAsia="Times New Roman" w:cs="Calibri"/>
                <w:b/>
                <w:bCs/>
                <w:color w:val="548235"/>
                <w:sz w:val="24"/>
                <w:szCs w:val="24"/>
                <w:rtl/>
              </w:rPr>
            </w:pPr>
            <w:r w:rsidRPr="00961CCD">
              <w:rPr>
                <w:rFonts w:eastAsia="Times New Roman" w:cs="Calibri"/>
                <w:b/>
                <w:bCs/>
                <w:color w:val="548235"/>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057B0E13" w14:textId="77777777" w:rsidR="00961CCD" w:rsidRPr="00961CCD" w:rsidRDefault="00961CCD" w:rsidP="00961CCD">
            <w:pPr>
              <w:bidi w:val="0"/>
              <w:jc w:val="right"/>
              <w:rPr>
                <w:rFonts w:eastAsia="Times New Roman" w:cs="Calibri"/>
                <w:b/>
                <w:bCs/>
                <w:color w:val="548235"/>
                <w:sz w:val="24"/>
                <w:szCs w:val="24"/>
              </w:rPr>
            </w:pPr>
            <w:r w:rsidRPr="00961CCD">
              <w:rPr>
                <w:rFonts w:eastAsia="Times New Roman" w:cs="Calibri"/>
                <w:b/>
                <w:bCs/>
                <w:color w:val="548235"/>
                <w:sz w:val="24"/>
                <w:szCs w:val="24"/>
              </w:rPr>
              <w:t>45931</w:t>
            </w:r>
          </w:p>
        </w:tc>
        <w:tc>
          <w:tcPr>
            <w:tcW w:w="1376" w:type="dxa"/>
            <w:tcBorders>
              <w:top w:val="nil"/>
              <w:left w:val="single" w:sz="4" w:space="0" w:color="auto"/>
              <w:bottom w:val="single" w:sz="4" w:space="0" w:color="auto"/>
              <w:right w:val="single" w:sz="4" w:space="0" w:color="auto"/>
            </w:tcBorders>
            <w:shd w:val="clear" w:color="auto" w:fill="auto"/>
            <w:noWrap/>
            <w:hideMark/>
          </w:tcPr>
          <w:p w14:paraId="5CD7A3CD" w14:textId="77777777" w:rsidR="00961CCD" w:rsidRPr="00961CCD" w:rsidRDefault="00961CCD" w:rsidP="00961CCD">
            <w:pPr>
              <w:bidi w:val="0"/>
              <w:jc w:val="right"/>
              <w:rPr>
                <w:rFonts w:eastAsia="Times New Roman" w:cs="Calibri"/>
                <w:b/>
                <w:bCs/>
                <w:color w:val="548235"/>
                <w:sz w:val="20"/>
                <w:szCs w:val="20"/>
              </w:rPr>
            </w:pPr>
            <w:r w:rsidRPr="00961CCD">
              <w:rPr>
                <w:rFonts w:eastAsia="Times New Roman" w:cs="Calibri"/>
                <w:b/>
                <w:bCs/>
                <w:color w:val="548235"/>
                <w:sz w:val="20"/>
                <w:szCs w:val="20"/>
              </w:rPr>
              <w:t>3,674</w:t>
            </w:r>
          </w:p>
        </w:tc>
      </w:tr>
      <w:tr w:rsidR="00961CCD" w:rsidRPr="00961CCD" w14:paraId="4E6643E7" w14:textId="77777777" w:rsidTr="00961CCD">
        <w:trPr>
          <w:trHeight w:val="795"/>
        </w:trPr>
        <w:tc>
          <w:tcPr>
            <w:tcW w:w="3436" w:type="dxa"/>
            <w:tcBorders>
              <w:top w:val="nil"/>
              <w:left w:val="single" w:sz="4" w:space="0" w:color="auto"/>
              <w:bottom w:val="single" w:sz="4" w:space="0" w:color="auto"/>
              <w:right w:val="single" w:sz="4" w:space="0" w:color="auto"/>
            </w:tcBorders>
            <w:shd w:val="clear" w:color="auto" w:fill="auto"/>
            <w:hideMark/>
          </w:tcPr>
          <w:p w14:paraId="289D83F5"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תת פרק: הסדרת ליקויים במבנה ובטיחות אש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3DDC2359"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144E2E6"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AC17C08"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3BBFF6A7"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0.00</w:t>
            </w:r>
          </w:p>
        </w:tc>
      </w:tr>
      <w:tr w:rsidR="00961CCD" w:rsidRPr="00961CCD" w14:paraId="15F8CE11" w14:textId="77777777" w:rsidTr="00961CCD">
        <w:trPr>
          <w:trHeight w:val="2400"/>
        </w:trPr>
        <w:tc>
          <w:tcPr>
            <w:tcW w:w="3436" w:type="dxa"/>
            <w:tcBorders>
              <w:top w:val="nil"/>
              <w:left w:val="single" w:sz="4" w:space="0" w:color="auto"/>
              <w:bottom w:val="single" w:sz="4" w:space="0" w:color="auto"/>
              <w:right w:val="single" w:sz="4" w:space="0" w:color="auto"/>
            </w:tcBorders>
            <w:shd w:val="clear" w:color="auto" w:fill="auto"/>
            <w:hideMark/>
          </w:tcPr>
          <w:p w14:paraId="4447C996" w14:textId="77777777" w:rsidR="00961CCD" w:rsidRPr="00961CCD" w:rsidRDefault="00961CCD" w:rsidP="00961CCD">
            <w:pPr>
              <w:jc w:val="left"/>
              <w:rPr>
                <w:rFonts w:eastAsia="Times New Roman" w:cs="Calibri"/>
              </w:rPr>
            </w:pPr>
            <w:r w:rsidRPr="00961CCD">
              <w:rPr>
                <w:rFonts w:eastAsia="Times New Roman" w:cs="Calibri"/>
                <w:rtl/>
              </w:rPr>
              <w:t xml:space="preserve">עמדת כיבוי אש הכוללת : ברז כיבוי אש          </w:t>
            </w:r>
            <w:r w:rsidRPr="00961CCD">
              <w:rPr>
                <w:rFonts w:eastAsia="Times New Roman" w:cs="Calibri"/>
                <w:rtl/>
              </w:rPr>
              <w:br/>
              <w:t>2 זרנוקים באורך של 15 מטרים כל אחד</w:t>
            </w:r>
            <w:r w:rsidRPr="00961CCD">
              <w:rPr>
                <w:rFonts w:eastAsia="Times New Roman" w:cs="Calibri"/>
                <w:rtl/>
              </w:rPr>
              <w:br/>
              <w:t>מזנק רב שימושי</w:t>
            </w:r>
            <w:r w:rsidRPr="00961CCD">
              <w:rPr>
                <w:rFonts w:eastAsia="Times New Roman" w:cs="Calibri"/>
                <w:rtl/>
              </w:rPr>
              <w:br/>
              <w:t xml:space="preserve">2 מטפי אבקה 3 ק"ג או לחילופין מטף אבקה 6 ק"ג גלגלון </w:t>
            </w:r>
            <w:proofErr w:type="spellStart"/>
            <w:r w:rsidRPr="00961CCD">
              <w:rPr>
                <w:rFonts w:eastAsia="Times New Roman" w:cs="Calibri"/>
                <w:rtl/>
              </w:rPr>
              <w:t>הכל</w:t>
            </w:r>
            <w:proofErr w:type="spellEnd"/>
            <w:r w:rsidRPr="00961CCD">
              <w:rPr>
                <w:rFonts w:eastAsia="Times New Roman" w:cs="Calibri"/>
                <w:rtl/>
              </w:rPr>
              <w:t xml:space="preserve"> בתוך ארגז פח , המחיר בסעיף זה כולל חיבור לתשתית מים </w:t>
            </w:r>
            <w:proofErr w:type="spellStart"/>
            <w:r w:rsidRPr="00961CCD">
              <w:rPr>
                <w:rFonts w:eastAsia="Times New Roman" w:cs="Calibri"/>
                <w:rtl/>
              </w:rPr>
              <w:t>הכל</w:t>
            </w:r>
            <w:proofErr w:type="spellEnd"/>
            <w:r w:rsidRPr="00961CCD">
              <w:rPr>
                <w:rFonts w:eastAsia="Times New Roman" w:cs="Calibri"/>
                <w:rtl/>
              </w:rPr>
              <w:t xml:space="preserve"> ע"פ תקן </w:t>
            </w:r>
          </w:p>
        </w:tc>
        <w:tc>
          <w:tcPr>
            <w:tcW w:w="956" w:type="dxa"/>
            <w:tcBorders>
              <w:top w:val="nil"/>
              <w:left w:val="single" w:sz="4" w:space="0" w:color="auto"/>
              <w:bottom w:val="single" w:sz="4" w:space="0" w:color="auto"/>
              <w:right w:val="single" w:sz="4" w:space="0" w:color="auto"/>
            </w:tcBorders>
            <w:shd w:val="clear" w:color="auto" w:fill="auto"/>
            <w:noWrap/>
            <w:hideMark/>
          </w:tcPr>
          <w:p w14:paraId="110D6313"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499E92BD"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2.00</w:t>
            </w:r>
          </w:p>
        </w:tc>
        <w:tc>
          <w:tcPr>
            <w:tcW w:w="1016" w:type="dxa"/>
            <w:tcBorders>
              <w:top w:val="nil"/>
              <w:left w:val="single" w:sz="4" w:space="0" w:color="auto"/>
              <w:bottom w:val="single" w:sz="4" w:space="0" w:color="auto"/>
              <w:right w:val="single" w:sz="4" w:space="0" w:color="auto"/>
            </w:tcBorders>
            <w:shd w:val="clear" w:color="auto" w:fill="auto"/>
            <w:noWrap/>
            <w:hideMark/>
          </w:tcPr>
          <w:p w14:paraId="63703765"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9600</w:t>
            </w:r>
          </w:p>
        </w:tc>
        <w:tc>
          <w:tcPr>
            <w:tcW w:w="1376" w:type="dxa"/>
            <w:tcBorders>
              <w:top w:val="nil"/>
              <w:left w:val="single" w:sz="4" w:space="0" w:color="auto"/>
              <w:bottom w:val="single" w:sz="4" w:space="0" w:color="auto"/>
              <w:right w:val="single" w:sz="4" w:space="0" w:color="auto"/>
            </w:tcBorders>
            <w:shd w:val="clear" w:color="auto" w:fill="auto"/>
            <w:noWrap/>
            <w:hideMark/>
          </w:tcPr>
          <w:p w14:paraId="630A1C9E"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19,200</w:t>
            </w:r>
          </w:p>
        </w:tc>
      </w:tr>
      <w:tr w:rsidR="00961CCD" w:rsidRPr="00961CCD" w14:paraId="3C73D080" w14:textId="77777777" w:rsidTr="00961CCD">
        <w:trPr>
          <w:trHeight w:val="375"/>
        </w:trPr>
        <w:tc>
          <w:tcPr>
            <w:tcW w:w="3436" w:type="dxa"/>
            <w:tcBorders>
              <w:top w:val="nil"/>
              <w:left w:val="single" w:sz="4" w:space="0" w:color="auto"/>
              <w:bottom w:val="single" w:sz="4" w:space="0" w:color="auto"/>
              <w:right w:val="single" w:sz="4" w:space="0" w:color="auto"/>
            </w:tcBorders>
            <w:shd w:val="clear" w:color="auto" w:fill="auto"/>
            <w:hideMark/>
          </w:tcPr>
          <w:p w14:paraId="05060E8A"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תת פרק: אינסטלציה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546865A0"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40F8C62"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23895C9A"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67B240FB"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0.00</w:t>
            </w:r>
          </w:p>
        </w:tc>
      </w:tr>
      <w:tr w:rsidR="00961CCD" w:rsidRPr="00961CCD" w14:paraId="6D84DC37" w14:textId="77777777" w:rsidTr="00961CCD">
        <w:trPr>
          <w:trHeight w:val="900"/>
        </w:trPr>
        <w:tc>
          <w:tcPr>
            <w:tcW w:w="3436" w:type="dxa"/>
            <w:tcBorders>
              <w:top w:val="nil"/>
              <w:left w:val="single" w:sz="4" w:space="0" w:color="auto"/>
              <w:bottom w:val="single" w:sz="4" w:space="0" w:color="auto"/>
              <w:right w:val="single" w:sz="4" w:space="0" w:color="auto"/>
            </w:tcBorders>
            <w:shd w:val="clear" w:color="auto" w:fill="auto"/>
            <w:hideMark/>
          </w:tcPr>
          <w:p w14:paraId="421286E2" w14:textId="77777777" w:rsidR="00961CCD" w:rsidRPr="00961CCD" w:rsidRDefault="00961CCD" w:rsidP="00961CCD">
            <w:pPr>
              <w:jc w:val="left"/>
              <w:rPr>
                <w:rFonts w:eastAsia="Times New Roman" w:cs="Calibri"/>
              </w:rPr>
            </w:pPr>
            <w:proofErr w:type="spellStart"/>
            <w:r w:rsidRPr="00961CCD">
              <w:rPr>
                <w:rFonts w:eastAsia="Times New Roman" w:cs="Calibri"/>
                <w:rtl/>
              </w:rPr>
              <w:t>נק</w:t>
            </w:r>
            <w:proofErr w:type="spellEnd"/>
            <w:r w:rsidRPr="00961CCD">
              <w:rPr>
                <w:rFonts w:eastAsia="Times New Roman" w:cs="Calibri"/>
                <w:rtl/>
              </w:rPr>
              <w:t xml:space="preserve"> ברז מים כדורי עבור מחשב השקיה המחיר בסעיף זה כולל ביצוע הבאת צנרת מים בצינור פי וי סי </w:t>
            </w:r>
          </w:p>
        </w:tc>
        <w:tc>
          <w:tcPr>
            <w:tcW w:w="956" w:type="dxa"/>
            <w:tcBorders>
              <w:top w:val="nil"/>
              <w:left w:val="single" w:sz="4" w:space="0" w:color="auto"/>
              <w:bottom w:val="single" w:sz="4" w:space="0" w:color="auto"/>
              <w:right w:val="single" w:sz="4" w:space="0" w:color="auto"/>
            </w:tcBorders>
            <w:shd w:val="clear" w:color="auto" w:fill="auto"/>
            <w:noWrap/>
            <w:hideMark/>
          </w:tcPr>
          <w:p w14:paraId="5BCD5169"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6EB903A8"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4ACE2E0E"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4400</w:t>
            </w:r>
          </w:p>
        </w:tc>
        <w:tc>
          <w:tcPr>
            <w:tcW w:w="1376" w:type="dxa"/>
            <w:tcBorders>
              <w:top w:val="nil"/>
              <w:left w:val="single" w:sz="4" w:space="0" w:color="auto"/>
              <w:bottom w:val="single" w:sz="4" w:space="0" w:color="auto"/>
              <w:right w:val="single" w:sz="4" w:space="0" w:color="auto"/>
            </w:tcBorders>
            <w:shd w:val="clear" w:color="auto" w:fill="auto"/>
            <w:noWrap/>
            <w:hideMark/>
          </w:tcPr>
          <w:p w14:paraId="62C9A9D3"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4,400</w:t>
            </w:r>
          </w:p>
        </w:tc>
      </w:tr>
      <w:tr w:rsidR="00961CCD" w:rsidRPr="00961CCD" w14:paraId="26791E4C" w14:textId="77777777" w:rsidTr="00961CCD">
        <w:trPr>
          <w:trHeight w:val="345"/>
        </w:trPr>
        <w:tc>
          <w:tcPr>
            <w:tcW w:w="3436" w:type="dxa"/>
            <w:tcBorders>
              <w:top w:val="nil"/>
              <w:left w:val="single" w:sz="4" w:space="0" w:color="auto"/>
              <w:bottom w:val="single" w:sz="4" w:space="0" w:color="auto"/>
              <w:right w:val="single" w:sz="4" w:space="0" w:color="auto"/>
            </w:tcBorders>
            <w:shd w:val="clear" w:color="000000" w:fill="D9E1F2"/>
            <w:hideMark/>
          </w:tcPr>
          <w:p w14:paraId="1D011EA5" w14:textId="77777777" w:rsidR="00961CCD" w:rsidRPr="00961CCD" w:rsidRDefault="00961CCD" w:rsidP="00961CCD">
            <w:pPr>
              <w:jc w:val="left"/>
              <w:rPr>
                <w:rFonts w:eastAsia="Times New Roman" w:cs="Calibri"/>
                <w:b/>
                <w:bCs/>
                <w:color w:val="0000FF"/>
                <w:sz w:val="26"/>
                <w:szCs w:val="26"/>
              </w:rPr>
            </w:pPr>
            <w:r w:rsidRPr="00961CCD">
              <w:rPr>
                <w:rFonts w:eastAsia="Times New Roman" w:cs="Calibri"/>
                <w:b/>
                <w:bCs/>
                <w:color w:val="0000FF"/>
                <w:sz w:val="26"/>
                <w:szCs w:val="26"/>
                <w:rtl/>
              </w:rPr>
              <w:t xml:space="preserve">סה"כ פרק עבודות חשמל ומערכות  </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4F0172BD" w14:textId="77777777" w:rsidR="00961CCD" w:rsidRPr="00961CCD" w:rsidRDefault="00961CCD" w:rsidP="00961CCD">
            <w:pPr>
              <w:bidi w:val="0"/>
              <w:jc w:val="left"/>
              <w:rPr>
                <w:rFonts w:eastAsia="Times New Roman" w:cs="Calibri"/>
                <w:sz w:val="24"/>
                <w:szCs w:val="24"/>
                <w:rtl/>
              </w:rPr>
            </w:pPr>
            <w:r w:rsidRPr="00961CCD">
              <w:rPr>
                <w:rFonts w:eastAsia="Times New Roman" w:cs="Calibri"/>
                <w:sz w:val="24"/>
                <w:szCs w:val="24"/>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059B8B7D"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3B42F12F"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122B6973" w14:textId="77777777" w:rsidR="00961CCD" w:rsidRPr="00961CCD" w:rsidRDefault="00961CCD" w:rsidP="00961CCD">
            <w:pPr>
              <w:bidi w:val="0"/>
              <w:jc w:val="right"/>
              <w:rPr>
                <w:rFonts w:eastAsia="Times New Roman" w:cs="Calibri"/>
                <w:color w:val="0000FF"/>
                <w:sz w:val="20"/>
                <w:szCs w:val="20"/>
              </w:rPr>
            </w:pPr>
            <w:r w:rsidRPr="00961CCD">
              <w:rPr>
                <w:rFonts w:eastAsia="Times New Roman" w:cs="Calibri"/>
                <w:color w:val="0000FF"/>
                <w:sz w:val="20"/>
                <w:szCs w:val="20"/>
              </w:rPr>
              <w:t>369,195.48</w:t>
            </w:r>
          </w:p>
        </w:tc>
      </w:tr>
      <w:tr w:rsidR="00961CCD" w:rsidRPr="00961CCD" w14:paraId="0CBC674B" w14:textId="77777777" w:rsidTr="00961CCD">
        <w:trPr>
          <w:trHeight w:val="750"/>
        </w:trPr>
        <w:tc>
          <w:tcPr>
            <w:tcW w:w="3436" w:type="dxa"/>
            <w:tcBorders>
              <w:top w:val="nil"/>
              <w:left w:val="single" w:sz="4" w:space="0" w:color="auto"/>
              <w:bottom w:val="single" w:sz="4" w:space="0" w:color="auto"/>
              <w:right w:val="single" w:sz="4" w:space="0" w:color="auto"/>
            </w:tcBorders>
            <w:shd w:val="clear" w:color="000000" w:fill="D0CECE"/>
            <w:hideMark/>
          </w:tcPr>
          <w:p w14:paraId="0F8C01F5" w14:textId="77777777" w:rsidR="00961CCD" w:rsidRPr="00961CCD" w:rsidRDefault="00961CCD" w:rsidP="00961CCD">
            <w:pPr>
              <w:jc w:val="left"/>
              <w:rPr>
                <w:rFonts w:eastAsia="Times New Roman" w:cs="Calibri"/>
                <w:b/>
                <w:bCs/>
                <w:color w:val="0000FF"/>
                <w:sz w:val="28"/>
                <w:szCs w:val="28"/>
              </w:rPr>
            </w:pPr>
            <w:r w:rsidRPr="00961CCD">
              <w:rPr>
                <w:rFonts w:eastAsia="Times New Roman" w:cs="Calibri"/>
                <w:b/>
                <w:bCs/>
                <w:color w:val="0000FF"/>
                <w:sz w:val="28"/>
                <w:szCs w:val="28"/>
                <w:rtl/>
              </w:rPr>
              <w:t xml:space="preserve">פרק 5- רכש והצטיידות מערכות גינון מיוחדות ושונות </w:t>
            </w:r>
          </w:p>
        </w:tc>
        <w:tc>
          <w:tcPr>
            <w:tcW w:w="956" w:type="dxa"/>
            <w:tcBorders>
              <w:top w:val="nil"/>
              <w:left w:val="single" w:sz="4" w:space="0" w:color="auto"/>
              <w:bottom w:val="single" w:sz="4" w:space="0" w:color="auto"/>
              <w:right w:val="single" w:sz="4" w:space="0" w:color="auto"/>
            </w:tcBorders>
            <w:shd w:val="clear" w:color="000000" w:fill="D0CECE"/>
            <w:noWrap/>
            <w:vAlign w:val="bottom"/>
            <w:hideMark/>
          </w:tcPr>
          <w:p w14:paraId="0933DE43" w14:textId="77777777" w:rsidR="00961CCD" w:rsidRPr="00961CCD" w:rsidRDefault="00961CCD" w:rsidP="00961CCD">
            <w:pPr>
              <w:bidi w:val="0"/>
              <w:jc w:val="left"/>
              <w:rPr>
                <w:rFonts w:eastAsia="Times New Roman" w:cs="Calibri"/>
                <w:sz w:val="24"/>
                <w:szCs w:val="24"/>
                <w:rtl/>
              </w:rPr>
            </w:pPr>
            <w:r w:rsidRPr="00961CCD">
              <w:rPr>
                <w:rFonts w:eastAsia="Times New Roman" w:cs="Calibri"/>
                <w:sz w:val="24"/>
                <w:szCs w:val="24"/>
              </w:rPr>
              <w:t> </w:t>
            </w:r>
          </w:p>
        </w:tc>
        <w:tc>
          <w:tcPr>
            <w:tcW w:w="976" w:type="dxa"/>
            <w:tcBorders>
              <w:top w:val="nil"/>
              <w:left w:val="single" w:sz="4" w:space="0" w:color="auto"/>
              <w:bottom w:val="single" w:sz="4" w:space="0" w:color="auto"/>
              <w:right w:val="single" w:sz="4" w:space="0" w:color="auto"/>
            </w:tcBorders>
            <w:shd w:val="clear" w:color="000000" w:fill="D0CECE"/>
            <w:noWrap/>
            <w:vAlign w:val="bottom"/>
            <w:hideMark/>
          </w:tcPr>
          <w:p w14:paraId="25E2640B"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016" w:type="dxa"/>
            <w:tcBorders>
              <w:top w:val="nil"/>
              <w:left w:val="single" w:sz="4" w:space="0" w:color="auto"/>
              <w:bottom w:val="single" w:sz="4" w:space="0" w:color="auto"/>
              <w:right w:val="single" w:sz="4" w:space="0" w:color="auto"/>
            </w:tcBorders>
            <w:shd w:val="clear" w:color="000000" w:fill="D0CECE"/>
            <w:noWrap/>
            <w:vAlign w:val="bottom"/>
            <w:hideMark/>
          </w:tcPr>
          <w:p w14:paraId="7924BA35"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376" w:type="dxa"/>
            <w:tcBorders>
              <w:top w:val="nil"/>
              <w:left w:val="single" w:sz="4" w:space="0" w:color="auto"/>
              <w:bottom w:val="single" w:sz="4" w:space="0" w:color="auto"/>
              <w:right w:val="single" w:sz="4" w:space="0" w:color="auto"/>
            </w:tcBorders>
            <w:shd w:val="clear" w:color="000000" w:fill="D0CECE"/>
            <w:noWrap/>
            <w:vAlign w:val="bottom"/>
            <w:hideMark/>
          </w:tcPr>
          <w:p w14:paraId="110876A6"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 </w:t>
            </w:r>
          </w:p>
        </w:tc>
      </w:tr>
      <w:tr w:rsidR="00961CCD" w:rsidRPr="00961CCD" w14:paraId="343B8F27" w14:textId="77777777" w:rsidTr="00961CCD">
        <w:trPr>
          <w:trHeight w:val="1020"/>
        </w:trPr>
        <w:tc>
          <w:tcPr>
            <w:tcW w:w="3436" w:type="dxa"/>
            <w:tcBorders>
              <w:top w:val="nil"/>
              <w:left w:val="single" w:sz="4" w:space="0" w:color="auto"/>
              <w:bottom w:val="single" w:sz="4" w:space="0" w:color="auto"/>
              <w:right w:val="single" w:sz="4" w:space="0" w:color="auto"/>
            </w:tcBorders>
            <w:shd w:val="clear" w:color="auto" w:fill="auto"/>
            <w:hideMark/>
          </w:tcPr>
          <w:p w14:paraId="32D3696F" w14:textId="77777777" w:rsidR="00961CCD" w:rsidRPr="00961CCD" w:rsidRDefault="00961CCD" w:rsidP="00961CCD">
            <w:pPr>
              <w:jc w:val="left"/>
              <w:rPr>
                <w:rFonts w:eastAsia="Times New Roman" w:cs="Calibri"/>
              </w:rPr>
            </w:pPr>
            <w:r w:rsidRPr="00961CCD">
              <w:rPr>
                <w:rFonts w:eastAsia="Times New Roman" w:cs="Calibri"/>
                <w:rtl/>
              </w:rPr>
              <w:t xml:space="preserve">אספקה והתקנה של מדבקות אנטי סליפ בגוון שחור למדרגות סדרת </w:t>
            </w:r>
            <w:r w:rsidRPr="00961CCD">
              <w:rPr>
                <w:rFonts w:eastAsia="Times New Roman" w:cs="Calibri"/>
              </w:rPr>
              <w:t>HESKINS</w:t>
            </w:r>
            <w:r w:rsidRPr="00961CCD">
              <w:rPr>
                <w:rFonts w:eastAsia="Times New Roman" w:cs="Calibri"/>
                <w:rtl/>
              </w:rPr>
              <w:t xml:space="preserve"> של חברת שטראוס ארבל או </w:t>
            </w:r>
            <w:proofErr w:type="spellStart"/>
            <w:r w:rsidRPr="00961CCD">
              <w:rPr>
                <w:rFonts w:eastAsia="Times New Roman" w:cs="Calibri"/>
                <w:rtl/>
              </w:rPr>
              <w:t>שו"ע</w:t>
            </w:r>
            <w:proofErr w:type="spellEnd"/>
          </w:p>
        </w:tc>
        <w:tc>
          <w:tcPr>
            <w:tcW w:w="956" w:type="dxa"/>
            <w:tcBorders>
              <w:top w:val="nil"/>
              <w:left w:val="single" w:sz="4" w:space="0" w:color="auto"/>
              <w:bottom w:val="single" w:sz="4" w:space="0" w:color="auto"/>
              <w:right w:val="single" w:sz="4" w:space="0" w:color="auto"/>
            </w:tcBorders>
            <w:shd w:val="clear" w:color="auto" w:fill="auto"/>
            <w:noWrap/>
            <w:hideMark/>
          </w:tcPr>
          <w:p w14:paraId="7380A236"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28DBD81F"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14FEE353"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1700</w:t>
            </w:r>
          </w:p>
        </w:tc>
        <w:tc>
          <w:tcPr>
            <w:tcW w:w="1376" w:type="dxa"/>
            <w:tcBorders>
              <w:top w:val="nil"/>
              <w:left w:val="single" w:sz="4" w:space="0" w:color="auto"/>
              <w:bottom w:val="single" w:sz="4" w:space="0" w:color="auto"/>
              <w:right w:val="single" w:sz="4" w:space="0" w:color="auto"/>
            </w:tcBorders>
            <w:shd w:val="clear" w:color="auto" w:fill="auto"/>
            <w:noWrap/>
            <w:hideMark/>
          </w:tcPr>
          <w:p w14:paraId="11639443"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1,700</w:t>
            </w:r>
          </w:p>
        </w:tc>
      </w:tr>
      <w:tr w:rsidR="00961CCD" w:rsidRPr="00961CCD" w14:paraId="34713118" w14:textId="77777777" w:rsidTr="00961CCD">
        <w:trPr>
          <w:trHeight w:val="672"/>
        </w:trPr>
        <w:tc>
          <w:tcPr>
            <w:tcW w:w="3436" w:type="dxa"/>
            <w:tcBorders>
              <w:top w:val="nil"/>
              <w:left w:val="single" w:sz="4" w:space="0" w:color="auto"/>
              <w:bottom w:val="single" w:sz="4" w:space="0" w:color="auto"/>
              <w:right w:val="single" w:sz="4" w:space="0" w:color="auto"/>
            </w:tcBorders>
            <w:shd w:val="clear" w:color="auto" w:fill="auto"/>
            <w:hideMark/>
          </w:tcPr>
          <w:p w14:paraId="6BEFA993" w14:textId="77777777" w:rsidR="00961CCD" w:rsidRPr="00961CCD" w:rsidRDefault="00961CCD" w:rsidP="00961CCD">
            <w:pPr>
              <w:jc w:val="left"/>
              <w:rPr>
                <w:rFonts w:eastAsia="Times New Roman" w:cs="Calibri"/>
              </w:rPr>
            </w:pPr>
            <w:r w:rsidRPr="00961CCD">
              <w:rPr>
                <w:rFonts w:eastAsia="Times New Roman" w:cs="Calibri"/>
                <w:rtl/>
              </w:rPr>
              <w:t xml:space="preserve">מדבקות </w:t>
            </w:r>
            <w:proofErr w:type="spellStart"/>
            <w:r w:rsidRPr="00961CCD">
              <w:rPr>
                <w:rFonts w:eastAsia="Times New Roman" w:cs="Calibri"/>
                <w:rtl/>
              </w:rPr>
              <w:t>ויניל</w:t>
            </w:r>
            <w:proofErr w:type="spellEnd"/>
            <w:r w:rsidRPr="00961CCD">
              <w:rPr>
                <w:rFonts w:eastAsia="Times New Roman" w:cs="Calibri"/>
                <w:rtl/>
              </w:rPr>
              <w:t xml:space="preserve"> חלבי בחיתוך צורני  ע"ג </w:t>
            </w:r>
            <w:proofErr w:type="spellStart"/>
            <w:r w:rsidRPr="00961CCD">
              <w:rPr>
                <w:rFonts w:eastAsia="Times New Roman" w:cs="Calibri"/>
                <w:rtl/>
              </w:rPr>
              <w:t>ותרינות</w:t>
            </w:r>
            <w:proofErr w:type="spellEnd"/>
            <w:r w:rsidRPr="00961CCD">
              <w:rPr>
                <w:rFonts w:eastAsia="Times New Roman" w:cs="Calibri"/>
                <w:rtl/>
              </w:rPr>
              <w:t xml:space="preserve"> למסתור  </w:t>
            </w:r>
          </w:p>
        </w:tc>
        <w:tc>
          <w:tcPr>
            <w:tcW w:w="956" w:type="dxa"/>
            <w:tcBorders>
              <w:top w:val="nil"/>
              <w:left w:val="single" w:sz="4" w:space="0" w:color="auto"/>
              <w:bottom w:val="single" w:sz="4" w:space="0" w:color="auto"/>
              <w:right w:val="single" w:sz="4" w:space="0" w:color="auto"/>
            </w:tcBorders>
            <w:shd w:val="clear" w:color="auto" w:fill="auto"/>
            <w:noWrap/>
            <w:hideMark/>
          </w:tcPr>
          <w:p w14:paraId="64496782"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6F14D0D9"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14.00</w:t>
            </w:r>
          </w:p>
        </w:tc>
        <w:tc>
          <w:tcPr>
            <w:tcW w:w="1016" w:type="dxa"/>
            <w:tcBorders>
              <w:top w:val="nil"/>
              <w:left w:val="single" w:sz="4" w:space="0" w:color="auto"/>
              <w:bottom w:val="single" w:sz="4" w:space="0" w:color="auto"/>
              <w:right w:val="single" w:sz="4" w:space="0" w:color="auto"/>
            </w:tcBorders>
            <w:shd w:val="clear" w:color="auto" w:fill="auto"/>
            <w:noWrap/>
            <w:hideMark/>
          </w:tcPr>
          <w:p w14:paraId="0C9D00E2"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550</w:t>
            </w:r>
          </w:p>
        </w:tc>
        <w:tc>
          <w:tcPr>
            <w:tcW w:w="1376" w:type="dxa"/>
            <w:tcBorders>
              <w:top w:val="nil"/>
              <w:left w:val="single" w:sz="4" w:space="0" w:color="auto"/>
              <w:bottom w:val="single" w:sz="4" w:space="0" w:color="auto"/>
              <w:right w:val="single" w:sz="4" w:space="0" w:color="auto"/>
            </w:tcBorders>
            <w:shd w:val="clear" w:color="auto" w:fill="auto"/>
            <w:noWrap/>
            <w:hideMark/>
          </w:tcPr>
          <w:p w14:paraId="7E378EE0"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7,700</w:t>
            </w:r>
          </w:p>
        </w:tc>
      </w:tr>
      <w:tr w:rsidR="00961CCD" w:rsidRPr="00961CCD" w14:paraId="619C9F88" w14:textId="77777777" w:rsidTr="00961CCD">
        <w:trPr>
          <w:trHeight w:val="420"/>
        </w:trPr>
        <w:tc>
          <w:tcPr>
            <w:tcW w:w="3436" w:type="dxa"/>
            <w:tcBorders>
              <w:top w:val="nil"/>
              <w:left w:val="single" w:sz="4" w:space="0" w:color="auto"/>
              <w:bottom w:val="single" w:sz="4" w:space="0" w:color="auto"/>
              <w:right w:val="single" w:sz="4" w:space="0" w:color="auto"/>
            </w:tcBorders>
            <w:shd w:val="clear" w:color="auto" w:fill="auto"/>
            <w:hideMark/>
          </w:tcPr>
          <w:p w14:paraId="75753A29" w14:textId="77777777" w:rsidR="00961CCD" w:rsidRPr="00961CCD" w:rsidRDefault="00961CCD" w:rsidP="00961CCD">
            <w:pPr>
              <w:jc w:val="left"/>
              <w:rPr>
                <w:rFonts w:eastAsia="Times New Roman" w:cs="Calibri"/>
              </w:rPr>
            </w:pPr>
            <w:proofErr w:type="spellStart"/>
            <w:r w:rsidRPr="00961CCD">
              <w:rPr>
                <w:rFonts w:eastAsia="Times New Roman" w:cs="Calibri"/>
                <w:rtl/>
              </w:rPr>
              <w:t>ש"ש</w:t>
            </w:r>
            <w:proofErr w:type="spellEnd"/>
            <w:r w:rsidRPr="00961CCD">
              <w:rPr>
                <w:rFonts w:eastAsia="Times New Roman" w:cs="Calibri"/>
                <w:rtl/>
              </w:rPr>
              <w:t xml:space="preserve"> עובד בניין לעבודות כללי </w:t>
            </w:r>
          </w:p>
        </w:tc>
        <w:tc>
          <w:tcPr>
            <w:tcW w:w="956" w:type="dxa"/>
            <w:tcBorders>
              <w:top w:val="nil"/>
              <w:left w:val="single" w:sz="4" w:space="0" w:color="auto"/>
              <w:bottom w:val="single" w:sz="4" w:space="0" w:color="auto"/>
              <w:right w:val="single" w:sz="4" w:space="0" w:color="auto"/>
            </w:tcBorders>
            <w:shd w:val="clear" w:color="auto" w:fill="auto"/>
            <w:noWrap/>
            <w:hideMark/>
          </w:tcPr>
          <w:p w14:paraId="2D452BEF" w14:textId="77777777" w:rsidR="00961CCD" w:rsidRPr="00961CCD" w:rsidRDefault="00961CCD" w:rsidP="00961CCD">
            <w:pPr>
              <w:jc w:val="left"/>
              <w:rPr>
                <w:rFonts w:eastAsia="Times New Roman" w:cs="Calibri"/>
                <w:sz w:val="24"/>
                <w:szCs w:val="24"/>
                <w:rtl/>
              </w:rPr>
            </w:pPr>
            <w:proofErr w:type="spellStart"/>
            <w:r w:rsidRPr="00961CCD">
              <w:rPr>
                <w:rFonts w:eastAsia="Times New Roman" w:cs="Calibri"/>
                <w:sz w:val="24"/>
                <w:szCs w:val="24"/>
                <w:rtl/>
              </w:rPr>
              <w:t>ש"ש</w:t>
            </w:r>
            <w:proofErr w:type="spellEnd"/>
          </w:p>
        </w:tc>
        <w:tc>
          <w:tcPr>
            <w:tcW w:w="976" w:type="dxa"/>
            <w:tcBorders>
              <w:top w:val="nil"/>
              <w:left w:val="single" w:sz="4" w:space="0" w:color="auto"/>
              <w:bottom w:val="single" w:sz="4" w:space="0" w:color="auto"/>
              <w:right w:val="single" w:sz="4" w:space="0" w:color="auto"/>
            </w:tcBorders>
            <w:shd w:val="clear" w:color="auto" w:fill="auto"/>
            <w:noWrap/>
            <w:hideMark/>
          </w:tcPr>
          <w:p w14:paraId="51B33F2C"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60.00</w:t>
            </w:r>
          </w:p>
        </w:tc>
        <w:tc>
          <w:tcPr>
            <w:tcW w:w="1016" w:type="dxa"/>
            <w:tcBorders>
              <w:top w:val="nil"/>
              <w:left w:val="single" w:sz="4" w:space="0" w:color="auto"/>
              <w:bottom w:val="single" w:sz="4" w:space="0" w:color="auto"/>
              <w:right w:val="single" w:sz="4" w:space="0" w:color="auto"/>
            </w:tcBorders>
            <w:shd w:val="clear" w:color="auto" w:fill="auto"/>
            <w:noWrap/>
            <w:hideMark/>
          </w:tcPr>
          <w:p w14:paraId="648B6289"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115</w:t>
            </w:r>
          </w:p>
        </w:tc>
        <w:tc>
          <w:tcPr>
            <w:tcW w:w="1376" w:type="dxa"/>
            <w:tcBorders>
              <w:top w:val="nil"/>
              <w:left w:val="single" w:sz="4" w:space="0" w:color="auto"/>
              <w:bottom w:val="single" w:sz="4" w:space="0" w:color="auto"/>
              <w:right w:val="single" w:sz="4" w:space="0" w:color="auto"/>
            </w:tcBorders>
            <w:shd w:val="clear" w:color="auto" w:fill="auto"/>
            <w:noWrap/>
            <w:hideMark/>
          </w:tcPr>
          <w:p w14:paraId="524FFCA8"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6,900</w:t>
            </w:r>
          </w:p>
        </w:tc>
      </w:tr>
      <w:tr w:rsidR="00961CCD" w:rsidRPr="00961CCD" w14:paraId="2E006A21" w14:textId="77777777" w:rsidTr="00961CCD">
        <w:trPr>
          <w:trHeight w:val="675"/>
        </w:trPr>
        <w:tc>
          <w:tcPr>
            <w:tcW w:w="3436" w:type="dxa"/>
            <w:tcBorders>
              <w:top w:val="nil"/>
              <w:left w:val="single" w:sz="4" w:space="0" w:color="auto"/>
              <w:bottom w:val="single" w:sz="4" w:space="0" w:color="auto"/>
              <w:right w:val="single" w:sz="4" w:space="0" w:color="auto"/>
            </w:tcBorders>
            <w:shd w:val="clear" w:color="auto" w:fill="auto"/>
            <w:hideMark/>
          </w:tcPr>
          <w:p w14:paraId="50A110D4" w14:textId="77777777" w:rsidR="00961CCD" w:rsidRPr="00961CCD" w:rsidRDefault="00961CCD" w:rsidP="00961CCD">
            <w:pPr>
              <w:jc w:val="left"/>
              <w:rPr>
                <w:rFonts w:eastAsia="Times New Roman" w:cs="Calibri"/>
              </w:rPr>
            </w:pPr>
            <w:r w:rsidRPr="00961CCD">
              <w:rPr>
                <w:rFonts w:eastAsia="Times New Roman" w:cs="Calibri"/>
                <w:rtl/>
              </w:rPr>
              <w:t xml:space="preserve">חציבות קירות לשיקוע כבלי חשמל קיימים ע"ג קירות בלוקים במישורים אופקיים ואנכיים  </w:t>
            </w:r>
          </w:p>
        </w:tc>
        <w:tc>
          <w:tcPr>
            <w:tcW w:w="956" w:type="dxa"/>
            <w:tcBorders>
              <w:top w:val="nil"/>
              <w:left w:val="single" w:sz="4" w:space="0" w:color="auto"/>
              <w:bottom w:val="single" w:sz="4" w:space="0" w:color="auto"/>
              <w:right w:val="single" w:sz="4" w:space="0" w:color="auto"/>
            </w:tcBorders>
            <w:shd w:val="clear" w:color="auto" w:fill="auto"/>
            <w:noWrap/>
            <w:hideMark/>
          </w:tcPr>
          <w:p w14:paraId="4E0F687C"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מ"א</w:t>
            </w:r>
          </w:p>
        </w:tc>
        <w:tc>
          <w:tcPr>
            <w:tcW w:w="976" w:type="dxa"/>
            <w:tcBorders>
              <w:top w:val="nil"/>
              <w:left w:val="single" w:sz="4" w:space="0" w:color="auto"/>
              <w:bottom w:val="single" w:sz="4" w:space="0" w:color="auto"/>
              <w:right w:val="single" w:sz="4" w:space="0" w:color="auto"/>
            </w:tcBorders>
            <w:shd w:val="clear" w:color="auto" w:fill="auto"/>
            <w:noWrap/>
            <w:hideMark/>
          </w:tcPr>
          <w:p w14:paraId="40284439"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50.00</w:t>
            </w:r>
          </w:p>
        </w:tc>
        <w:tc>
          <w:tcPr>
            <w:tcW w:w="1016" w:type="dxa"/>
            <w:tcBorders>
              <w:top w:val="nil"/>
              <w:left w:val="single" w:sz="4" w:space="0" w:color="auto"/>
              <w:bottom w:val="single" w:sz="4" w:space="0" w:color="auto"/>
              <w:right w:val="single" w:sz="4" w:space="0" w:color="auto"/>
            </w:tcBorders>
            <w:shd w:val="clear" w:color="auto" w:fill="auto"/>
            <w:noWrap/>
            <w:hideMark/>
          </w:tcPr>
          <w:p w14:paraId="63CE1D1D"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112</w:t>
            </w:r>
          </w:p>
        </w:tc>
        <w:tc>
          <w:tcPr>
            <w:tcW w:w="1376" w:type="dxa"/>
            <w:tcBorders>
              <w:top w:val="nil"/>
              <w:left w:val="single" w:sz="4" w:space="0" w:color="auto"/>
              <w:bottom w:val="single" w:sz="4" w:space="0" w:color="auto"/>
              <w:right w:val="single" w:sz="4" w:space="0" w:color="auto"/>
            </w:tcBorders>
            <w:shd w:val="clear" w:color="auto" w:fill="auto"/>
            <w:noWrap/>
            <w:hideMark/>
          </w:tcPr>
          <w:p w14:paraId="753FDCA4"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5,600</w:t>
            </w:r>
          </w:p>
        </w:tc>
      </w:tr>
      <w:tr w:rsidR="00961CCD" w:rsidRPr="00961CCD" w14:paraId="72F99BF3"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60F432DA"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תת פרק: אישורים    </w:t>
            </w:r>
          </w:p>
        </w:tc>
        <w:tc>
          <w:tcPr>
            <w:tcW w:w="956" w:type="dxa"/>
            <w:tcBorders>
              <w:top w:val="nil"/>
              <w:left w:val="single" w:sz="4" w:space="0" w:color="auto"/>
              <w:bottom w:val="single" w:sz="4" w:space="0" w:color="auto"/>
              <w:right w:val="single" w:sz="4" w:space="0" w:color="auto"/>
            </w:tcBorders>
            <w:shd w:val="clear" w:color="auto" w:fill="auto"/>
            <w:hideMark/>
          </w:tcPr>
          <w:p w14:paraId="134FBE3F" w14:textId="77777777" w:rsidR="00961CCD" w:rsidRPr="00961CCD" w:rsidRDefault="00961CCD" w:rsidP="00961CCD">
            <w:pPr>
              <w:bidi w:val="0"/>
              <w:jc w:val="left"/>
              <w:rPr>
                <w:rFonts w:eastAsia="Times New Roman" w:cs="Calibri"/>
                <w:color w:val="0000FF"/>
                <w:sz w:val="24"/>
                <w:szCs w:val="24"/>
                <w:rtl/>
              </w:rPr>
            </w:pPr>
            <w:r w:rsidRPr="00961CCD">
              <w:rPr>
                <w:rFonts w:eastAsia="Times New Roman" w:cs="Calibri"/>
                <w:color w:val="0000FF"/>
                <w:sz w:val="24"/>
                <w:szCs w:val="24"/>
              </w:rPr>
              <w:t> </w:t>
            </w:r>
          </w:p>
        </w:tc>
        <w:tc>
          <w:tcPr>
            <w:tcW w:w="976" w:type="dxa"/>
            <w:tcBorders>
              <w:top w:val="nil"/>
              <w:left w:val="single" w:sz="4" w:space="0" w:color="auto"/>
              <w:bottom w:val="single" w:sz="4" w:space="0" w:color="auto"/>
              <w:right w:val="single" w:sz="4" w:space="0" w:color="auto"/>
            </w:tcBorders>
            <w:shd w:val="clear" w:color="auto" w:fill="auto"/>
            <w:hideMark/>
          </w:tcPr>
          <w:p w14:paraId="754243AF" w14:textId="77777777" w:rsidR="00961CCD" w:rsidRPr="00961CCD" w:rsidRDefault="00961CCD" w:rsidP="00961CCD">
            <w:pPr>
              <w:bidi w:val="0"/>
              <w:jc w:val="left"/>
              <w:rPr>
                <w:rFonts w:eastAsia="Times New Roman" w:cs="Calibri"/>
                <w:color w:val="0000FF"/>
                <w:sz w:val="24"/>
                <w:szCs w:val="24"/>
              </w:rPr>
            </w:pPr>
            <w:r w:rsidRPr="00961CCD">
              <w:rPr>
                <w:rFonts w:eastAsia="Times New Roman" w:cs="Calibri"/>
                <w:color w:val="0000FF"/>
                <w:sz w:val="24"/>
                <w:szCs w:val="24"/>
              </w:rPr>
              <w:t> </w:t>
            </w:r>
          </w:p>
        </w:tc>
        <w:tc>
          <w:tcPr>
            <w:tcW w:w="1016" w:type="dxa"/>
            <w:tcBorders>
              <w:top w:val="nil"/>
              <w:left w:val="single" w:sz="4" w:space="0" w:color="auto"/>
              <w:bottom w:val="single" w:sz="4" w:space="0" w:color="auto"/>
              <w:right w:val="single" w:sz="4" w:space="0" w:color="auto"/>
            </w:tcBorders>
            <w:shd w:val="clear" w:color="auto" w:fill="auto"/>
            <w:hideMark/>
          </w:tcPr>
          <w:p w14:paraId="0A2B97C0" w14:textId="77777777" w:rsidR="00961CCD" w:rsidRPr="00961CCD" w:rsidRDefault="00961CCD" w:rsidP="00961CCD">
            <w:pPr>
              <w:bidi w:val="0"/>
              <w:jc w:val="left"/>
              <w:rPr>
                <w:rFonts w:eastAsia="Times New Roman" w:cs="Calibri"/>
                <w:color w:val="0000FF"/>
                <w:sz w:val="24"/>
                <w:szCs w:val="24"/>
              </w:rPr>
            </w:pPr>
            <w:r w:rsidRPr="00961CCD">
              <w:rPr>
                <w:rFonts w:eastAsia="Times New Roman" w:cs="Calibri"/>
                <w:color w:val="0000FF"/>
                <w:sz w:val="24"/>
                <w:szCs w:val="24"/>
              </w:rPr>
              <w:t> </w:t>
            </w:r>
          </w:p>
        </w:tc>
        <w:tc>
          <w:tcPr>
            <w:tcW w:w="1376" w:type="dxa"/>
            <w:tcBorders>
              <w:top w:val="nil"/>
              <w:left w:val="single" w:sz="4" w:space="0" w:color="auto"/>
              <w:bottom w:val="single" w:sz="4" w:space="0" w:color="auto"/>
              <w:right w:val="single" w:sz="4" w:space="0" w:color="auto"/>
            </w:tcBorders>
            <w:shd w:val="clear" w:color="auto" w:fill="auto"/>
            <w:noWrap/>
            <w:hideMark/>
          </w:tcPr>
          <w:p w14:paraId="456947F0"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0.00</w:t>
            </w:r>
          </w:p>
        </w:tc>
      </w:tr>
      <w:tr w:rsidR="00961CCD" w:rsidRPr="00961CCD" w14:paraId="6AE69B3F" w14:textId="77777777" w:rsidTr="00961CCD">
        <w:trPr>
          <w:trHeight w:val="630"/>
        </w:trPr>
        <w:tc>
          <w:tcPr>
            <w:tcW w:w="3436" w:type="dxa"/>
            <w:tcBorders>
              <w:top w:val="nil"/>
              <w:left w:val="single" w:sz="4" w:space="0" w:color="auto"/>
              <w:bottom w:val="single" w:sz="4" w:space="0" w:color="auto"/>
              <w:right w:val="single" w:sz="4" w:space="0" w:color="auto"/>
            </w:tcBorders>
            <w:shd w:val="clear" w:color="auto" w:fill="auto"/>
            <w:hideMark/>
          </w:tcPr>
          <w:p w14:paraId="6CE0AA57" w14:textId="77777777" w:rsidR="00961CCD" w:rsidRPr="00961CCD" w:rsidRDefault="00961CCD" w:rsidP="00961CCD">
            <w:pPr>
              <w:jc w:val="left"/>
              <w:rPr>
                <w:rFonts w:eastAsia="Times New Roman" w:cs="Calibri"/>
              </w:rPr>
            </w:pPr>
            <w:r w:rsidRPr="00961CCD">
              <w:rPr>
                <w:rFonts w:eastAsia="Times New Roman" w:cs="Calibri"/>
                <w:rtl/>
              </w:rPr>
              <w:t xml:space="preserve">אישור מעבדה מוסמכת על תקינות תקרות  </w:t>
            </w:r>
            <w:proofErr w:type="spellStart"/>
            <w:r w:rsidRPr="00961CCD">
              <w:rPr>
                <w:rFonts w:eastAsia="Times New Roman" w:cs="Calibri"/>
                <w:rtl/>
              </w:rPr>
              <w:t>ולאלמנטי</w:t>
            </w:r>
            <w:proofErr w:type="spellEnd"/>
            <w:r w:rsidRPr="00961CCD">
              <w:rPr>
                <w:rFonts w:eastAsia="Times New Roman" w:cs="Calibri"/>
                <w:rtl/>
              </w:rPr>
              <w:t xml:space="preserve"> תליה שונים  בפרויקט </w:t>
            </w:r>
          </w:p>
        </w:tc>
        <w:tc>
          <w:tcPr>
            <w:tcW w:w="956" w:type="dxa"/>
            <w:tcBorders>
              <w:top w:val="nil"/>
              <w:left w:val="single" w:sz="4" w:space="0" w:color="auto"/>
              <w:bottom w:val="single" w:sz="4" w:space="0" w:color="auto"/>
              <w:right w:val="single" w:sz="4" w:space="0" w:color="auto"/>
            </w:tcBorders>
            <w:shd w:val="clear" w:color="auto" w:fill="auto"/>
            <w:noWrap/>
            <w:hideMark/>
          </w:tcPr>
          <w:p w14:paraId="01F3CF8F"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יח'</w:t>
            </w:r>
          </w:p>
        </w:tc>
        <w:tc>
          <w:tcPr>
            <w:tcW w:w="976" w:type="dxa"/>
            <w:tcBorders>
              <w:top w:val="nil"/>
              <w:left w:val="single" w:sz="4" w:space="0" w:color="auto"/>
              <w:bottom w:val="single" w:sz="4" w:space="0" w:color="auto"/>
              <w:right w:val="single" w:sz="4" w:space="0" w:color="auto"/>
            </w:tcBorders>
            <w:shd w:val="clear" w:color="auto" w:fill="auto"/>
            <w:noWrap/>
            <w:hideMark/>
          </w:tcPr>
          <w:p w14:paraId="016E4F7C"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7FEBF3CE"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4800</w:t>
            </w:r>
          </w:p>
        </w:tc>
        <w:tc>
          <w:tcPr>
            <w:tcW w:w="1376" w:type="dxa"/>
            <w:tcBorders>
              <w:top w:val="nil"/>
              <w:left w:val="single" w:sz="4" w:space="0" w:color="auto"/>
              <w:bottom w:val="single" w:sz="4" w:space="0" w:color="auto"/>
              <w:right w:val="single" w:sz="4" w:space="0" w:color="auto"/>
            </w:tcBorders>
            <w:shd w:val="clear" w:color="auto" w:fill="auto"/>
            <w:noWrap/>
            <w:hideMark/>
          </w:tcPr>
          <w:p w14:paraId="19F519AC"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4,800</w:t>
            </w:r>
          </w:p>
        </w:tc>
      </w:tr>
      <w:tr w:rsidR="00961CCD" w:rsidRPr="00961CCD" w14:paraId="24D9A657"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2BDEAFD5"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תת פרק: מערכות גינון מיוחדות פנים   </w:t>
            </w:r>
          </w:p>
        </w:tc>
        <w:tc>
          <w:tcPr>
            <w:tcW w:w="956" w:type="dxa"/>
            <w:tcBorders>
              <w:top w:val="nil"/>
              <w:left w:val="single" w:sz="4" w:space="0" w:color="auto"/>
              <w:bottom w:val="single" w:sz="4" w:space="0" w:color="auto"/>
              <w:right w:val="single" w:sz="4" w:space="0" w:color="auto"/>
            </w:tcBorders>
            <w:shd w:val="clear" w:color="auto" w:fill="auto"/>
            <w:hideMark/>
          </w:tcPr>
          <w:p w14:paraId="190C403E" w14:textId="77777777" w:rsidR="00961CCD" w:rsidRPr="00961CCD" w:rsidRDefault="00961CCD" w:rsidP="00961CCD">
            <w:pPr>
              <w:bidi w:val="0"/>
              <w:jc w:val="left"/>
              <w:rPr>
                <w:rFonts w:eastAsia="Times New Roman" w:cs="Calibri"/>
                <w:color w:val="0000FF"/>
                <w:sz w:val="24"/>
                <w:szCs w:val="24"/>
                <w:rtl/>
              </w:rPr>
            </w:pPr>
            <w:r w:rsidRPr="00961CCD">
              <w:rPr>
                <w:rFonts w:eastAsia="Times New Roman" w:cs="Calibri"/>
                <w:color w:val="0000FF"/>
                <w:sz w:val="24"/>
                <w:szCs w:val="24"/>
              </w:rPr>
              <w:t> </w:t>
            </w:r>
          </w:p>
        </w:tc>
        <w:tc>
          <w:tcPr>
            <w:tcW w:w="976" w:type="dxa"/>
            <w:tcBorders>
              <w:top w:val="nil"/>
              <w:left w:val="single" w:sz="4" w:space="0" w:color="auto"/>
              <w:bottom w:val="single" w:sz="4" w:space="0" w:color="auto"/>
              <w:right w:val="single" w:sz="4" w:space="0" w:color="auto"/>
            </w:tcBorders>
            <w:shd w:val="clear" w:color="auto" w:fill="auto"/>
            <w:hideMark/>
          </w:tcPr>
          <w:p w14:paraId="06095767" w14:textId="77777777" w:rsidR="00961CCD" w:rsidRPr="00961CCD" w:rsidRDefault="00961CCD" w:rsidP="00961CCD">
            <w:pPr>
              <w:bidi w:val="0"/>
              <w:jc w:val="left"/>
              <w:rPr>
                <w:rFonts w:eastAsia="Times New Roman" w:cs="Calibri"/>
                <w:color w:val="0000FF"/>
                <w:sz w:val="24"/>
                <w:szCs w:val="24"/>
              </w:rPr>
            </w:pPr>
            <w:r w:rsidRPr="00961CCD">
              <w:rPr>
                <w:rFonts w:eastAsia="Times New Roman" w:cs="Calibri"/>
                <w:color w:val="0000FF"/>
                <w:sz w:val="24"/>
                <w:szCs w:val="24"/>
              </w:rPr>
              <w:t> </w:t>
            </w:r>
          </w:p>
        </w:tc>
        <w:tc>
          <w:tcPr>
            <w:tcW w:w="1016" w:type="dxa"/>
            <w:tcBorders>
              <w:top w:val="nil"/>
              <w:left w:val="single" w:sz="4" w:space="0" w:color="auto"/>
              <w:bottom w:val="single" w:sz="4" w:space="0" w:color="auto"/>
              <w:right w:val="single" w:sz="4" w:space="0" w:color="auto"/>
            </w:tcBorders>
            <w:shd w:val="clear" w:color="auto" w:fill="auto"/>
            <w:hideMark/>
          </w:tcPr>
          <w:p w14:paraId="2F6ACBD5" w14:textId="77777777" w:rsidR="00961CCD" w:rsidRPr="00961CCD" w:rsidRDefault="00961CCD" w:rsidP="00961CCD">
            <w:pPr>
              <w:bidi w:val="0"/>
              <w:jc w:val="left"/>
              <w:rPr>
                <w:rFonts w:eastAsia="Times New Roman" w:cs="Calibri"/>
                <w:color w:val="0000FF"/>
                <w:sz w:val="24"/>
                <w:szCs w:val="24"/>
              </w:rPr>
            </w:pPr>
            <w:r w:rsidRPr="00961CCD">
              <w:rPr>
                <w:rFonts w:eastAsia="Times New Roman" w:cs="Calibri"/>
                <w:color w:val="0000FF"/>
                <w:sz w:val="24"/>
                <w:szCs w:val="24"/>
              </w:rPr>
              <w:t> </w:t>
            </w:r>
          </w:p>
        </w:tc>
        <w:tc>
          <w:tcPr>
            <w:tcW w:w="1376" w:type="dxa"/>
            <w:tcBorders>
              <w:top w:val="nil"/>
              <w:left w:val="single" w:sz="4" w:space="0" w:color="auto"/>
              <w:bottom w:val="single" w:sz="4" w:space="0" w:color="auto"/>
              <w:right w:val="single" w:sz="4" w:space="0" w:color="auto"/>
            </w:tcBorders>
            <w:shd w:val="clear" w:color="auto" w:fill="auto"/>
            <w:noWrap/>
            <w:hideMark/>
          </w:tcPr>
          <w:p w14:paraId="2F1A73CF"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0.00</w:t>
            </w:r>
          </w:p>
        </w:tc>
      </w:tr>
      <w:tr w:rsidR="00961CCD" w:rsidRPr="00961CCD" w14:paraId="43843FB6" w14:textId="77777777" w:rsidTr="00961CCD">
        <w:trPr>
          <w:trHeight w:val="990"/>
        </w:trPr>
        <w:tc>
          <w:tcPr>
            <w:tcW w:w="3436" w:type="dxa"/>
            <w:tcBorders>
              <w:top w:val="nil"/>
              <w:left w:val="single" w:sz="4" w:space="0" w:color="auto"/>
              <w:bottom w:val="single" w:sz="4" w:space="0" w:color="auto"/>
              <w:right w:val="single" w:sz="4" w:space="0" w:color="auto"/>
            </w:tcBorders>
            <w:shd w:val="clear" w:color="auto" w:fill="auto"/>
            <w:hideMark/>
          </w:tcPr>
          <w:p w14:paraId="4CCF1EC9" w14:textId="77777777" w:rsidR="00961CCD" w:rsidRPr="00961CCD" w:rsidRDefault="00961CCD" w:rsidP="00961CCD">
            <w:pPr>
              <w:jc w:val="left"/>
              <w:rPr>
                <w:rFonts w:eastAsia="Times New Roman" w:cs="Calibri"/>
                <w:b/>
                <w:bCs/>
              </w:rPr>
            </w:pPr>
            <w:r w:rsidRPr="00961CCD">
              <w:rPr>
                <w:rFonts w:eastAsia="Times New Roman" w:cs="Calibri"/>
                <w:b/>
                <w:bCs/>
                <w:rtl/>
              </w:rPr>
              <w:t xml:space="preserve">הצעה של תכנון ביצוע מערכות  </w:t>
            </w:r>
            <w:proofErr w:type="spellStart"/>
            <w:r w:rsidRPr="00961CCD">
              <w:rPr>
                <w:rFonts w:eastAsia="Times New Roman" w:cs="Calibri"/>
                <w:b/>
                <w:bCs/>
                <w:rtl/>
              </w:rPr>
              <w:t>אקווהפוניקה</w:t>
            </w:r>
            <w:proofErr w:type="spellEnd"/>
            <w:r w:rsidRPr="00961CCD">
              <w:rPr>
                <w:rFonts w:eastAsia="Times New Roman" w:cs="Calibri"/>
                <w:b/>
                <w:bCs/>
                <w:rtl/>
              </w:rPr>
              <w:t xml:space="preserve"> כולל תוכן והדרכה של חברת </w:t>
            </w:r>
            <w:r w:rsidRPr="00961CCD">
              <w:rPr>
                <w:rFonts w:eastAsia="Times New Roman" w:cs="Calibri"/>
                <w:b/>
                <w:bCs/>
              </w:rPr>
              <w:t>GROW</w:t>
            </w:r>
            <w:r w:rsidRPr="00961CCD">
              <w:rPr>
                <w:rFonts w:eastAsia="Times New Roman" w:cs="Calibri"/>
                <w:b/>
                <w:bCs/>
                <w:rtl/>
              </w:rPr>
              <w:t xml:space="preserve"> </w:t>
            </w:r>
            <w:r w:rsidRPr="00961CCD">
              <w:rPr>
                <w:rFonts w:eastAsia="Times New Roman" w:cs="Calibri"/>
                <w:b/>
                <w:bCs/>
              </w:rPr>
              <w:t>UP</w:t>
            </w:r>
            <w:r w:rsidRPr="00961CCD">
              <w:rPr>
                <w:rFonts w:eastAsia="Times New Roman" w:cs="Calibri"/>
                <w:b/>
                <w:bCs/>
                <w:rtl/>
              </w:rPr>
              <w:t xml:space="preserve"> ההצעה לפי המפרט הנ"ל </w:t>
            </w:r>
          </w:p>
        </w:tc>
        <w:tc>
          <w:tcPr>
            <w:tcW w:w="956" w:type="dxa"/>
            <w:tcBorders>
              <w:top w:val="nil"/>
              <w:left w:val="single" w:sz="4" w:space="0" w:color="auto"/>
              <w:bottom w:val="single" w:sz="4" w:space="0" w:color="auto"/>
              <w:right w:val="single" w:sz="4" w:space="0" w:color="auto"/>
            </w:tcBorders>
            <w:shd w:val="clear" w:color="auto" w:fill="auto"/>
            <w:noWrap/>
            <w:hideMark/>
          </w:tcPr>
          <w:p w14:paraId="40DCF44A"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77948A9A"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18964057"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28000</w:t>
            </w:r>
          </w:p>
        </w:tc>
        <w:tc>
          <w:tcPr>
            <w:tcW w:w="1376" w:type="dxa"/>
            <w:tcBorders>
              <w:top w:val="nil"/>
              <w:left w:val="single" w:sz="4" w:space="0" w:color="auto"/>
              <w:bottom w:val="single" w:sz="4" w:space="0" w:color="auto"/>
              <w:right w:val="single" w:sz="4" w:space="0" w:color="auto"/>
            </w:tcBorders>
            <w:shd w:val="clear" w:color="auto" w:fill="auto"/>
            <w:noWrap/>
            <w:hideMark/>
          </w:tcPr>
          <w:p w14:paraId="572F0FF6"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28,000</w:t>
            </w:r>
          </w:p>
        </w:tc>
      </w:tr>
      <w:tr w:rsidR="00961CCD" w:rsidRPr="00961CCD" w14:paraId="4BD2A3C0" w14:textId="77777777" w:rsidTr="00961CCD">
        <w:trPr>
          <w:trHeight w:val="315"/>
        </w:trPr>
        <w:tc>
          <w:tcPr>
            <w:tcW w:w="3436" w:type="dxa"/>
            <w:tcBorders>
              <w:top w:val="nil"/>
              <w:left w:val="single" w:sz="4" w:space="0" w:color="auto"/>
              <w:bottom w:val="single" w:sz="4" w:space="0" w:color="auto"/>
              <w:right w:val="single" w:sz="4" w:space="0" w:color="auto"/>
            </w:tcBorders>
            <w:shd w:val="clear" w:color="000000" w:fill="F2F2F2"/>
            <w:hideMark/>
          </w:tcPr>
          <w:p w14:paraId="438CFFCF" w14:textId="77777777" w:rsidR="00961CCD" w:rsidRPr="00961CCD" w:rsidRDefault="00961CCD" w:rsidP="00961CCD">
            <w:pPr>
              <w:jc w:val="left"/>
              <w:rPr>
                <w:rFonts w:eastAsia="Times New Roman" w:cs="Calibri"/>
                <w:b/>
                <w:bCs/>
                <w:color w:val="375623"/>
              </w:rPr>
            </w:pPr>
            <w:r w:rsidRPr="00961CCD">
              <w:rPr>
                <w:rFonts w:eastAsia="Times New Roman" w:cs="Calibri"/>
                <w:b/>
                <w:bCs/>
                <w:color w:val="375623"/>
                <w:rtl/>
              </w:rPr>
              <w:t>תוספת לסעיף הנ"ל רווח קבלני 12%</w:t>
            </w:r>
          </w:p>
        </w:tc>
        <w:tc>
          <w:tcPr>
            <w:tcW w:w="956" w:type="dxa"/>
            <w:tcBorders>
              <w:top w:val="nil"/>
              <w:left w:val="single" w:sz="4" w:space="0" w:color="auto"/>
              <w:bottom w:val="single" w:sz="4" w:space="0" w:color="auto"/>
              <w:right w:val="single" w:sz="4" w:space="0" w:color="auto"/>
            </w:tcBorders>
            <w:shd w:val="clear" w:color="000000" w:fill="F2F2F2"/>
            <w:noWrap/>
            <w:hideMark/>
          </w:tcPr>
          <w:p w14:paraId="133E881C" w14:textId="77777777" w:rsidR="00961CCD" w:rsidRPr="00961CCD" w:rsidRDefault="00961CCD" w:rsidP="00961CCD">
            <w:pPr>
              <w:jc w:val="left"/>
              <w:rPr>
                <w:rFonts w:eastAsia="Times New Roman" w:cs="Calibri"/>
                <w:b/>
                <w:bCs/>
                <w:color w:val="375623"/>
                <w:sz w:val="24"/>
                <w:szCs w:val="24"/>
                <w:rtl/>
              </w:rPr>
            </w:pPr>
            <w:r w:rsidRPr="00961CCD">
              <w:rPr>
                <w:rFonts w:eastAsia="Times New Roman" w:cs="Calibri"/>
                <w:b/>
                <w:bCs/>
                <w:color w:val="375623"/>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000000" w:fill="F2F2F2"/>
            <w:noWrap/>
            <w:hideMark/>
          </w:tcPr>
          <w:p w14:paraId="60F860D4" w14:textId="77777777" w:rsidR="00961CCD" w:rsidRPr="00961CCD" w:rsidRDefault="00961CCD" w:rsidP="00961CCD">
            <w:pPr>
              <w:bidi w:val="0"/>
              <w:jc w:val="right"/>
              <w:rPr>
                <w:rFonts w:eastAsia="Times New Roman" w:cs="Calibri"/>
                <w:b/>
                <w:bCs/>
                <w:color w:val="375623"/>
                <w:sz w:val="24"/>
                <w:szCs w:val="24"/>
                <w:rtl/>
              </w:rPr>
            </w:pPr>
            <w:r w:rsidRPr="00961CCD">
              <w:rPr>
                <w:rFonts w:eastAsia="Times New Roman" w:cs="Calibri"/>
                <w:b/>
                <w:bCs/>
                <w:color w:val="375623"/>
                <w:sz w:val="24"/>
                <w:szCs w:val="24"/>
              </w:rPr>
              <w:t>0.00</w:t>
            </w:r>
          </w:p>
        </w:tc>
        <w:tc>
          <w:tcPr>
            <w:tcW w:w="1016" w:type="dxa"/>
            <w:tcBorders>
              <w:top w:val="nil"/>
              <w:left w:val="single" w:sz="4" w:space="0" w:color="auto"/>
              <w:bottom w:val="single" w:sz="4" w:space="0" w:color="auto"/>
              <w:right w:val="single" w:sz="4" w:space="0" w:color="auto"/>
            </w:tcBorders>
            <w:shd w:val="clear" w:color="000000" w:fill="E7E6E6"/>
            <w:noWrap/>
            <w:hideMark/>
          </w:tcPr>
          <w:p w14:paraId="33A789DF"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28000</w:t>
            </w:r>
          </w:p>
        </w:tc>
        <w:tc>
          <w:tcPr>
            <w:tcW w:w="1376" w:type="dxa"/>
            <w:tcBorders>
              <w:top w:val="nil"/>
              <w:left w:val="single" w:sz="4" w:space="0" w:color="auto"/>
              <w:bottom w:val="single" w:sz="4" w:space="0" w:color="auto"/>
              <w:right w:val="single" w:sz="4" w:space="0" w:color="auto"/>
            </w:tcBorders>
            <w:shd w:val="clear" w:color="000000" w:fill="F2F2F2"/>
            <w:noWrap/>
            <w:hideMark/>
          </w:tcPr>
          <w:p w14:paraId="3D60F638" w14:textId="77777777" w:rsidR="00961CCD" w:rsidRPr="00961CCD" w:rsidRDefault="00961CCD" w:rsidP="00961CCD">
            <w:pPr>
              <w:bidi w:val="0"/>
              <w:jc w:val="right"/>
              <w:rPr>
                <w:rFonts w:eastAsia="Times New Roman" w:cs="Calibri"/>
                <w:b/>
                <w:bCs/>
                <w:color w:val="375623"/>
                <w:sz w:val="20"/>
                <w:szCs w:val="20"/>
              </w:rPr>
            </w:pPr>
            <w:r w:rsidRPr="00961CCD">
              <w:rPr>
                <w:rFonts w:eastAsia="Times New Roman" w:cs="Calibri"/>
                <w:b/>
                <w:bCs/>
                <w:color w:val="375623"/>
                <w:sz w:val="20"/>
                <w:szCs w:val="20"/>
              </w:rPr>
              <w:t>3,360</w:t>
            </w:r>
          </w:p>
        </w:tc>
      </w:tr>
      <w:tr w:rsidR="00961CCD" w:rsidRPr="00961CCD" w14:paraId="607DE8D7" w14:textId="77777777" w:rsidTr="00961CCD">
        <w:trPr>
          <w:trHeight w:val="765"/>
        </w:trPr>
        <w:tc>
          <w:tcPr>
            <w:tcW w:w="3436" w:type="dxa"/>
            <w:tcBorders>
              <w:top w:val="nil"/>
              <w:left w:val="single" w:sz="4" w:space="0" w:color="auto"/>
              <w:bottom w:val="single" w:sz="4" w:space="0" w:color="auto"/>
              <w:right w:val="single" w:sz="4" w:space="0" w:color="auto"/>
            </w:tcBorders>
            <w:shd w:val="clear" w:color="000000" w:fill="D9E1F2"/>
            <w:hideMark/>
          </w:tcPr>
          <w:p w14:paraId="6AE0DBAF"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סה"כ פרק 5  עבודות ומערכות גינון פנים  </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4F58A7BC" w14:textId="77777777" w:rsidR="00961CCD" w:rsidRPr="00961CCD" w:rsidRDefault="00961CCD" w:rsidP="00961CCD">
            <w:pPr>
              <w:bidi w:val="0"/>
              <w:jc w:val="left"/>
              <w:rPr>
                <w:rFonts w:eastAsia="Times New Roman" w:cs="Calibri"/>
                <w:sz w:val="24"/>
                <w:szCs w:val="24"/>
                <w:rtl/>
              </w:rPr>
            </w:pPr>
            <w:r w:rsidRPr="00961CCD">
              <w:rPr>
                <w:rFonts w:eastAsia="Times New Roman" w:cs="Calibri"/>
                <w:sz w:val="24"/>
                <w:szCs w:val="24"/>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1727A526"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66F77214"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3DE049D9" w14:textId="77777777" w:rsidR="00961CCD" w:rsidRPr="00961CCD" w:rsidRDefault="00961CCD" w:rsidP="00961CCD">
            <w:pPr>
              <w:bidi w:val="0"/>
              <w:jc w:val="right"/>
              <w:rPr>
                <w:rFonts w:eastAsia="Times New Roman" w:cs="Calibri"/>
                <w:color w:val="0000FF"/>
                <w:sz w:val="20"/>
                <w:szCs w:val="20"/>
              </w:rPr>
            </w:pPr>
            <w:r w:rsidRPr="00961CCD">
              <w:rPr>
                <w:rFonts w:eastAsia="Times New Roman" w:cs="Calibri"/>
                <w:color w:val="0000FF"/>
                <w:sz w:val="20"/>
                <w:szCs w:val="20"/>
              </w:rPr>
              <w:t>58,060.00</w:t>
            </w:r>
          </w:p>
        </w:tc>
      </w:tr>
      <w:tr w:rsidR="00961CCD" w:rsidRPr="00961CCD" w14:paraId="54543897" w14:textId="77777777" w:rsidTr="00961CCD">
        <w:trPr>
          <w:trHeight w:val="375"/>
        </w:trPr>
        <w:tc>
          <w:tcPr>
            <w:tcW w:w="3436" w:type="dxa"/>
            <w:tcBorders>
              <w:top w:val="nil"/>
              <w:left w:val="single" w:sz="4" w:space="0" w:color="auto"/>
              <w:bottom w:val="single" w:sz="4" w:space="0" w:color="auto"/>
              <w:right w:val="single" w:sz="4" w:space="0" w:color="auto"/>
            </w:tcBorders>
            <w:shd w:val="clear" w:color="000000" w:fill="D9E1F2"/>
            <w:hideMark/>
          </w:tcPr>
          <w:p w14:paraId="595A663B" w14:textId="77777777" w:rsidR="00961CCD" w:rsidRPr="00961CCD" w:rsidRDefault="00961CCD" w:rsidP="00961CCD">
            <w:pPr>
              <w:jc w:val="left"/>
              <w:rPr>
                <w:rFonts w:eastAsia="Times New Roman" w:cs="Calibri"/>
                <w:color w:val="44546A"/>
                <w:sz w:val="28"/>
                <w:szCs w:val="28"/>
              </w:rPr>
            </w:pPr>
            <w:r w:rsidRPr="00961CCD">
              <w:rPr>
                <w:rFonts w:eastAsia="Times New Roman" w:cs="Calibri"/>
                <w:color w:val="44546A"/>
                <w:sz w:val="28"/>
                <w:szCs w:val="28"/>
                <w:rtl/>
              </w:rPr>
              <w:t xml:space="preserve">ריכוז עלויות </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7C10D560" w14:textId="77777777" w:rsidR="00961CCD" w:rsidRPr="00961CCD" w:rsidRDefault="00961CCD" w:rsidP="00961CCD">
            <w:pPr>
              <w:bidi w:val="0"/>
              <w:jc w:val="left"/>
              <w:rPr>
                <w:rFonts w:eastAsia="Times New Roman" w:cs="Calibri"/>
                <w:color w:val="44546A"/>
                <w:sz w:val="24"/>
                <w:szCs w:val="24"/>
                <w:rtl/>
              </w:rPr>
            </w:pPr>
            <w:r w:rsidRPr="00961CCD">
              <w:rPr>
                <w:rFonts w:eastAsia="Times New Roman" w:cs="Calibri"/>
                <w:color w:val="44546A"/>
                <w:sz w:val="24"/>
                <w:szCs w:val="24"/>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2CD6ABF4" w14:textId="77777777" w:rsidR="00961CCD" w:rsidRPr="00961CCD" w:rsidRDefault="00961CCD" w:rsidP="00961CCD">
            <w:pPr>
              <w:bidi w:val="0"/>
              <w:jc w:val="right"/>
              <w:rPr>
                <w:rFonts w:eastAsia="Times New Roman" w:cs="Calibri"/>
                <w:color w:val="44546A"/>
                <w:sz w:val="24"/>
                <w:szCs w:val="24"/>
              </w:rPr>
            </w:pPr>
            <w:r w:rsidRPr="00961CCD">
              <w:rPr>
                <w:rFonts w:eastAsia="Times New Roman" w:cs="Calibri"/>
                <w:color w:val="44546A"/>
                <w:sz w:val="24"/>
                <w:szCs w:val="24"/>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428F6EA8" w14:textId="77777777" w:rsidR="00961CCD" w:rsidRPr="00961CCD" w:rsidRDefault="00961CCD" w:rsidP="00961CCD">
            <w:pPr>
              <w:bidi w:val="0"/>
              <w:jc w:val="right"/>
              <w:rPr>
                <w:rFonts w:eastAsia="Times New Roman" w:cs="Calibri"/>
                <w:color w:val="44546A"/>
                <w:sz w:val="24"/>
                <w:szCs w:val="24"/>
              </w:rPr>
            </w:pPr>
            <w:r w:rsidRPr="00961CCD">
              <w:rPr>
                <w:rFonts w:eastAsia="Times New Roman" w:cs="Calibri"/>
                <w:color w:val="44546A"/>
                <w:sz w:val="24"/>
                <w:szCs w:val="24"/>
              </w:rPr>
              <w:t> </w:t>
            </w:r>
          </w:p>
        </w:tc>
        <w:tc>
          <w:tcPr>
            <w:tcW w:w="1376" w:type="dxa"/>
            <w:tcBorders>
              <w:top w:val="nil"/>
              <w:left w:val="single" w:sz="4" w:space="0" w:color="auto"/>
              <w:bottom w:val="single" w:sz="4" w:space="0" w:color="auto"/>
              <w:right w:val="single" w:sz="4" w:space="0" w:color="auto"/>
            </w:tcBorders>
            <w:shd w:val="clear" w:color="000000" w:fill="D9E1F2"/>
            <w:noWrap/>
            <w:hideMark/>
          </w:tcPr>
          <w:p w14:paraId="1394F3A8" w14:textId="77777777" w:rsidR="00961CCD" w:rsidRPr="00961CCD" w:rsidRDefault="00961CCD" w:rsidP="00961CCD">
            <w:pPr>
              <w:bidi w:val="0"/>
              <w:jc w:val="right"/>
              <w:rPr>
                <w:rFonts w:eastAsia="Times New Roman" w:cs="Calibri"/>
                <w:b/>
                <w:bCs/>
                <w:color w:val="44546A"/>
                <w:sz w:val="24"/>
                <w:szCs w:val="24"/>
              </w:rPr>
            </w:pPr>
            <w:r w:rsidRPr="00961CCD">
              <w:rPr>
                <w:rFonts w:eastAsia="Times New Roman" w:cs="Calibri"/>
                <w:b/>
                <w:bCs/>
                <w:color w:val="44546A"/>
                <w:sz w:val="24"/>
                <w:szCs w:val="24"/>
              </w:rPr>
              <w:t>1,092,328</w:t>
            </w:r>
          </w:p>
        </w:tc>
      </w:tr>
      <w:tr w:rsidR="00961CCD" w:rsidRPr="00961CCD" w14:paraId="0529A729" w14:textId="77777777" w:rsidTr="00961CCD">
        <w:trPr>
          <w:trHeight w:val="375"/>
        </w:trPr>
        <w:tc>
          <w:tcPr>
            <w:tcW w:w="3436" w:type="dxa"/>
            <w:tcBorders>
              <w:top w:val="nil"/>
              <w:left w:val="single" w:sz="4" w:space="0" w:color="auto"/>
              <w:bottom w:val="single" w:sz="4" w:space="0" w:color="auto"/>
              <w:right w:val="single" w:sz="4" w:space="0" w:color="auto"/>
            </w:tcBorders>
            <w:shd w:val="clear" w:color="000000" w:fill="D9E1F2"/>
            <w:hideMark/>
          </w:tcPr>
          <w:p w14:paraId="3E0BDA6A" w14:textId="77777777" w:rsidR="00961CCD" w:rsidRPr="00961CCD" w:rsidRDefault="00961CCD" w:rsidP="00961CCD">
            <w:pPr>
              <w:jc w:val="left"/>
              <w:rPr>
                <w:rFonts w:eastAsia="Times New Roman" w:cs="Calibri"/>
                <w:color w:val="44546A"/>
                <w:sz w:val="28"/>
                <w:szCs w:val="28"/>
              </w:rPr>
            </w:pPr>
            <w:r w:rsidRPr="00961CCD">
              <w:rPr>
                <w:rFonts w:eastAsia="Times New Roman" w:cs="Calibri"/>
                <w:color w:val="44546A"/>
                <w:sz w:val="28"/>
                <w:szCs w:val="28"/>
                <w:rtl/>
              </w:rPr>
              <w:t xml:space="preserve">סה"כ בתוספת מע"מ </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67C6DB03" w14:textId="77777777" w:rsidR="00961CCD" w:rsidRPr="00961CCD" w:rsidRDefault="00961CCD" w:rsidP="00961CCD">
            <w:pPr>
              <w:bidi w:val="0"/>
              <w:jc w:val="left"/>
              <w:rPr>
                <w:rFonts w:eastAsia="Times New Roman" w:cs="Calibri"/>
                <w:color w:val="44546A"/>
                <w:sz w:val="24"/>
                <w:szCs w:val="24"/>
                <w:rtl/>
              </w:rPr>
            </w:pPr>
            <w:r w:rsidRPr="00961CCD">
              <w:rPr>
                <w:rFonts w:eastAsia="Times New Roman" w:cs="Calibri"/>
                <w:color w:val="44546A"/>
                <w:sz w:val="24"/>
                <w:szCs w:val="24"/>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52CCFF5E" w14:textId="77777777" w:rsidR="00961CCD" w:rsidRPr="00961CCD" w:rsidRDefault="00961CCD" w:rsidP="00961CCD">
            <w:pPr>
              <w:bidi w:val="0"/>
              <w:jc w:val="right"/>
              <w:rPr>
                <w:rFonts w:eastAsia="Times New Roman" w:cs="Calibri"/>
                <w:color w:val="44546A"/>
                <w:sz w:val="24"/>
                <w:szCs w:val="24"/>
              </w:rPr>
            </w:pPr>
            <w:r w:rsidRPr="00961CCD">
              <w:rPr>
                <w:rFonts w:eastAsia="Times New Roman" w:cs="Calibri"/>
                <w:color w:val="44546A"/>
                <w:sz w:val="24"/>
                <w:szCs w:val="24"/>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1D6DADF7" w14:textId="77777777" w:rsidR="00961CCD" w:rsidRPr="00961CCD" w:rsidRDefault="00961CCD" w:rsidP="00961CCD">
            <w:pPr>
              <w:bidi w:val="0"/>
              <w:jc w:val="right"/>
              <w:rPr>
                <w:rFonts w:eastAsia="Times New Roman" w:cs="Calibri"/>
                <w:color w:val="44546A"/>
                <w:sz w:val="24"/>
                <w:szCs w:val="24"/>
              </w:rPr>
            </w:pPr>
            <w:r w:rsidRPr="00961CCD">
              <w:rPr>
                <w:rFonts w:eastAsia="Times New Roman" w:cs="Calibri"/>
                <w:color w:val="44546A"/>
                <w:sz w:val="24"/>
                <w:szCs w:val="24"/>
              </w:rPr>
              <w:t> </w:t>
            </w:r>
          </w:p>
        </w:tc>
        <w:tc>
          <w:tcPr>
            <w:tcW w:w="1376" w:type="dxa"/>
            <w:tcBorders>
              <w:top w:val="nil"/>
              <w:left w:val="single" w:sz="4" w:space="0" w:color="auto"/>
              <w:bottom w:val="single" w:sz="4" w:space="0" w:color="auto"/>
              <w:right w:val="single" w:sz="4" w:space="0" w:color="auto"/>
            </w:tcBorders>
            <w:shd w:val="clear" w:color="000000" w:fill="D9E1F2"/>
            <w:noWrap/>
            <w:hideMark/>
          </w:tcPr>
          <w:p w14:paraId="13B79707" w14:textId="77777777" w:rsidR="00961CCD" w:rsidRPr="00961CCD" w:rsidRDefault="00961CCD" w:rsidP="00961CCD">
            <w:pPr>
              <w:bidi w:val="0"/>
              <w:jc w:val="right"/>
              <w:rPr>
                <w:rFonts w:eastAsia="Times New Roman" w:cs="Calibri"/>
                <w:b/>
                <w:bCs/>
                <w:color w:val="44546A"/>
                <w:sz w:val="24"/>
                <w:szCs w:val="24"/>
              </w:rPr>
            </w:pPr>
            <w:r w:rsidRPr="00961CCD">
              <w:rPr>
                <w:rFonts w:eastAsia="Times New Roman" w:cs="Calibri"/>
                <w:b/>
                <w:bCs/>
                <w:color w:val="44546A"/>
                <w:sz w:val="24"/>
                <w:szCs w:val="24"/>
              </w:rPr>
              <w:t>1,278,024</w:t>
            </w:r>
          </w:p>
        </w:tc>
      </w:tr>
      <w:tr w:rsidR="00961CCD" w:rsidRPr="00961CCD" w14:paraId="6391D4C1" w14:textId="77777777" w:rsidTr="00961CCD">
        <w:trPr>
          <w:trHeight w:val="555"/>
        </w:trPr>
        <w:tc>
          <w:tcPr>
            <w:tcW w:w="3436" w:type="dxa"/>
            <w:tcBorders>
              <w:top w:val="nil"/>
              <w:left w:val="single" w:sz="4" w:space="0" w:color="auto"/>
              <w:bottom w:val="single" w:sz="4" w:space="0" w:color="auto"/>
              <w:right w:val="single" w:sz="4" w:space="0" w:color="auto"/>
            </w:tcBorders>
            <w:shd w:val="clear" w:color="000000" w:fill="FFC000"/>
            <w:hideMark/>
          </w:tcPr>
          <w:p w14:paraId="29FE8B8A" w14:textId="77777777" w:rsidR="00961CCD" w:rsidRPr="00961CCD" w:rsidRDefault="00961CCD" w:rsidP="00961CCD">
            <w:pPr>
              <w:jc w:val="left"/>
              <w:rPr>
                <w:rFonts w:eastAsia="Times New Roman" w:cs="Calibri"/>
                <w:b/>
                <w:bCs/>
                <w:sz w:val="28"/>
                <w:szCs w:val="28"/>
              </w:rPr>
            </w:pPr>
            <w:r w:rsidRPr="00961CCD">
              <w:rPr>
                <w:rFonts w:eastAsia="Times New Roman" w:cs="Calibri"/>
                <w:b/>
                <w:bCs/>
                <w:sz w:val="28"/>
                <w:szCs w:val="28"/>
                <w:rtl/>
              </w:rPr>
              <w:t xml:space="preserve">קומה 02  </w:t>
            </w:r>
          </w:p>
        </w:tc>
        <w:tc>
          <w:tcPr>
            <w:tcW w:w="956" w:type="dxa"/>
            <w:tcBorders>
              <w:top w:val="nil"/>
              <w:left w:val="single" w:sz="4" w:space="0" w:color="auto"/>
              <w:bottom w:val="single" w:sz="4" w:space="0" w:color="auto"/>
              <w:right w:val="single" w:sz="4" w:space="0" w:color="auto"/>
            </w:tcBorders>
            <w:shd w:val="clear" w:color="000000" w:fill="FFC000"/>
            <w:noWrap/>
            <w:hideMark/>
          </w:tcPr>
          <w:p w14:paraId="253BF717" w14:textId="77777777" w:rsidR="00961CCD" w:rsidRPr="00961CCD" w:rsidRDefault="00961CCD" w:rsidP="00961CCD">
            <w:pPr>
              <w:bidi w:val="0"/>
              <w:jc w:val="right"/>
              <w:rPr>
                <w:rFonts w:eastAsia="Times New Roman" w:cs="Calibri"/>
                <w:b/>
                <w:bCs/>
                <w:sz w:val="28"/>
                <w:szCs w:val="28"/>
                <w:rtl/>
              </w:rPr>
            </w:pPr>
            <w:r w:rsidRPr="00961CCD">
              <w:rPr>
                <w:rFonts w:eastAsia="Times New Roman" w:cs="Calibri"/>
                <w:b/>
                <w:bCs/>
                <w:sz w:val="28"/>
                <w:szCs w:val="28"/>
              </w:rPr>
              <w:t> </w:t>
            </w:r>
          </w:p>
        </w:tc>
        <w:tc>
          <w:tcPr>
            <w:tcW w:w="976" w:type="dxa"/>
            <w:tcBorders>
              <w:top w:val="nil"/>
              <w:left w:val="single" w:sz="4" w:space="0" w:color="auto"/>
              <w:bottom w:val="single" w:sz="4" w:space="0" w:color="auto"/>
              <w:right w:val="single" w:sz="4" w:space="0" w:color="auto"/>
            </w:tcBorders>
            <w:shd w:val="clear" w:color="000000" w:fill="FFC000"/>
            <w:noWrap/>
            <w:vAlign w:val="bottom"/>
            <w:hideMark/>
          </w:tcPr>
          <w:p w14:paraId="0882EB8D" w14:textId="77777777" w:rsidR="00961CCD" w:rsidRPr="00961CCD" w:rsidRDefault="00961CCD" w:rsidP="00961CCD">
            <w:pPr>
              <w:bidi w:val="0"/>
              <w:jc w:val="right"/>
              <w:rPr>
                <w:rFonts w:eastAsia="Times New Roman" w:cs="Calibri"/>
                <w:b/>
                <w:bCs/>
                <w:sz w:val="28"/>
                <w:szCs w:val="28"/>
              </w:rPr>
            </w:pPr>
            <w:r w:rsidRPr="00961CCD">
              <w:rPr>
                <w:rFonts w:eastAsia="Times New Roman" w:cs="Calibri"/>
                <w:b/>
                <w:bCs/>
                <w:sz w:val="28"/>
                <w:szCs w:val="28"/>
              </w:rPr>
              <w:t> </w:t>
            </w:r>
          </w:p>
        </w:tc>
        <w:tc>
          <w:tcPr>
            <w:tcW w:w="1016" w:type="dxa"/>
            <w:tcBorders>
              <w:top w:val="nil"/>
              <w:left w:val="single" w:sz="4" w:space="0" w:color="auto"/>
              <w:bottom w:val="single" w:sz="4" w:space="0" w:color="auto"/>
              <w:right w:val="single" w:sz="4" w:space="0" w:color="auto"/>
            </w:tcBorders>
            <w:shd w:val="clear" w:color="000000" w:fill="FFC000"/>
            <w:noWrap/>
            <w:vAlign w:val="bottom"/>
            <w:hideMark/>
          </w:tcPr>
          <w:p w14:paraId="21932A8F" w14:textId="77777777" w:rsidR="00961CCD" w:rsidRPr="00961CCD" w:rsidRDefault="00961CCD" w:rsidP="00961CCD">
            <w:pPr>
              <w:bidi w:val="0"/>
              <w:jc w:val="right"/>
              <w:rPr>
                <w:rFonts w:eastAsia="Times New Roman" w:cs="Calibri"/>
                <w:b/>
                <w:bCs/>
                <w:sz w:val="28"/>
                <w:szCs w:val="28"/>
              </w:rPr>
            </w:pPr>
            <w:r w:rsidRPr="00961CCD">
              <w:rPr>
                <w:rFonts w:eastAsia="Times New Roman" w:cs="Calibri"/>
                <w:b/>
                <w:bCs/>
                <w:sz w:val="28"/>
                <w:szCs w:val="28"/>
              </w:rPr>
              <w:t> </w:t>
            </w:r>
          </w:p>
        </w:tc>
        <w:tc>
          <w:tcPr>
            <w:tcW w:w="1376" w:type="dxa"/>
            <w:tcBorders>
              <w:top w:val="nil"/>
              <w:left w:val="single" w:sz="4" w:space="0" w:color="auto"/>
              <w:bottom w:val="single" w:sz="4" w:space="0" w:color="auto"/>
              <w:right w:val="single" w:sz="4" w:space="0" w:color="auto"/>
            </w:tcBorders>
            <w:shd w:val="clear" w:color="000000" w:fill="FFC000"/>
            <w:noWrap/>
            <w:vAlign w:val="bottom"/>
            <w:hideMark/>
          </w:tcPr>
          <w:p w14:paraId="25D47B7B" w14:textId="77777777" w:rsidR="00961CCD" w:rsidRPr="00961CCD" w:rsidRDefault="00961CCD" w:rsidP="00961CCD">
            <w:pPr>
              <w:bidi w:val="0"/>
              <w:jc w:val="right"/>
              <w:rPr>
                <w:rFonts w:eastAsia="Times New Roman" w:cs="Calibri"/>
                <w:b/>
                <w:bCs/>
                <w:sz w:val="28"/>
                <w:szCs w:val="28"/>
              </w:rPr>
            </w:pPr>
            <w:r w:rsidRPr="00961CCD">
              <w:rPr>
                <w:rFonts w:eastAsia="Times New Roman" w:cs="Calibri"/>
                <w:b/>
                <w:bCs/>
                <w:sz w:val="28"/>
                <w:szCs w:val="28"/>
              </w:rPr>
              <w:t> </w:t>
            </w:r>
          </w:p>
        </w:tc>
      </w:tr>
      <w:tr w:rsidR="00961CCD" w:rsidRPr="00961CCD" w14:paraId="4C7F1CDE"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6C9BDD5B" w14:textId="77777777" w:rsidR="00961CCD" w:rsidRPr="00961CCD" w:rsidRDefault="00961CCD" w:rsidP="00961CCD">
            <w:pPr>
              <w:jc w:val="left"/>
              <w:rPr>
                <w:rFonts w:eastAsia="Times New Roman" w:cs="Calibri"/>
                <w:b/>
                <w:bCs/>
                <w:color w:val="0000FF"/>
                <w:sz w:val="24"/>
                <w:szCs w:val="24"/>
              </w:rPr>
            </w:pPr>
            <w:r w:rsidRPr="00961CCD">
              <w:rPr>
                <w:rFonts w:eastAsia="Times New Roman" w:cs="Calibri"/>
                <w:b/>
                <w:bCs/>
                <w:color w:val="0000FF"/>
                <w:sz w:val="24"/>
                <w:szCs w:val="24"/>
                <w:rtl/>
              </w:rPr>
              <w:t xml:space="preserve">פירוקים והריסות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3287E5D1" w14:textId="77777777" w:rsidR="00961CCD" w:rsidRPr="00961CCD" w:rsidRDefault="00961CCD" w:rsidP="00961CCD">
            <w:pPr>
              <w:bidi w:val="0"/>
              <w:jc w:val="left"/>
              <w:rPr>
                <w:rFonts w:eastAsia="Times New Roman" w:cs="Calibri"/>
                <w:color w:val="0000FF"/>
                <w:sz w:val="24"/>
                <w:szCs w:val="24"/>
                <w:rtl/>
              </w:rPr>
            </w:pPr>
            <w:r w:rsidRPr="00961CCD">
              <w:rPr>
                <w:rFonts w:eastAsia="Times New Roman" w:cs="Calibri"/>
                <w:color w:val="0000FF"/>
                <w:sz w:val="24"/>
                <w:szCs w:val="24"/>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2886336"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6552D1C0"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3545A95D"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r>
      <w:tr w:rsidR="00961CCD" w:rsidRPr="00961CCD" w14:paraId="410AB144" w14:textId="77777777" w:rsidTr="00961CCD">
        <w:trPr>
          <w:trHeight w:val="990"/>
        </w:trPr>
        <w:tc>
          <w:tcPr>
            <w:tcW w:w="3436" w:type="dxa"/>
            <w:tcBorders>
              <w:top w:val="nil"/>
              <w:left w:val="single" w:sz="4" w:space="0" w:color="auto"/>
              <w:bottom w:val="single" w:sz="4" w:space="0" w:color="auto"/>
              <w:right w:val="single" w:sz="4" w:space="0" w:color="auto"/>
            </w:tcBorders>
            <w:shd w:val="clear" w:color="auto" w:fill="auto"/>
            <w:hideMark/>
          </w:tcPr>
          <w:p w14:paraId="43834072" w14:textId="77777777" w:rsidR="00961CCD" w:rsidRPr="00961CCD" w:rsidRDefault="00961CCD" w:rsidP="00961CCD">
            <w:pPr>
              <w:jc w:val="left"/>
              <w:rPr>
                <w:rFonts w:eastAsia="Times New Roman" w:cs="Calibri"/>
                <w:b/>
                <w:bCs/>
                <w:color w:val="44546A"/>
              </w:rPr>
            </w:pPr>
            <w:r w:rsidRPr="00961CCD">
              <w:rPr>
                <w:rFonts w:eastAsia="Times New Roman" w:cs="Calibri"/>
                <w:b/>
                <w:bCs/>
                <w:color w:val="44546A"/>
                <w:rtl/>
              </w:rPr>
              <w:t xml:space="preserve">הערה : באחריות הקבלן המבצע לספק מכולת לפינוי פסולת בניין ופינויי לאתר מורשה לרבות כל האגרות הנלוות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1D4C406A" w14:textId="77777777" w:rsidR="00961CCD" w:rsidRPr="00961CCD" w:rsidRDefault="00961CCD" w:rsidP="00961CCD">
            <w:pPr>
              <w:bidi w:val="0"/>
              <w:jc w:val="left"/>
              <w:rPr>
                <w:rFonts w:eastAsia="Times New Roman" w:cs="Calibri"/>
                <w:color w:val="0000FF"/>
                <w:sz w:val="24"/>
                <w:szCs w:val="24"/>
                <w:rtl/>
              </w:rPr>
            </w:pPr>
            <w:r w:rsidRPr="00961CCD">
              <w:rPr>
                <w:rFonts w:eastAsia="Times New Roman" w:cs="Calibri"/>
                <w:color w:val="0000FF"/>
                <w:sz w:val="24"/>
                <w:szCs w:val="24"/>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14FE4AC"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1045CDF"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5F6BAE4D"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r>
      <w:tr w:rsidR="00961CCD" w:rsidRPr="00961CCD" w14:paraId="4843FDE7"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523F49C1" w14:textId="77777777" w:rsidR="00961CCD" w:rsidRPr="00961CCD" w:rsidRDefault="00961CCD" w:rsidP="00961CCD">
            <w:pPr>
              <w:jc w:val="left"/>
              <w:rPr>
                <w:rFonts w:eastAsia="Times New Roman" w:cs="Calibri"/>
                <w:sz w:val="24"/>
                <w:szCs w:val="24"/>
              </w:rPr>
            </w:pPr>
            <w:r w:rsidRPr="00961CCD">
              <w:rPr>
                <w:rFonts w:eastAsia="Times New Roman" w:cs="Calibri"/>
                <w:sz w:val="24"/>
                <w:szCs w:val="24"/>
                <w:rtl/>
              </w:rPr>
              <w:t xml:space="preserve">פירוק והריסה מחיצות </w:t>
            </w:r>
          </w:p>
        </w:tc>
        <w:tc>
          <w:tcPr>
            <w:tcW w:w="956" w:type="dxa"/>
            <w:tcBorders>
              <w:top w:val="nil"/>
              <w:left w:val="single" w:sz="4" w:space="0" w:color="auto"/>
              <w:bottom w:val="single" w:sz="4" w:space="0" w:color="auto"/>
              <w:right w:val="single" w:sz="4" w:space="0" w:color="auto"/>
            </w:tcBorders>
            <w:shd w:val="clear" w:color="auto" w:fill="auto"/>
            <w:noWrap/>
            <w:hideMark/>
          </w:tcPr>
          <w:p w14:paraId="60FD58F6"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724ACC20"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12.00</w:t>
            </w:r>
          </w:p>
        </w:tc>
        <w:tc>
          <w:tcPr>
            <w:tcW w:w="1016" w:type="dxa"/>
            <w:tcBorders>
              <w:top w:val="nil"/>
              <w:left w:val="single" w:sz="4" w:space="0" w:color="auto"/>
              <w:bottom w:val="single" w:sz="4" w:space="0" w:color="auto"/>
              <w:right w:val="single" w:sz="4" w:space="0" w:color="auto"/>
            </w:tcBorders>
            <w:shd w:val="clear" w:color="auto" w:fill="auto"/>
            <w:noWrap/>
            <w:hideMark/>
          </w:tcPr>
          <w:p w14:paraId="3A85E402"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84</w:t>
            </w:r>
          </w:p>
        </w:tc>
        <w:tc>
          <w:tcPr>
            <w:tcW w:w="1376" w:type="dxa"/>
            <w:tcBorders>
              <w:top w:val="nil"/>
              <w:left w:val="single" w:sz="4" w:space="0" w:color="auto"/>
              <w:bottom w:val="single" w:sz="4" w:space="0" w:color="auto"/>
              <w:right w:val="single" w:sz="4" w:space="0" w:color="auto"/>
            </w:tcBorders>
            <w:shd w:val="clear" w:color="auto" w:fill="auto"/>
            <w:noWrap/>
            <w:hideMark/>
          </w:tcPr>
          <w:p w14:paraId="3D88E849"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1,008</w:t>
            </w:r>
          </w:p>
        </w:tc>
      </w:tr>
      <w:tr w:rsidR="00961CCD" w:rsidRPr="00961CCD" w14:paraId="220EA911"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73706866" w14:textId="77777777" w:rsidR="00961CCD" w:rsidRPr="00961CCD" w:rsidRDefault="00961CCD" w:rsidP="00961CCD">
            <w:pPr>
              <w:jc w:val="left"/>
              <w:rPr>
                <w:rFonts w:eastAsia="Times New Roman" w:cs="Calibri"/>
              </w:rPr>
            </w:pPr>
            <w:r w:rsidRPr="00961CCD">
              <w:rPr>
                <w:rFonts w:eastAsia="Times New Roman" w:cs="Calibri"/>
                <w:rtl/>
              </w:rPr>
              <w:t xml:space="preserve">פירוק משקופים  </w:t>
            </w:r>
          </w:p>
        </w:tc>
        <w:tc>
          <w:tcPr>
            <w:tcW w:w="956" w:type="dxa"/>
            <w:tcBorders>
              <w:top w:val="nil"/>
              <w:left w:val="single" w:sz="4" w:space="0" w:color="auto"/>
              <w:bottom w:val="single" w:sz="4" w:space="0" w:color="auto"/>
              <w:right w:val="single" w:sz="4" w:space="0" w:color="auto"/>
            </w:tcBorders>
            <w:shd w:val="clear" w:color="auto" w:fill="auto"/>
            <w:noWrap/>
            <w:hideMark/>
          </w:tcPr>
          <w:p w14:paraId="3A61F6F5"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5B4BF00A"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6.00</w:t>
            </w:r>
          </w:p>
        </w:tc>
        <w:tc>
          <w:tcPr>
            <w:tcW w:w="1016" w:type="dxa"/>
            <w:tcBorders>
              <w:top w:val="nil"/>
              <w:left w:val="single" w:sz="4" w:space="0" w:color="auto"/>
              <w:bottom w:val="single" w:sz="4" w:space="0" w:color="auto"/>
              <w:right w:val="single" w:sz="4" w:space="0" w:color="auto"/>
            </w:tcBorders>
            <w:shd w:val="clear" w:color="auto" w:fill="auto"/>
            <w:noWrap/>
            <w:hideMark/>
          </w:tcPr>
          <w:p w14:paraId="0B44A413"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185</w:t>
            </w:r>
          </w:p>
        </w:tc>
        <w:tc>
          <w:tcPr>
            <w:tcW w:w="1376" w:type="dxa"/>
            <w:tcBorders>
              <w:top w:val="nil"/>
              <w:left w:val="single" w:sz="4" w:space="0" w:color="auto"/>
              <w:bottom w:val="single" w:sz="4" w:space="0" w:color="auto"/>
              <w:right w:val="single" w:sz="4" w:space="0" w:color="auto"/>
            </w:tcBorders>
            <w:shd w:val="clear" w:color="auto" w:fill="auto"/>
            <w:noWrap/>
            <w:hideMark/>
          </w:tcPr>
          <w:p w14:paraId="63572AB7"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1,110</w:t>
            </w:r>
          </w:p>
        </w:tc>
      </w:tr>
      <w:tr w:rsidR="00961CCD" w:rsidRPr="00961CCD" w14:paraId="1306FBD4" w14:textId="77777777" w:rsidTr="00961CCD">
        <w:trPr>
          <w:trHeight w:val="660"/>
        </w:trPr>
        <w:tc>
          <w:tcPr>
            <w:tcW w:w="3436" w:type="dxa"/>
            <w:tcBorders>
              <w:top w:val="nil"/>
              <w:left w:val="single" w:sz="4" w:space="0" w:color="auto"/>
              <w:bottom w:val="single" w:sz="4" w:space="0" w:color="auto"/>
              <w:right w:val="single" w:sz="4" w:space="0" w:color="auto"/>
            </w:tcBorders>
            <w:shd w:val="clear" w:color="auto" w:fill="auto"/>
            <w:hideMark/>
          </w:tcPr>
          <w:p w14:paraId="2778AAF3" w14:textId="77777777" w:rsidR="00961CCD" w:rsidRPr="00961CCD" w:rsidRDefault="00961CCD" w:rsidP="00961CCD">
            <w:pPr>
              <w:jc w:val="left"/>
              <w:rPr>
                <w:rFonts w:eastAsia="Times New Roman" w:cs="Calibri"/>
                <w:sz w:val="24"/>
                <w:szCs w:val="24"/>
              </w:rPr>
            </w:pPr>
            <w:r w:rsidRPr="00961CCD">
              <w:rPr>
                <w:rFonts w:eastAsia="Times New Roman" w:cs="Calibri"/>
                <w:sz w:val="24"/>
                <w:szCs w:val="24"/>
                <w:rtl/>
              </w:rPr>
              <w:t xml:space="preserve">פירוקי אלמנטים תקרה כגון </w:t>
            </w:r>
            <w:proofErr w:type="spellStart"/>
            <w:r w:rsidRPr="00961CCD">
              <w:rPr>
                <w:rFonts w:eastAsia="Times New Roman" w:cs="Calibri"/>
                <w:sz w:val="24"/>
                <w:szCs w:val="24"/>
                <w:rtl/>
              </w:rPr>
              <w:t>ג"ת</w:t>
            </w:r>
            <w:proofErr w:type="spellEnd"/>
            <w:r w:rsidRPr="00961CCD">
              <w:rPr>
                <w:rFonts w:eastAsia="Times New Roman" w:cs="Calibri"/>
                <w:sz w:val="24"/>
                <w:szCs w:val="24"/>
                <w:rtl/>
              </w:rPr>
              <w:t xml:space="preserve"> מקרנים וכדומה</w:t>
            </w:r>
          </w:p>
        </w:tc>
        <w:tc>
          <w:tcPr>
            <w:tcW w:w="956" w:type="dxa"/>
            <w:tcBorders>
              <w:top w:val="nil"/>
              <w:left w:val="single" w:sz="4" w:space="0" w:color="auto"/>
              <w:bottom w:val="single" w:sz="4" w:space="0" w:color="auto"/>
              <w:right w:val="single" w:sz="4" w:space="0" w:color="auto"/>
            </w:tcBorders>
            <w:shd w:val="clear" w:color="auto" w:fill="auto"/>
            <w:noWrap/>
            <w:hideMark/>
          </w:tcPr>
          <w:p w14:paraId="5B42E17A"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2FD0DDD0"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7ADA3BE4"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3800</w:t>
            </w:r>
          </w:p>
        </w:tc>
        <w:tc>
          <w:tcPr>
            <w:tcW w:w="1376" w:type="dxa"/>
            <w:tcBorders>
              <w:top w:val="nil"/>
              <w:left w:val="single" w:sz="4" w:space="0" w:color="auto"/>
              <w:bottom w:val="single" w:sz="4" w:space="0" w:color="auto"/>
              <w:right w:val="single" w:sz="4" w:space="0" w:color="auto"/>
            </w:tcBorders>
            <w:shd w:val="clear" w:color="auto" w:fill="auto"/>
            <w:noWrap/>
            <w:hideMark/>
          </w:tcPr>
          <w:p w14:paraId="21389709"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3,800</w:t>
            </w:r>
          </w:p>
        </w:tc>
      </w:tr>
      <w:tr w:rsidR="00961CCD" w:rsidRPr="00961CCD" w14:paraId="17BF034C" w14:textId="77777777" w:rsidTr="00961CCD">
        <w:trPr>
          <w:trHeight w:val="375"/>
        </w:trPr>
        <w:tc>
          <w:tcPr>
            <w:tcW w:w="3436" w:type="dxa"/>
            <w:tcBorders>
              <w:top w:val="nil"/>
              <w:left w:val="single" w:sz="4" w:space="0" w:color="auto"/>
              <w:bottom w:val="single" w:sz="4" w:space="0" w:color="auto"/>
              <w:right w:val="single" w:sz="4" w:space="0" w:color="auto"/>
            </w:tcBorders>
            <w:shd w:val="clear" w:color="000000" w:fill="D9E1F2"/>
            <w:hideMark/>
          </w:tcPr>
          <w:p w14:paraId="0DF7B967" w14:textId="77777777" w:rsidR="00961CCD" w:rsidRPr="00961CCD" w:rsidRDefault="00961CCD" w:rsidP="00961CCD">
            <w:pPr>
              <w:jc w:val="left"/>
              <w:rPr>
                <w:rFonts w:eastAsia="Times New Roman" w:cs="Calibri"/>
                <w:color w:val="0000FF"/>
                <w:sz w:val="28"/>
                <w:szCs w:val="28"/>
              </w:rPr>
            </w:pPr>
            <w:r w:rsidRPr="00961CCD">
              <w:rPr>
                <w:rFonts w:eastAsia="Times New Roman" w:cs="Calibri"/>
                <w:color w:val="0000FF"/>
                <w:sz w:val="28"/>
                <w:szCs w:val="28"/>
                <w:rtl/>
              </w:rPr>
              <w:t xml:space="preserve">סה"כ פרק  פירוקים והריסות  </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73905F89" w14:textId="77777777" w:rsidR="00961CCD" w:rsidRPr="00961CCD" w:rsidRDefault="00961CCD" w:rsidP="00961CCD">
            <w:pPr>
              <w:bidi w:val="0"/>
              <w:jc w:val="left"/>
              <w:rPr>
                <w:rFonts w:eastAsia="Times New Roman" w:cs="Calibri"/>
                <w:sz w:val="24"/>
                <w:szCs w:val="24"/>
                <w:rtl/>
              </w:rPr>
            </w:pPr>
            <w:r w:rsidRPr="00961CCD">
              <w:rPr>
                <w:rFonts w:eastAsia="Times New Roman" w:cs="Calibri"/>
                <w:sz w:val="24"/>
                <w:szCs w:val="24"/>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04ADF0AD"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1FF6D186"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5AD0CFC1"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5,918.00</w:t>
            </w:r>
          </w:p>
        </w:tc>
      </w:tr>
      <w:tr w:rsidR="00961CCD" w:rsidRPr="00961CCD" w14:paraId="2440012C" w14:textId="77777777" w:rsidTr="00961CCD">
        <w:trPr>
          <w:trHeight w:val="750"/>
        </w:trPr>
        <w:tc>
          <w:tcPr>
            <w:tcW w:w="3436" w:type="dxa"/>
            <w:tcBorders>
              <w:top w:val="nil"/>
              <w:left w:val="single" w:sz="4" w:space="0" w:color="auto"/>
              <w:bottom w:val="single" w:sz="4" w:space="0" w:color="auto"/>
              <w:right w:val="single" w:sz="4" w:space="0" w:color="auto"/>
            </w:tcBorders>
            <w:shd w:val="clear" w:color="000000" w:fill="D9E1F2"/>
            <w:hideMark/>
          </w:tcPr>
          <w:p w14:paraId="15EE2878" w14:textId="77777777" w:rsidR="00961CCD" w:rsidRPr="00961CCD" w:rsidRDefault="00961CCD" w:rsidP="00961CCD">
            <w:pPr>
              <w:jc w:val="left"/>
              <w:rPr>
                <w:rFonts w:eastAsia="Times New Roman" w:cs="Calibri"/>
                <w:b/>
                <w:bCs/>
                <w:color w:val="0000FF"/>
                <w:sz w:val="28"/>
                <w:szCs w:val="28"/>
              </w:rPr>
            </w:pPr>
            <w:r w:rsidRPr="00961CCD">
              <w:rPr>
                <w:rFonts w:eastAsia="Times New Roman" w:cs="Calibri"/>
                <w:b/>
                <w:bCs/>
                <w:color w:val="0000FF"/>
                <w:sz w:val="28"/>
                <w:szCs w:val="28"/>
                <w:rtl/>
              </w:rPr>
              <w:t xml:space="preserve">פרק  ריצוף, חיפויים וציפויים </w:t>
            </w:r>
            <w:proofErr w:type="spellStart"/>
            <w:r w:rsidRPr="00961CCD">
              <w:rPr>
                <w:rFonts w:eastAsia="Times New Roman" w:cs="Calibri"/>
                <w:b/>
                <w:bCs/>
                <w:color w:val="0000FF"/>
                <w:sz w:val="28"/>
                <w:szCs w:val="28"/>
                <w:rtl/>
              </w:rPr>
              <w:t>דקורטייבים</w:t>
            </w:r>
            <w:proofErr w:type="spellEnd"/>
            <w:r w:rsidRPr="00961CCD">
              <w:rPr>
                <w:rFonts w:eastAsia="Times New Roman" w:cs="Calibri"/>
                <w:b/>
                <w:bCs/>
                <w:color w:val="0000FF"/>
                <w:sz w:val="28"/>
                <w:szCs w:val="28"/>
                <w:rtl/>
              </w:rPr>
              <w:t xml:space="preserve">  וצבע</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6C933D5C" w14:textId="77777777" w:rsidR="00961CCD" w:rsidRPr="00961CCD" w:rsidRDefault="00961CCD" w:rsidP="00961CCD">
            <w:pPr>
              <w:bidi w:val="0"/>
              <w:jc w:val="left"/>
              <w:rPr>
                <w:rFonts w:eastAsia="Times New Roman" w:cs="Calibri"/>
                <w:color w:val="0000FF"/>
                <w:sz w:val="28"/>
                <w:szCs w:val="28"/>
                <w:rtl/>
              </w:rPr>
            </w:pPr>
            <w:r w:rsidRPr="00961CCD">
              <w:rPr>
                <w:rFonts w:eastAsia="Times New Roman" w:cs="Calibri"/>
                <w:color w:val="0000FF"/>
                <w:sz w:val="28"/>
                <w:szCs w:val="28"/>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67A5F458"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649BD2F8"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48F96FBA"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r>
      <w:tr w:rsidR="00961CCD" w:rsidRPr="00961CCD" w14:paraId="408DF755" w14:textId="77777777" w:rsidTr="00961CCD">
        <w:trPr>
          <w:trHeight w:val="1200"/>
        </w:trPr>
        <w:tc>
          <w:tcPr>
            <w:tcW w:w="3436" w:type="dxa"/>
            <w:tcBorders>
              <w:top w:val="nil"/>
              <w:left w:val="single" w:sz="4" w:space="0" w:color="auto"/>
              <w:bottom w:val="single" w:sz="4" w:space="0" w:color="auto"/>
              <w:right w:val="single" w:sz="4" w:space="0" w:color="auto"/>
            </w:tcBorders>
            <w:shd w:val="clear" w:color="auto" w:fill="auto"/>
            <w:hideMark/>
          </w:tcPr>
          <w:p w14:paraId="4679BD37" w14:textId="77777777" w:rsidR="00961CCD" w:rsidRPr="00961CCD" w:rsidRDefault="00961CCD" w:rsidP="00961CCD">
            <w:pPr>
              <w:jc w:val="left"/>
              <w:rPr>
                <w:rFonts w:eastAsia="Times New Roman" w:cs="Calibri"/>
              </w:rPr>
            </w:pPr>
            <w:r w:rsidRPr="00961CCD">
              <w:rPr>
                <w:rFonts w:eastAsia="Times New Roman" w:cs="Calibri"/>
                <w:rtl/>
              </w:rPr>
              <w:t xml:space="preserve">ציפוי באריחי גרניט פורצלן במחיר יסוד של 110 ₪ למ"ר  המחיר בסעיף זה כולל את כל עבודות ההכנה לרבות עבודות תשתית וחומרי מליטה השונים  </w:t>
            </w:r>
          </w:p>
        </w:tc>
        <w:tc>
          <w:tcPr>
            <w:tcW w:w="956" w:type="dxa"/>
            <w:tcBorders>
              <w:top w:val="nil"/>
              <w:left w:val="single" w:sz="4" w:space="0" w:color="auto"/>
              <w:bottom w:val="single" w:sz="4" w:space="0" w:color="auto"/>
              <w:right w:val="single" w:sz="4" w:space="0" w:color="auto"/>
            </w:tcBorders>
            <w:shd w:val="clear" w:color="auto" w:fill="auto"/>
            <w:noWrap/>
            <w:hideMark/>
          </w:tcPr>
          <w:p w14:paraId="475CC4B7"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4CF3833C"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82</w:t>
            </w:r>
          </w:p>
        </w:tc>
        <w:tc>
          <w:tcPr>
            <w:tcW w:w="1016" w:type="dxa"/>
            <w:tcBorders>
              <w:top w:val="nil"/>
              <w:left w:val="single" w:sz="4" w:space="0" w:color="auto"/>
              <w:bottom w:val="single" w:sz="4" w:space="0" w:color="auto"/>
              <w:right w:val="single" w:sz="4" w:space="0" w:color="auto"/>
            </w:tcBorders>
            <w:shd w:val="clear" w:color="auto" w:fill="auto"/>
            <w:noWrap/>
            <w:hideMark/>
          </w:tcPr>
          <w:p w14:paraId="34FE7E12"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340</w:t>
            </w:r>
          </w:p>
        </w:tc>
        <w:tc>
          <w:tcPr>
            <w:tcW w:w="1376" w:type="dxa"/>
            <w:tcBorders>
              <w:top w:val="nil"/>
              <w:left w:val="single" w:sz="4" w:space="0" w:color="auto"/>
              <w:bottom w:val="single" w:sz="4" w:space="0" w:color="auto"/>
              <w:right w:val="single" w:sz="4" w:space="0" w:color="auto"/>
            </w:tcBorders>
            <w:shd w:val="clear" w:color="auto" w:fill="auto"/>
            <w:noWrap/>
            <w:hideMark/>
          </w:tcPr>
          <w:p w14:paraId="22375A3F"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27,880</w:t>
            </w:r>
          </w:p>
        </w:tc>
      </w:tr>
      <w:tr w:rsidR="00961CCD" w:rsidRPr="00961CCD" w14:paraId="3DD3CB70" w14:textId="77777777" w:rsidTr="00961CCD">
        <w:trPr>
          <w:trHeight w:val="600"/>
        </w:trPr>
        <w:tc>
          <w:tcPr>
            <w:tcW w:w="3436" w:type="dxa"/>
            <w:tcBorders>
              <w:top w:val="nil"/>
              <w:left w:val="single" w:sz="4" w:space="0" w:color="auto"/>
              <w:bottom w:val="single" w:sz="4" w:space="0" w:color="auto"/>
              <w:right w:val="single" w:sz="4" w:space="0" w:color="auto"/>
            </w:tcBorders>
            <w:shd w:val="clear" w:color="auto" w:fill="auto"/>
            <w:hideMark/>
          </w:tcPr>
          <w:p w14:paraId="2156468E" w14:textId="77777777" w:rsidR="00961CCD" w:rsidRPr="00961CCD" w:rsidRDefault="00961CCD" w:rsidP="00961CCD">
            <w:pPr>
              <w:jc w:val="left"/>
              <w:rPr>
                <w:rFonts w:eastAsia="Times New Roman" w:cs="Calibri"/>
              </w:rPr>
            </w:pPr>
            <w:r w:rsidRPr="00961CCD">
              <w:rPr>
                <w:rFonts w:eastAsia="Times New Roman" w:cs="Calibri"/>
                <w:rtl/>
              </w:rPr>
              <w:t xml:space="preserve"> ביצוע של </w:t>
            </w:r>
            <w:proofErr w:type="spellStart"/>
            <w:r w:rsidRPr="00961CCD">
              <w:rPr>
                <w:rFonts w:eastAsia="Times New Roman" w:cs="Calibri"/>
                <w:rtl/>
              </w:rPr>
              <w:t>שופליים</w:t>
            </w:r>
            <w:proofErr w:type="spellEnd"/>
            <w:r w:rsidRPr="00961CCD">
              <w:rPr>
                <w:rFonts w:eastAsia="Times New Roman" w:cs="Calibri"/>
                <w:rtl/>
              </w:rPr>
              <w:t xml:space="preserve"> מסוג פנל פולימרי רוכב ע"ג פנל קיים  גובה פנל 10 ס"מ </w:t>
            </w:r>
          </w:p>
        </w:tc>
        <w:tc>
          <w:tcPr>
            <w:tcW w:w="956" w:type="dxa"/>
            <w:tcBorders>
              <w:top w:val="nil"/>
              <w:left w:val="single" w:sz="4" w:space="0" w:color="auto"/>
              <w:bottom w:val="single" w:sz="4" w:space="0" w:color="auto"/>
              <w:right w:val="single" w:sz="4" w:space="0" w:color="auto"/>
            </w:tcBorders>
            <w:shd w:val="clear" w:color="auto" w:fill="auto"/>
            <w:noWrap/>
            <w:hideMark/>
          </w:tcPr>
          <w:p w14:paraId="05DD84CA"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מ"א</w:t>
            </w:r>
          </w:p>
        </w:tc>
        <w:tc>
          <w:tcPr>
            <w:tcW w:w="976" w:type="dxa"/>
            <w:tcBorders>
              <w:top w:val="nil"/>
              <w:left w:val="single" w:sz="4" w:space="0" w:color="auto"/>
              <w:bottom w:val="single" w:sz="4" w:space="0" w:color="auto"/>
              <w:right w:val="single" w:sz="4" w:space="0" w:color="auto"/>
            </w:tcBorders>
            <w:shd w:val="clear" w:color="auto" w:fill="auto"/>
            <w:noWrap/>
            <w:hideMark/>
          </w:tcPr>
          <w:p w14:paraId="1E3BECA3"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64</w:t>
            </w:r>
          </w:p>
        </w:tc>
        <w:tc>
          <w:tcPr>
            <w:tcW w:w="1016" w:type="dxa"/>
            <w:tcBorders>
              <w:top w:val="nil"/>
              <w:left w:val="single" w:sz="4" w:space="0" w:color="auto"/>
              <w:bottom w:val="single" w:sz="4" w:space="0" w:color="auto"/>
              <w:right w:val="single" w:sz="4" w:space="0" w:color="auto"/>
            </w:tcBorders>
            <w:shd w:val="clear" w:color="auto" w:fill="auto"/>
            <w:noWrap/>
            <w:hideMark/>
          </w:tcPr>
          <w:p w14:paraId="7BF1E5FA"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38</w:t>
            </w:r>
          </w:p>
        </w:tc>
        <w:tc>
          <w:tcPr>
            <w:tcW w:w="1376" w:type="dxa"/>
            <w:tcBorders>
              <w:top w:val="nil"/>
              <w:left w:val="single" w:sz="4" w:space="0" w:color="auto"/>
              <w:bottom w:val="single" w:sz="4" w:space="0" w:color="auto"/>
              <w:right w:val="single" w:sz="4" w:space="0" w:color="auto"/>
            </w:tcBorders>
            <w:shd w:val="clear" w:color="auto" w:fill="auto"/>
            <w:noWrap/>
            <w:hideMark/>
          </w:tcPr>
          <w:p w14:paraId="0A10B3F1"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2,432</w:t>
            </w:r>
          </w:p>
        </w:tc>
      </w:tr>
      <w:tr w:rsidR="00961CCD" w:rsidRPr="00961CCD" w14:paraId="47230040" w14:textId="77777777" w:rsidTr="00961CCD">
        <w:trPr>
          <w:trHeight w:val="375"/>
        </w:trPr>
        <w:tc>
          <w:tcPr>
            <w:tcW w:w="3436" w:type="dxa"/>
            <w:tcBorders>
              <w:top w:val="nil"/>
              <w:left w:val="single" w:sz="4" w:space="0" w:color="auto"/>
              <w:bottom w:val="single" w:sz="4" w:space="0" w:color="auto"/>
              <w:right w:val="single" w:sz="4" w:space="0" w:color="auto"/>
            </w:tcBorders>
            <w:shd w:val="clear" w:color="auto" w:fill="auto"/>
            <w:hideMark/>
          </w:tcPr>
          <w:p w14:paraId="01306BF2" w14:textId="77777777" w:rsidR="00961CCD" w:rsidRPr="00961CCD" w:rsidRDefault="00961CCD" w:rsidP="00961CCD">
            <w:pPr>
              <w:jc w:val="left"/>
              <w:rPr>
                <w:rFonts w:eastAsia="Times New Roman" w:cs="Calibri"/>
                <w:b/>
                <w:bCs/>
                <w:color w:val="0000FF"/>
              </w:rPr>
            </w:pPr>
            <w:r w:rsidRPr="00961CCD">
              <w:rPr>
                <w:rFonts w:eastAsia="Times New Roman" w:cs="Calibri"/>
                <w:b/>
                <w:bCs/>
                <w:color w:val="0000FF"/>
                <w:rtl/>
              </w:rPr>
              <w:t>תת פרק: צבע</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39A9D7BD" w14:textId="77777777" w:rsidR="00961CCD" w:rsidRPr="00961CCD" w:rsidRDefault="00961CCD" w:rsidP="00961CCD">
            <w:pPr>
              <w:bidi w:val="0"/>
              <w:jc w:val="left"/>
              <w:rPr>
                <w:rFonts w:eastAsia="Times New Roman" w:cs="Calibri"/>
                <w:color w:val="0000FF"/>
                <w:sz w:val="28"/>
                <w:szCs w:val="28"/>
                <w:rtl/>
              </w:rPr>
            </w:pPr>
            <w:r w:rsidRPr="00961CCD">
              <w:rPr>
                <w:rFonts w:eastAsia="Times New Roman" w:cs="Calibri"/>
                <w:color w:val="0000FF"/>
                <w:sz w:val="28"/>
                <w:szCs w:val="28"/>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3C649AC"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290532E3"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477DFB6B"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0</w:t>
            </w:r>
          </w:p>
        </w:tc>
      </w:tr>
      <w:tr w:rsidR="00961CCD" w:rsidRPr="00961CCD" w14:paraId="409528EC" w14:textId="77777777" w:rsidTr="00961CCD">
        <w:trPr>
          <w:trHeight w:val="315"/>
        </w:trPr>
        <w:tc>
          <w:tcPr>
            <w:tcW w:w="3436" w:type="dxa"/>
            <w:tcBorders>
              <w:top w:val="nil"/>
              <w:left w:val="single" w:sz="4" w:space="0" w:color="auto"/>
              <w:bottom w:val="single" w:sz="4" w:space="0" w:color="auto"/>
              <w:right w:val="single" w:sz="4" w:space="0" w:color="auto"/>
            </w:tcBorders>
            <w:shd w:val="clear" w:color="auto" w:fill="auto"/>
            <w:hideMark/>
          </w:tcPr>
          <w:p w14:paraId="24CD82ED" w14:textId="77777777" w:rsidR="00961CCD" w:rsidRPr="00961CCD" w:rsidRDefault="00961CCD" w:rsidP="00961CCD">
            <w:pPr>
              <w:jc w:val="left"/>
              <w:rPr>
                <w:rFonts w:eastAsia="Times New Roman" w:cs="Calibri"/>
                <w:sz w:val="24"/>
                <w:szCs w:val="24"/>
              </w:rPr>
            </w:pPr>
            <w:r w:rsidRPr="00961CCD">
              <w:rPr>
                <w:rFonts w:eastAsia="Times New Roman" w:cs="Calibri"/>
                <w:sz w:val="24"/>
                <w:szCs w:val="24"/>
                <w:rtl/>
              </w:rPr>
              <w:t xml:space="preserve">צביעת תקרה בהתזה </w:t>
            </w:r>
            <w:proofErr w:type="spellStart"/>
            <w:r w:rsidRPr="00961CCD">
              <w:rPr>
                <w:rFonts w:eastAsia="Times New Roman" w:cs="Calibri"/>
                <w:sz w:val="24"/>
                <w:szCs w:val="24"/>
                <w:rtl/>
              </w:rPr>
              <w:t>איירלסט</w:t>
            </w:r>
            <w:proofErr w:type="spellEnd"/>
            <w:r w:rsidRPr="00961CCD">
              <w:rPr>
                <w:rFonts w:eastAsia="Times New Roman" w:cs="Calibri"/>
                <w:sz w:val="24"/>
                <w:szCs w:val="24"/>
                <w:rtl/>
              </w:rPr>
              <w:t xml:space="preserve"> </w:t>
            </w:r>
          </w:p>
        </w:tc>
        <w:tc>
          <w:tcPr>
            <w:tcW w:w="956" w:type="dxa"/>
            <w:tcBorders>
              <w:top w:val="nil"/>
              <w:left w:val="single" w:sz="4" w:space="0" w:color="auto"/>
              <w:bottom w:val="single" w:sz="4" w:space="0" w:color="auto"/>
              <w:right w:val="single" w:sz="4" w:space="0" w:color="auto"/>
            </w:tcBorders>
            <w:shd w:val="clear" w:color="auto" w:fill="auto"/>
            <w:noWrap/>
            <w:hideMark/>
          </w:tcPr>
          <w:p w14:paraId="7B24723F"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403FC4E9"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95</w:t>
            </w:r>
          </w:p>
        </w:tc>
        <w:tc>
          <w:tcPr>
            <w:tcW w:w="1016" w:type="dxa"/>
            <w:tcBorders>
              <w:top w:val="nil"/>
              <w:left w:val="single" w:sz="4" w:space="0" w:color="auto"/>
              <w:bottom w:val="single" w:sz="4" w:space="0" w:color="auto"/>
              <w:right w:val="single" w:sz="4" w:space="0" w:color="auto"/>
            </w:tcBorders>
            <w:shd w:val="clear" w:color="auto" w:fill="auto"/>
            <w:noWrap/>
            <w:hideMark/>
          </w:tcPr>
          <w:p w14:paraId="6971F961"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87</w:t>
            </w:r>
          </w:p>
        </w:tc>
        <w:tc>
          <w:tcPr>
            <w:tcW w:w="1376" w:type="dxa"/>
            <w:tcBorders>
              <w:top w:val="nil"/>
              <w:left w:val="single" w:sz="4" w:space="0" w:color="auto"/>
              <w:bottom w:val="single" w:sz="4" w:space="0" w:color="auto"/>
              <w:right w:val="single" w:sz="4" w:space="0" w:color="auto"/>
            </w:tcBorders>
            <w:shd w:val="clear" w:color="auto" w:fill="auto"/>
            <w:noWrap/>
            <w:hideMark/>
          </w:tcPr>
          <w:p w14:paraId="5478FD2A"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8,265</w:t>
            </w:r>
          </w:p>
        </w:tc>
      </w:tr>
      <w:tr w:rsidR="00961CCD" w:rsidRPr="00961CCD" w14:paraId="73DA4FDA" w14:textId="77777777" w:rsidTr="00961CCD">
        <w:trPr>
          <w:trHeight w:val="375"/>
        </w:trPr>
        <w:tc>
          <w:tcPr>
            <w:tcW w:w="3436" w:type="dxa"/>
            <w:tcBorders>
              <w:top w:val="nil"/>
              <w:left w:val="single" w:sz="4" w:space="0" w:color="auto"/>
              <w:bottom w:val="single" w:sz="4" w:space="0" w:color="auto"/>
              <w:right w:val="single" w:sz="4" w:space="0" w:color="auto"/>
            </w:tcBorders>
            <w:shd w:val="clear" w:color="000000" w:fill="D9E1F2"/>
            <w:hideMark/>
          </w:tcPr>
          <w:p w14:paraId="354FB875" w14:textId="77777777" w:rsidR="00961CCD" w:rsidRPr="00961CCD" w:rsidRDefault="00961CCD" w:rsidP="00961CCD">
            <w:pPr>
              <w:jc w:val="left"/>
              <w:rPr>
                <w:rFonts w:eastAsia="Times New Roman" w:cs="Calibri"/>
                <w:color w:val="0000FF"/>
                <w:sz w:val="28"/>
                <w:szCs w:val="28"/>
              </w:rPr>
            </w:pPr>
            <w:r w:rsidRPr="00961CCD">
              <w:rPr>
                <w:rFonts w:eastAsia="Times New Roman" w:cs="Calibri"/>
                <w:color w:val="0000FF"/>
                <w:sz w:val="28"/>
                <w:szCs w:val="28"/>
                <w:rtl/>
              </w:rPr>
              <w:t>סה"כ פרק  ריצוף, חיפויים וצבע</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4E64285C" w14:textId="77777777" w:rsidR="00961CCD" w:rsidRPr="00961CCD" w:rsidRDefault="00961CCD" w:rsidP="00961CCD">
            <w:pPr>
              <w:bidi w:val="0"/>
              <w:jc w:val="left"/>
              <w:rPr>
                <w:rFonts w:eastAsia="Times New Roman" w:cs="Calibri"/>
                <w:color w:val="0000FF"/>
                <w:sz w:val="28"/>
                <w:szCs w:val="28"/>
                <w:rtl/>
              </w:rPr>
            </w:pPr>
            <w:r w:rsidRPr="00961CCD">
              <w:rPr>
                <w:rFonts w:eastAsia="Times New Roman" w:cs="Calibri"/>
                <w:color w:val="0000FF"/>
                <w:sz w:val="28"/>
                <w:szCs w:val="28"/>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736D32AD"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3F3E0E35"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4AB3EEBB" w14:textId="77777777" w:rsidR="00961CCD" w:rsidRPr="00961CCD" w:rsidRDefault="00961CCD" w:rsidP="00961CCD">
            <w:pPr>
              <w:bidi w:val="0"/>
              <w:jc w:val="right"/>
              <w:rPr>
                <w:rFonts w:eastAsia="Times New Roman" w:cs="Calibri"/>
                <w:color w:val="0000FF"/>
                <w:sz w:val="24"/>
                <w:szCs w:val="24"/>
              </w:rPr>
            </w:pPr>
            <w:r w:rsidRPr="00961CCD">
              <w:rPr>
                <w:rFonts w:eastAsia="Times New Roman" w:cs="Calibri"/>
                <w:color w:val="0000FF"/>
                <w:sz w:val="24"/>
                <w:szCs w:val="24"/>
              </w:rPr>
              <w:t>38,577.00</w:t>
            </w:r>
          </w:p>
        </w:tc>
      </w:tr>
      <w:tr w:rsidR="00961CCD" w:rsidRPr="00961CCD" w14:paraId="44EDD3C0" w14:textId="77777777" w:rsidTr="00961CCD">
        <w:trPr>
          <w:trHeight w:val="750"/>
        </w:trPr>
        <w:tc>
          <w:tcPr>
            <w:tcW w:w="3436" w:type="dxa"/>
            <w:tcBorders>
              <w:top w:val="nil"/>
              <w:left w:val="single" w:sz="4" w:space="0" w:color="auto"/>
              <w:bottom w:val="single" w:sz="4" w:space="0" w:color="auto"/>
              <w:right w:val="single" w:sz="4" w:space="0" w:color="auto"/>
            </w:tcBorders>
            <w:shd w:val="clear" w:color="000000" w:fill="D0CECE"/>
            <w:hideMark/>
          </w:tcPr>
          <w:p w14:paraId="193648D2" w14:textId="77777777" w:rsidR="00961CCD" w:rsidRPr="00961CCD" w:rsidRDefault="00961CCD" w:rsidP="00961CCD">
            <w:pPr>
              <w:jc w:val="left"/>
              <w:rPr>
                <w:rFonts w:eastAsia="Times New Roman" w:cs="Calibri"/>
                <w:b/>
                <w:bCs/>
                <w:color w:val="0000FF"/>
                <w:sz w:val="28"/>
                <w:szCs w:val="28"/>
              </w:rPr>
            </w:pPr>
            <w:r w:rsidRPr="00961CCD">
              <w:rPr>
                <w:rFonts w:eastAsia="Times New Roman" w:cs="Calibri"/>
                <w:b/>
                <w:bCs/>
                <w:color w:val="0000FF"/>
                <w:sz w:val="28"/>
                <w:szCs w:val="28"/>
                <w:rtl/>
              </w:rPr>
              <w:t xml:space="preserve"> פרק 4- עבודות גבס ורכיבים מתועשים בבניין</w:t>
            </w:r>
          </w:p>
        </w:tc>
        <w:tc>
          <w:tcPr>
            <w:tcW w:w="956" w:type="dxa"/>
            <w:tcBorders>
              <w:top w:val="nil"/>
              <w:left w:val="single" w:sz="4" w:space="0" w:color="auto"/>
              <w:bottom w:val="single" w:sz="4" w:space="0" w:color="auto"/>
              <w:right w:val="single" w:sz="4" w:space="0" w:color="auto"/>
            </w:tcBorders>
            <w:shd w:val="clear" w:color="000000" w:fill="D0CECE"/>
            <w:noWrap/>
            <w:vAlign w:val="bottom"/>
            <w:hideMark/>
          </w:tcPr>
          <w:p w14:paraId="5294660C"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000000" w:fill="D0CECE"/>
            <w:noWrap/>
            <w:vAlign w:val="bottom"/>
            <w:hideMark/>
          </w:tcPr>
          <w:p w14:paraId="221BB852"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000000" w:fill="D0CECE"/>
            <w:noWrap/>
            <w:vAlign w:val="bottom"/>
            <w:hideMark/>
          </w:tcPr>
          <w:p w14:paraId="1C7AF317"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000000" w:fill="D0CECE"/>
            <w:noWrap/>
            <w:vAlign w:val="bottom"/>
            <w:hideMark/>
          </w:tcPr>
          <w:p w14:paraId="33CC6FE8" w14:textId="77777777" w:rsidR="00961CCD" w:rsidRPr="00961CCD" w:rsidRDefault="00961CCD" w:rsidP="00961CCD">
            <w:pPr>
              <w:bidi w:val="0"/>
              <w:jc w:val="right"/>
              <w:rPr>
                <w:rFonts w:eastAsia="Times New Roman" w:cs="Calibri"/>
                <w:color w:val="0000FF"/>
                <w:sz w:val="28"/>
                <w:szCs w:val="28"/>
              </w:rPr>
            </w:pPr>
            <w:r w:rsidRPr="00961CCD">
              <w:rPr>
                <w:rFonts w:eastAsia="Times New Roman" w:cs="Calibri"/>
                <w:color w:val="0000FF"/>
                <w:sz w:val="28"/>
                <w:szCs w:val="28"/>
              </w:rPr>
              <w:t> </w:t>
            </w:r>
          </w:p>
        </w:tc>
      </w:tr>
      <w:tr w:rsidR="00961CCD" w:rsidRPr="00961CCD" w14:paraId="3F99D7EE" w14:textId="77777777" w:rsidTr="00961CCD">
        <w:trPr>
          <w:trHeight w:val="630"/>
        </w:trPr>
        <w:tc>
          <w:tcPr>
            <w:tcW w:w="3436" w:type="dxa"/>
            <w:tcBorders>
              <w:top w:val="nil"/>
              <w:left w:val="single" w:sz="4" w:space="0" w:color="auto"/>
              <w:bottom w:val="single" w:sz="4" w:space="0" w:color="auto"/>
              <w:right w:val="single" w:sz="4" w:space="0" w:color="auto"/>
            </w:tcBorders>
            <w:shd w:val="clear" w:color="auto" w:fill="auto"/>
            <w:hideMark/>
          </w:tcPr>
          <w:p w14:paraId="72E136A0"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עבודות גבס ובניה של מחיצות מסוגים שונים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44F99C13"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36E559CC"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17B2B93C"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3E78E945" w14:textId="77777777" w:rsidR="00961CCD" w:rsidRPr="00961CCD" w:rsidRDefault="00961CCD" w:rsidP="00961CCD">
            <w:pPr>
              <w:bidi w:val="0"/>
              <w:jc w:val="right"/>
              <w:rPr>
                <w:rFonts w:eastAsia="Times New Roman" w:cs="Calibri"/>
              </w:rPr>
            </w:pPr>
            <w:r w:rsidRPr="00961CCD">
              <w:rPr>
                <w:rFonts w:eastAsia="Times New Roman" w:cs="Calibri"/>
              </w:rPr>
              <w:t>0.00</w:t>
            </w:r>
          </w:p>
        </w:tc>
      </w:tr>
      <w:tr w:rsidR="00961CCD" w:rsidRPr="00961CCD" w14:paraId="5C5DB012" w14:textId="77777777" w:rsidTr="00961CCD">
        <w:trPr>
          <w:trHeight w:val="1965"/>
        </w:trPr>
        <w:tc>
          <w:tcPr>
            <w:tcW w:w="3436" w:type="dxa"/>
            <w:tcBorders>
              <w:top w:val="nil"/>
              <w:left w:val="single" w:sz="4" w:space="0" w:color="auto"/>
              <w:bottom w:val="single" w:sz="4" w:space="0" w:color="auto"/>
              <w:right w:val="single" w:sz="4" w:space="0" w:color="auto"/>
            </w:tcBorders>
            <w:shd w:val="clear" w:color="auto" w:fill="auto"/>
            <w:hideMark/>
          </w:tcPr>
          <w:p w14:paraId="0BFD9377"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מחיצות גבס לבניה חד קורמי המחיר בסעיף זה כולל כל עבודות התשית הנדרשות לרבות ניצבים מסלולים וסרטים ושפכטל בנקודות החיבור , כולל הנחה של </w:t>
            </w:r>
            <w:proofErr w:type="spellStart"/>
            <w:r w:rsidRPr="00961CCD">
              <w:rPr>
                <w:rFonts w:eastAsia="Times New Roman" w:cs="Calibri"/>
                <w:rtl/>
              </w:rPr>
              <w:t>מזורני</w:t>
            </w:r>
            <w:proofErr w:type="spellEnd"/>
            <w:r w:rsidRPr="00961CCD">
              <w:rPr>
                <w:rFonts w:eastAsia="Times New Roman" w:cs="Calibri"/>
                <w:rtl/>
              </w:rPr>
              <w:t xml:space="preserve"> </w:t>
            </w:r>
            <w:proofErr w:type="spellStart"/>
            <w:r w:rsidRPr="00961CCD">
              <w:rPr>
                <w:rFonts w:eastAsia="Times New Roman" w:cs="Calibri"/>
                <w:rtl/>
              </w:rPr>
              <w:t>אוקסיטקה</w:t>
            </w:r>
            <w:proofErr w:type="spellEnd"/>
            <w:r w:rsidRPr="00961CCD">
              <w:rPr>
                <w:rFonts w:eastAsia="Times New Roman" w:cs="Calibri"/>
                <w:rtl/>
              </w:rPr>
              <w:t xml:space="preserve"> לבידוד בין המחיצות ע:פ הנחיה של יועץ אקוסטיקה  , </w:t>
            </w:r>
            <w:proofErr w:type="spellStart"/>
            <w:r w:rsidRPr="00961CCD">
              <w:rPr>
                <w:rFonts w:eastAsia="Times New Roman" w:cs="Calibri"/>
                <w:rtl/>
              </w:rPr>
              <w:t>הכל</w:t>
            </w:r>
            <w:proofErr w:type="spellEnd"/>
            <w:r w:rsidRPr="00961CCD">
              <w:rPr>
                <w:rFonts w:eastAsia="Times New Roman" w:cs="Calibri"/>
                <w:rtl/>
              </w:rPr>
              <w:t xml:space="preserve"> עד גמר מושלם  </w:t>
            </w:r>
          </w:p>
        </w:tc>
        <w:tc>
          <w:tcPr>
            <w:tcW w:w="956" w:type="dxa"/>
            <w:tcBorders>
              <w:top w:val="nil"/>
              <w:left w:val="single" w:sz="4" w:space="0" w:color="auto"/>
              <w:bottom w:val="single" w:sz="4" w:space="0" w:color="auto"/>
              <w:right w:val="single" w:sz="4" w:space="0" w:color="auto"/>
            </w:tcBorders>
            <w:shd w:val="clear" w:color="auto" w:fill="auto"/>
            <w:noWrap/>
            <w:hideMark/>
          </w:tcPr>
          <w:p w14:paraId="1A0EF315"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4A901E9B" w14:textId="77777777" w:rsidR="00961CCD" w:rsidRPr="00961CCD" w:rsidRDefault="00961CCD" w:rsidP="00961CCD">
            <w:pPr>
              <w:bidi w:val="0"/>
              <w:jc w:val="right"/>
              <w:rPr>
                <w:rFonts w:eastAsia="Times New Roman" w:cs="Calibri"/>
                <w:rtl/>
              </w:rPr>
            </w:pPr>
            <w:r w:rsidRPr="00961CCD">
              <w:rPr>
                <w:rFonts w:eastAsia="Times New Roman" w:cs="Calibri"/>
              </w:rPr>
              <w:t>13.00</w:t>
            </w:r>
          </w:p>
        </w:tc>
        <w:tc>
          <w:tcPr>
            <w:tcW w:w="1016" w:type="dxa"/>
            <w:tcBorders>
              <w:top w:val="nil"/>
              <w:left w:val="single" w:sz="4" w:space="0" w:color="auto"/>
              <w:bottom w:val="single" w:sz="4" w:space="0" w:color="auto"/>
              <w:right w:val="single" w:sz="4" w:space="0" w:color="auto"/>
            </w:tcBorders>
            <w:shd w:val="clear" w:color="auto" w:fill="auto"/>
            <w:noWrap/>
            <w:hideMark/>
          </w:tcPr>
          <w:p w14:paraId="15F30012" w14:textId="77777777" w:rsidR="00961CCD" w:rsidRPr="00961CCD" w:rsidRDefault="00961CCD" w:rsidP="00961CCD">
            <w:pPr>
              <w:bidi w:val="0"/>
              <w:jc w:val="right"/>
              <w:rPr>
                <w:rFonts w:eastAsia="Times New Roman" w:cs="Calibri"/>
              </w:rPr>
            </w:pPr>
            <w:r w:rsidRPr="00961CCD">
              <w:rPr>
                <w:rFonts w:eastAsia="Times New Roman" w:cs="Calibri"/>
              </w:rPr>
              <w:t>268</w:t>
            </w:r>
          </w:p>
        </w:tc>
        <w:tc>
          <w:tcPr>
            <w:tcW w:w="1376" w:type="dxa"/>
            <w:tcBorders>
              <w:top w:val="nil"/>
              <w:left w:val="single" w:sz="4" w:space="0" w:color="auto"/>
              <w:bottom w:val="single" w:sz="4" w:space="0" w:color="auto"/>
              <w:right w:val="single" w:sz="4" w:space="0" w:color="auto"/>
            </w:tcBorders>
            <w:shd w:val="clear" w:color="auto" w:fill="auto"/>
            <w:noWrap/>
            <w:hideMark/>
          </w:tcPr>
          <w:p w14:paraId="26566B43" w14:textId="77777777" w:rsidR="00961CCD" w:rsidRPr="00961CCD" w:rsidRDefault="00961CCD" w:rsidP="00961CCD">
            <w:pPr>
              <w:bidi w:val="0"/>
              <w:jc w:val="right"/>
              <w:rPr>
                <w:rFonts w:eastAsia="Times New Roman" w:cs="Calibri"/>
              </w:rPr>
            </w:pPr>
            <w:r w:rsidRPr="00961CCD">
              <w:rPr>
                <w:rFonts w:eastAsia="Times New Roman" w:cs="Calibri"/>
              </w:rPr>
              <w:t>3,484</w:t>
            </w:r>
          </w:p>
        </w:tc>
      </w:tr>
      <w:tr w:rsidR="00961CCD" w:rsidRPr="00961CCD" w14:paraId="54CB106D" w14:textId="77777777" w:rsidTr="00961CCD">
        <w:trPr>
          <w:trHeight w:val="735"/>
        </w:trPr>
        <w:tc>
          <w:tcPr>
            <w:tcW w:w="3436" w:type="dxa"/>
            <w:tcBorders>
              <w:top w:val="nil"/>
              <w:left w:val="single" w:sz="4" w:space="0" w:color="auto"/>
              <w:bottom w:val="single" w:sz="4" w:space="0" w:color="auto"/>
              <w:right w:val="single" w:sz="4" w:space="0" w:color="auto"/>
            </w:tcBorders>
            <w:shd w:val="clear" w:color="auto" w:fill="auto"/>
            <w:hideMark/>
          </w:tcPr>
          <w:p w14:paraId="11388E5D"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סינרי גבס \ הנמכות תקרה נקודתיות  </w:t>
            </w:r>
            <w:proofErr w:type="spellStart"/>
            <w:r w:rsidRPr="00961CCD">
              <w:rPr>
                <w:rFonts w:eastAsia="Times New Roman" w:cs="Calibri"/>
                <w:rtl/>
              </w:rPr>
              <w:t>הכל</w:t>
            </w:r>
            <w:proofErr w:type="spellEnd"/>
            <w:r w:rsidRPr="00961CCD">
              <w:rPr>
                <w:rFonts w:eastAsia="Times New Roman" w:cs="Calibri"/>
                <w:rtl/>
              </w:rPr>
              <w:t xml:space="preserve"> כנ"ל </w:t>
            </w:r>
            <w:r w:rsidRPr="00961CCD">
              <w:rPr>
                <w:rFonts w:eastAsia="Times New Roman" w:cs="Calibri"/>
                <w:rtl/>
              </w:rPr>
              <w:br/>
            </w:r>
            <w:r w:rsidRPr="00961CCD">
              <w:rPr>
                <w:rFonts w:eastAsia="Times New Roman" w:cs="Calibri"/>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41BA47DF"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226417CC" w14:textId="77777777" w:rsidR="00961CCD" w:rsidRPr="00961CCD" w:rsidRDefault="00961CCD" w:rsidP="00961CCD">
            <w:pPr>
              <w:bidi w:val="0"/>
              <w:jc w:val="right"/>
              <w:rPr>
                <w:rFonts w:eastAsia="Times New Roman" w:cs="Calibri"/>
                <w:rtl/>
              </w:rPr>
            </w:pPr>
            <w:r w:rsidRPr="00961CCD">
              <w:rPr>
                <w:rFonts w:eastAsia="Times New Roman" w:cs="Calibri"/>
              </w:rPr>
              <w:t>49.00</w:t>
            </w:r>
          </w:p>
        </w:tc>
        <w:tc>
          <w:tcPr>
            <w:tcW w:w="1016" w:type="dxa"/>
            <w:tcBorders>
              <w:top w:val="nil"/>
              <w:left w:val="single" w:sz="4" w:space="0" w:color="auto"/>
              <w:bottom w:val="single" w:sz="4" w:space="0" w:color="auto"/>
              <w:right w:val="single" w:sz="4" w:space="0" w:color="auto"/>
            </w:tcBorders>
            <w:shd w:val="clear" w:color="auto" w:fill="auto"/>
            <w:noWrap/>
            <w:hideMark/>
          </w:tcPr>
          <w:p w14:paraId="74F1A228" w14:textId="77777777" w:rsidR="00961CCD" w:rsidRPr="00961CCD" w:rsidRDefault="00961CCD" w:rsidP="00961CCD">
            <w:pPr>
              <w:bidi w:val="0"/>
              <w:jc w:val="right"/>
              <w:rPr>
                <w:rFonts w:eastAsia="Times New Roman" w:cs="Calibri"/>
              </w:rPr>
            </w:pPr>
            <w:r w:rsidRPr="00961CCD">
              <w:rPr>
                <w:rFonts w:eastAsia="Times New Roman" w:cs="Calibri"/>
              </w:rPr>
              <w:t>310</w:t>
            </w:r>
          </w:p>
        </w:tc>
        <w:tc>
          <w:tcPr>
            <w:tcW w:w="1376" w:type="dxa"/>
            <w:tcBorders>
              <w:top w:val="nil"/>
              <w:left w:val="single" w:sz="4" w:space="0" w:color="auto"/>
              <w:bottom w:val="single" w:sz="4" w:space="0" w:color="auto"/>
              <w:right w:val="single" w:sz="4" w:space="0" w:color="auto"/>
            </w:tcBorders>
            <w:shd w:val="clear" w:color="auto" w:fill="auto"/>
            <w:noWrap/>
            <w:hideMark/>
          </w:tcPr>
          <w:p w14:paraId="74E6C972" w14:textId="77777777" w:rsidR="00961CCD" w:rsidRPr="00961CCD" w:rsidRDefault="00961CCD" w:rsidP="00961CCD">
            <w:pPr>
              <w:bidi w:val="0"/>
              <w:jc w:val="right"/>
              <w:rPr>
                <w:rFonts w:eastAsia="Times New Roman" w:cs="Calibri"/>
              </w:rPr>
            </w:pPr>
            <w:r w:rsidRPr="00961CCD">
              <w:rPr>
                <w:rFonts w:eastAsia="Times New Roman" w:cs="Calibri"/>
              </w:rPr>
              <w:t>15,190</w:t>
            </w:r>
          </w:p>
        </w:tc>
      </w:tr>
      <w:tr w:rsidR="00961CCD" w:rsidRPr="00961CCD" w14:paraId="1ABF2F95" w14:textId="77777777" w:rsidTr="00961CCD">
        <w:trPr>
          <w:trHeight w:val="1500"/>
        </w:trPr>
        <w:tc>
          <w:tcPr>
            <w:tcW w:w="3436" w:type="dxa"/>
            <w:tcBorders>
              <w:top w:val="nil"/>
              <w:left w:val="single" w:sz="4" w:space="0" w:color="auto"/>
              <w:bottom w:val="single" w:sz="4" w:space="0" w:color="auto"/>
              <w:right w:val="single" w:sz="4" w:space="0" w:color="auto"/>
            </w:tcBorders>
            <w:shd w:val="clear" w:color="auto" w:fill="auto"/>
            <w:hideMark/>
          </w:tcPr>
          <w:p w14:paraId="0D4202BD" w14:textId="77777777" w:rsidR="00961CCD" w:rsidRPr="00961CCD" w:rsidRDefault="00961CCD" w:rsidP="00961CCD">
            <w:pPr>
              <w:jc w:val="left"/>
              <w:rPr>
                <w:rFonts w:eastAsia="Times New Roman" w:cs="Calibri"/>
                <w:b/>
                <w:bCs/>
              </w:rPr>
            </w:pPr>
            <w:r w:rsidRPr="00961CCD">
              <w:rPr>
                <w:rFonts w:eastAsia="Times New Roman" w:cs="Calibri"/>
                <w:b/>
                <w:bCs/>
                <w:rtl/>
              </w:rPr>
              <w:t xml:space="preserve">הערה : בהתאם להוראות המפקח באתר ובתיאום עם הקבלן יתכן שינוי במיקום אחד הדלתות לכיוון המסדרון , ראה הערה בתוכנית קומה 02 </w:t>
            </w:r>
          </w:p>
        </w:tc>
        <w:tc>
          <w:tcPr>
            <w:tcW w:w="956" w:type="dxa"/>
            <w:tcBorders>
              <w:top w:val="nil"/>
              <w:left w:val="single" w:sz="4" w:space="0" w:color="auto"/>
              <w:bottom w:val="single" w:sz="4" w:space="0" w:color="auto"/>
              <w:right w:val="single" w:sz="4" w:space="0" w:color="auto"/>
            </w:tcBorders>
            <w:shd w:val="clear" w:color="auto" w:fill="auto"/>
            <w:noWrap/>
            <w:hideMark/>
          </w:tcPr>
          <w:p w14:paraId="386FB7AB" w14:textId="77777777" w:rsidR="00961CCD" w:rsidRPr="00961CCD" w:rsidRDefault="00961CCD" w:rsidP="00961CCD">
            <w:pPr>
              <w:jc w:val="left"/>
              <w:rPr>
                <w:rFonts w:eastAsia="Times New Roman" w:cs="Calibri"/>
                <w:b/>
                <w:bCs/>
                <w:sz w:val="24"/>
                <w:szCs w:val="24"/>
                <w:rtl/>
              </w:rPr>
            </w:pPr>
            <w:r w:rsidRPr="00961CCD">
              <w:rPr>
                <w:rFonts w:eastAsia="Times New Roman" w:cs="Calibri"/>
                <w:b/>
                <w:bCs/>
                <w:sz w:val="24"/>
                <w:szCs w:val="24"/>
                <w:rtl/>
              </w:rPr>
              <w:t xml:space="preserve">הערה </w:t>
            </w:r>
          </w:p>
        </w:tc>
        <w:tc>
          <w:tcPr>
            <w:tcW w:w="976" w:type="dxa"/>
            <w:tcBorders>
              <w:top w:val="nil"/>
              <w:left w:val="single" w:sz="4" w:space="0" w:color="auto"/>
              <w:bottom w:val="single" w:sz="4" w:space="0" w:color="auto"/>
              <w:right w:val="single" w:sz="4" w:space="0" w:color="auto"/>
            </w:tcBorders>
            <w:shd w:val="clear" w:color="auto" w:fill="auto"/>
            <w:noWrap/>
            <w:hideMark/>
          </w:tcPr>
          <w:p w14:paraId="30E5FF00" w14:textId="77777777" w:rsidR="00961CCD" w:rsidRPr="00961CCD" w:rsidRDefault="00961CCD" w:rsidP="00961CCD">
            <w:pPr>
              <w:bidi w:val="0"/>
              <w:jc w:val="right"/>
              <w:rPr>
                <w:rFonts w:eastAsia="Times New Roman" w:cs="Calibri"/>
                <w:b/>
                <w:bCs/>
                <w:sz w:val="24"/>
                <w:szCs w:val="24"/>
                <w:rtl/>
              </w:rPr>
            </w:pPr>
            <w:r w:rsidRPr="00961CCD">
              <w:rPr>
                <w:rFonts w:eastAsia="Times New Roman" w:cs="Calibri"/>
                <w:b/>
                <w:bCs/>
                <w:sz w:val="24"/>
                <w:szCs w:val="24"/>
              </w:rPr>
              <w:t>0.00</w:t>
            </w:r>
          </w:p>
        </w:tc>
        <w:tc>
          <w:tcPr>
            <w:tcW w:w="1016" w:type="dxa"/>
            <w:tcBorders>
              <w:top w:val="nil"/>
              <w:left w:val="single" w:sz="4" w:space="0" w:color="auto"/>
              <w:bottom w:val="single" w:sz="4" w:space="0" w:color="auto"/>
              <w:right w:val="single" w:sz="4" w:space="0" w:color="auto"/>
            </w:tcBorders>
            <w:shd w:val="clear" w:color="auto" w:fill="auto"/>
            <w:noWrap/>
            <w:hideMark/>
          </w:tcPr>
          <w:p w14:paraId="027481B7" w14:textId="77777777" w:rsidR="00961CCD" w:rsidRPr="00961CCD" w:rsidRDefault="00961CCD" w:rsidP="00961CCD">
            <w:pPr>
              <w:bidi w:val="0"/>
              <w:jc w:val="right"/>
              <w:rPr>
                <w:rFonts w:eastAsia="Times New Roman" w:cs="Calibri"/>
                <w:b/>
                <w:bCs/>
                <w:sz w:val="24"/>
                <w:szCs w:val="24"/>
              </w:rPr>
            </w:pPr>
            <w:r w:rsidRPr="00961CCD">
              <w:rPr>
                <w:rFonts w:eastAsia="Times New Roman" w:cs="Calibri"/>
                <w:b/>
                <w:bCs/>
                <w:sz w:val="24"/>
                <w:szCs w:val="24"/>
              </w:rPr>
              <w:t>0</w:t>
            </w:r>
          </w:p>
        </w:tc>
        <w:tc>
          <w:tcPr>
            <w:tcW w:w="1376" w:type="dxa"/>
            <w:tcBorders>
              <w:top w:val="nil"/>
              <w:left w:val="single" w:sz="4" w:space="0" w:color="auto"/>
              <w:bottom w:val="single" w:sz="4" w:space="0" w:color="auto"/>
              <w:right w:val="single" w:sz="4" w:space="0" w:color="auto"/>
            </w:tcBorders>
            <w:shd w:val="clear" w:color="auto" w:fill="auto"/>
            <w:noWrap/>
            <w:hideMark/>
          </w:tcPr>
          <w:p w14:paraId="4AA0ED5F" w14:textId="77777777" w:rsidR="00961CCD" w:rsidRPr="00961CCD" w:rsidRDefault="00961CCD" w:rsidP="00961CCD">
            <w:pPr>
              <w:bidi w:val="0"/>
              <w:jc w:val="right"/>
              <w:rPr>
                <w:rFonts w:eastAsia="Times New Roman" w:cs="Calibri"/>
                <w:b/>
                <w:bCs/>
                <w:sz w:val="20"/>
                <w:szCs w:val="20"/>
              </w:rPr>
            </w:pPr>
            <w:r w:rsidRPr="00961CCD">
              <w:rPr>
                <w:rFonts w:eastAsia="Times New Roman" w:cs="Calibri"/>
                <w:b/>
                <w:bCs/>
                <w:sz w:val="20"/>
                <w:szCs w:val="20"/>
              </w:rPr>
              <w:t>0</w:t>
            </w:r>
          </w:p>
        </w:tc>
      </w:tr>
      <w:tr w:rsidR="00961CCD" w:rsidRPr="00961CCD" w14:paraId="349A44C7" w14:textId="77777777" w:rsidTr="00961CCD">
        <w:trPr>
          <w:trHeight w:val="983"/>
        </w:trPr>
        <w:tc>
          <w:tcPr>
            <w:tcW w:w="3436" w:type="dxa"/>
            <w:tcBorders>
              <w:top w:val="nil"/>
              <w:left w:val="single" w:sz="4" w:space="0" w:color="auto"/>
              <w:bottom w:val="single" w:sz="4" w:space="0" w:color="auto"/>
              <w:right w:val="single" w:sz="4" w:space="0" w:color="auto"/>
            </w:tcBorders>
            <w:shd w:val="clear" w:color="auto" w:fill="auto"/>
            <w:hideMark/>
          </w:tcPr>
          <w:p w14:paraId="339117FC"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עיבוד פתחים מסוגים שונים עבור דלתות או חלונות </w:t>
            </w:r>
            <w:proofErr w:type="spellStart"/>
            <w:r w:rsidRPr="00961CCD">
              <w:rPr>
                <w:rFonts w:eastAsia="Times New Roman" w:cs="Calibri"/>
                <w:rtl/>
              </w:rPr>
              <w:t>הכל</w:t>
            </w:r>
            <w:proofErr w:type="spellEnd"/>
            <w:r w:rsidRPr="00961CCD">
              <w:rPr>
                <w:rFonts w:eastAsia="Times New Roman" w:cs="Calibri"/>
                <w:rtl/>
              </w:rPr>
              <w:t xml:space="preserve"> מוכן לקבלת משקופים </w:t>
            </w:r>
            <w:proofErr w:type="spellStart"/>
            <w:r w:rsidRPr="00961CCD">
              <w:rPr>
                <w:rFonts w:eastAsia="Times New Roman" w:cs="Calibri"/>
                <w:rtl/>
              </w:rPr>
              <w:t>וביטומם</w:t>
            </w:r>
            <w:proofErr w:type="spellEnd"/>
            <w:r w:rsidRPr="00961CCD">
              <w:rPr>
                <w:rFonts w:eastAsia="Times New Roman" w:cs="Calibri"/>
                <w:rtl/>
              </w:rPr>
              <w:t xml:space="preserve"> , </w:t>
            </w:r>
            <w:proofErr w:type="spellStart"/>
            <w:r w:rsidRPr="00961CCD">
              <w:rPr>
                <w:rFonts w:eastAsia="Times New Roman" w:cs="Calibri"/>
                <w:rtl/>
              </w:rPr>
              <w:t>הכל</w:t>
            </w:r>
            <w:proofErr w:type="spellEnd"/>
            <w:r w:rsidRPr="00961CCD">
              <w:rPr>
                <w:rFonts w:eastAsia="Times New Roman" w:cs="Calibri"/>
                <w:rtl/>
              </w:rPr>
              <w:t xml:space="preserve"> בהתאם להערות המפקח באתר </w:t>
            </w:r>
            <w:r w:rsidRPr="00961CCD">
              <w:rPr>
                <w:rFonts w:eastAsia="Times New Roman" w:cs="Calibri"/>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6051E281"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406B6566"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6.00</w:t>
            </w:r>
          </w:p>
        </w:tc>
        <w:tc>
          <w:tcPr>
            <w:tcW w:w="1016" w:type="dxa"/>
            <w:tcBorders>
              <w:top w:val="nil"/>
              <w:left w:val="single" w:sz="4" w:space="0" w:color="auto"/>
              <w:bottom w:val="single" w:sz="4" w:space="0" w:color="auto"/>
              <w:right w:val="single" w:sz="4" w:space="0" w:color="auto"/>
            </w:tcBorders>
            <w:shd w:val="clear" w:color="auto" w:fill="auto"/>
            <w:noWrap/>
            <w:hideMark/>
          </w:tcPr>
          <w:p w14:paraId="731DE187"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140</w:t>
            </w:r>
          </w:p>
        </w:tc>
        <w:tc>
          <w:tcPr>
            <w:tcW w:w="1376" w:type="dxa"/>
            <w:tcBorders>
              <w:top w:val="nil"/>
              <w:left w:val="single" w:sz="4" w:space="0" w:color="auto"/>
              <w:bottom w:val="single" w:sz="4" w:space="0" w:color="auto"/>
              <w:right w:val="single" w:sz="4" w:space="0" w:color="auto"/>
            </w:tcBorders>
            <w:shd w:val="clear" w:color="auto" w:fill="auto"/>
            <w:noWrap/>
            <w:hideMark/>
          </w:tcPr>
          <w:p w14:paraId="5C61F253" w14:textId="77777777" w:rsidR="00961CCD" w:rsidRPr="00961CCD" w:rsidRDefault="00961CCD" w:rsidP="00961CCD">
            <w:pPr>
              <w:bidi w:val="0"/>
              <w:jc w:val="right"/>
              <w:rPr>
                <w:rFonts w:eastAsia="Times New Roman" w:cs="Calibri"/>
                <w:sz w:val="20"/>
                <w:szCs w:val="20"/>
              </w:rPr>
            </w:pPr>
            <w:r w:rsidRPr="00961CCD">
              <w:rPr>
                <w:rFonts w:eastAsia="Times New Roman" w:cs="Calibri"/>
                <w:sz w:val="20"/>
                <w:szCs w:val="20"/>
              </w:rPr>
              <w:t>840</w:t>
            </w:r>
          </w:p>
        </w:tc>
      </w:tr>
      <w:tr w:rsidR="00961CCD" w:rsidRPr="00961CCD" w14:paraId="36417E85" w14:textId="77777777" w:rsidTr="00961CCD">
        <w:trPr>
          <w:trHeight w:val="375"/>
        </w:trPr>
        <w:tc>
          <w:tcPr>
            <w:tcW w:w="3436" w:type="dxa"/>
            <w:tcBorders>
              <w:top w:val="nil"/>
              <w:left w:val="single" w:sz="4" w:space="0" w:color="auto"/>
              <w:bottom w:val="single" w:sz="4" w:space="0" w:color="auto"/>
              <w:right w:val="single" w:sz="4" w:space="0" w:color="auto"/>
            </w:tcBorders>
            <w:shd w:val="clear" w:color="auto" w:fill="auto"/>
            <w:hideMark/>
          </w:tcPr>
          <w:p w14:paraId="1D4D4BFB"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תת פרק: תקרה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39688CD0"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AEEDCFA"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8A065B9"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7C6B2A44" w14:textId="77777777" w:rsidR="00961CCD" w:rsidRPr="00961CCD" w:rsidRDefault="00961CCD" w:rsidP="00961CCD">
            <w:pPr>
              <w:bidi w:val="0"/>
              <w:jc w:val="right"/>
              <w:rPr>
                <w:rFonts w:eastAsia="Times New Roman" w:cs="Calibri"/>
              </w:rPr>
            </w:pPr>
            <w:r w:rsidRPr="00961CCD">
              <w:rPr>
                <w:rFonts w:eastAsia="Times New Roman" w:cs="Calibri"/>
              </w:rPr>
              <w:t>0.00</w:t>
            </w:r>
          </w:p>
        </w:tc>
      </w:tr>
      <w:tr w:rsidR="00961CCD" w:rsidRPr="00961CCD" w14:paraId="4E789EA8" w14:textId="77777777" w:rsidTr="00961CCD">
        <w:trPr>
          <w:trHeight w:val="1245"/>
        </w:trPr>
        <w:tc>
          <w:tcPr>
            <w:tcW w:w="3436" w:type="dxa"/>
            <w:tcBorders>
              <w:top w:val="nil"/>
              <w:left w:val="single" w:sz="4" w:space="0" w:color="auto"/>
              <w:bottom w:val="single" w:sz="4" w:space="0" w:color="auto"/>
              <w:right w:val="single" w:sz="4" w:space="0" w:color="auto"/>
            </w:tcBorders>
            <w:shd w:val="clear" w:color="auto" w:fill="auto"/>
            <w:hideMark/>
          </w:tcPr>
          <w:p w14:paraId="099F8C10" w14:textId="77777777" w:rsidR="00961CCD" w:rsidRPr="00961CCD" w:rsidRDefault="00961CCD" w:rsidP="00961CCD">
            <w:pPr>
              <w:spacing w:after="240"/>
              <w:jc w:val="left"/>
              <w:rPr>
                <w:rFonts w:eastAsia="Times New Roman" w:cs="Calibri"/>
              </w:rPr>
            </w:pPr>
            <w:r w:rsidRPr="00961CCD">
              <w:rPr>
                <w:rFonts w:eastAsia="Times New Roman" w:cs="Calibri"/>
                <w:b/>
                <w:bCs/>
                <w:rtl/>
              </w:rPr>
              <w:t>הערה :</w:t>
            </w:r>
            <w:r w:rsidRPr="00961CCD">
              <w:rPr>
                <w:rFonts w:eastAsia="Times New Roman" w:cs="Calibri"/>
                <w:rtl/>
              </w:rPr>
              <w:t xml:space="preserve"> באחריות הקבלן המבצע </w:t>
            </w:r>
            <w:proofErr w:type="spellStart"/>
            <w:r w:rsidRPr="00961CCD">
              <w:rPr>
                <w:rFonts w:eastAsia="Times New Roman" w:cs="Calibri"/>
                <w:rtl/>
              </w:rPr>
              <w:t>להוציע</w:t>
            </w:r>
            <w:proofErr w:type="spellEnd"/>
            <w:r w:rsidRPr="00961CCD">
              <w:rPr>
                <w:rFonts w:eastAsia="Times New Roman" w:cs="Calibri"/>
                <w:rtl/>
              </w:rPr>
              <w:t xml:space="preserve"> אישור </w:t>
            </w:r>
            <w:proofErr w:type="spellStart"/>
            <w:r w:rsidRPr="00961CCD">
              <w:rPr>
                <w:rFonts w:eastAsia="Times New Roman" w:cs="Calibri"/>
                <w:rtl/>
              </w:rPr>
              <w:t>קונסטרוקטור</w:t>
            </w:r>
            <w:proofErr w:type="spellEnd"/>
            <w:r w:rsidRPr="00961CCD">
              <w:rPr>
                <w:rFonts w:eastAsia="Times New Roman" w:cs="Calibri"/>
                <w:rtl/>
              </w:rPr>
              <w:t xml:space="preserve"> לאישור ותקינות התקרות (ראה פרק אישורים ) לא ישולם כפל אישורים </w:t>
            </w:r>
            <w:r w:rsidRPr="00961CCD">
              <w:rPr>
                <w:rFonts w:eastAsia="Times New Roman" w:cs="Calibri"/>
                <w:rtl/>
              </w:rPr>
              <w:br/>
            </w:r>
            <w:r w:rsidRPr="00961CCD">
              <w:rPr>
                <w:rFonts w:eastAsia="Times New Roman" w:cs="Calibri"/>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48CCE9D3"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78331D57"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5BF97CB4"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0</w:t>
            </w:r>
          </w:p>
        </w:tc>
        <w:tc>
          <w:tcPr>
            <w:tcW w:w="1376" w:type="dxa"/>
            <w:tcBorders>
              <w:top w:val="nil"/>
              <w:left w:val="single" w:sz="4" w:space="0" w:color="auto"/>
              <w:bottom w:val="single" w:sz="4" w:space="0" w:color="auto"/>
              <w:right w:val="single" w:sz="4" w:space="0" w:color="auto"/>
            </w:tcBorders>
            <w:shd w:val="clear" w:color="auto" w:fill="auto"/>
            <w:noWrap/>
            <w:hideMark/>
          </w:tcPr>
          <w:p w14:paraId="0D31E707"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0</w:t>
            </w:r>
          </w:p>
        </w:tc>
      </w:tr>
      <w:tr w:rsidR="00961CCD" w:rsidRPr="00961CCD" w14:paraId="61C8F23F" w14:textId="77777777" w:rsidTr="00961CCD">
        <w:trPr>
          <w:trHeight w:val="900"/>
        </w:trPr>
        <w:tc>
          <w:tcPr>
            <w:tcW w:w="3436" w:type="dxa"/>
            <w:tcBorders>
              <w:top w:val="nil"/>
              <w:left w:val="single" w:sz="4" w:space="0" w:color="auto"/>
              <w:bottom w:val="single" w:sz="4" w:space="0" w:color="auto"/>
              <w:right w:val="single" w:sz="4" w:space="0" w:color="auto"/>
            </w:tcBorders>
            <w:shd w:val="clear" w:color="auto" w:fill="auto"/>
            <w:hideMark/>
          </w:tcPr>
          <w:p w14:paraId="046B65D5" w14:textId="77777777" w:rsidR="00961CCD" w:rsidRPr="00961CCD" w:rsidRDefault="00961CCD" w:rsidP="00961CCD">
            <w:pPr>
              <w:jc w:val="left"/>
              <w:rPr>
                <w:rFonts w:eastAsia="Times New Roman" w:cs="Calibri"/>
              </w:rPr>
            </w:pPr>
            <w:r w:rsidRPr="00961CCD">
              <w:rPr>
                <w:rFonts w:eastAsia="Times New Roman" w:cs="Calibri"/>
                <w:rtl/>
              </w:rPr>
              <w:t xml:space="preserve">מערכת תקרה מונמכת דגם : </w:t>
            </w:r>
            <w:r w:rsidRPr="00961CCD">
              <w:rPr>
                <w:rFonts w:eastAsia="Times New Roman" w:cs="Calibri"/>
              </w:rPr>
              <w:t>R 8/18 E</w:t>
            </w:r>
            <w:r w:rsidRPr="00961CCD">
              <w:rPr>
                <w:rFonts w:eastAsia="Times New Roman" w:cs="Calibri"/>
                <w:rtl/>
              </w:rPr>
              <w:t xml:space="preserve"> - אריח גבס חצי שקוע במידות אריח במידות 60\60 כדוגמת יהודה יצוא יבוא או </w:t>
            </w:r>
            <w:proofErr w:type="spellStart"/>
            <w:r w:rsidRPr="00961CCD">
              <w:rPr>
                <w:rFonts w:eastAsia="Times New Roman" w:cs="Calibri"/>
                <w:rtl/>
              </w:rPr>
              <w:t>שו"ע</w:t>
            </w:r>
            <w:proofErr w:type="spellEnd"/>
          </w:p>
        </w:tc>
        <w:tc>
          <w:tcPr>
            <w:tcW w:w="956" w:type="dxa"/>
            <w:tcBorders>
              <w:top w:val="nil"/>
              <w:left w:val="single" w:sz="4" w:space="0" w:color="auto"/>
              <w:bottom w:val="single" w:sz="4" w:space="0" w:color="auto"/>
              <w:right w:val="single" w:sz="4" w:space="0" w:color="auto"/>
            </w:tcBorders>
            <w:shd w:val="clear" w:color="auto" w:fill="auto"/>
            <w:noWrap/>
            <w:hideMark/>
          </w:tcPr>
          <w:p w14:paraId="272E44D8"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3513C93E" w14:textId="77777777" w:rsidR="00961CCD" w:rsidRPr="00961CCD" w:rsidRDefault="00961CCD" w:rsidP="00961CCD">
            <w:pPr>
              <w:bidi w:val="0"/>
              <w:jc w:val="right"/>
              <w:rPr>
                <w:rFonts w:eastAsia="Times New Roman" w:cs="Calibri"/>
                <w:rtl/>
              </w:rPr>
            </w:pPr>
            <w:r w:rsidRPr="00961CCD">
              <w:rPr>
                <w:rFonts w:eastAsia="Times New Roman" w:cs="Calibri"/>
              </w:rPr>
              <w:t>58.00</w:t>
            </w:r>
          </w:p>
        </w:tc>
        <w:tc>
          <w:tcPr>
            <w:tcW w:w="1016" w:type="dxa"/>
            <w:tcBorders>
              <w:top w:val="nil"/>
              <w:left w:val="single" w:sz="4" w:space="0" w:color="auto"/>
              <w:bottom w:val="single" w:sz="4" w:space="0" w:color="auto"/>
              <w:right w:val="single" w:sz="4" w:space="0" w:color="auto"/>
            </w:tcBorders>
            <w:shd w:val="clear" w:color="auto" w:fill="auto"/>
            <w:noWrap/>
            <w:hideMark/>
          </w:tcPr>
          <w:p w14:paraId="531C20E5" w14:textId="77777777" w:rsidR="00961CCD" w:rsidRPr="00961CCD" w:rsidRDefault="00961CCD" w:rsidP="00961CCD">
            <w:pPr>
              <w:bidi w:val="0"/>
              <w:jc w:val="right"/>
              <w:rPr>
                <w:rFonts w:eastAsia="Times New Roman" w:cs="Calibri"/>
              </w:rPr>
            </w:pPr>
            <w:r w:rsidRPr="00961CCD">
              <w:rPr>
                <w:rFonts w:eastAsia="Times New Roman" w:cs="Calibri"/>
              </w:rPr>
              <w:t>264</w:t>
            </w:r>
          </w:p>
        </w:tc>
        <w:tc>
          <w:tcPr>
            <w:tcW w:w="1376" w:type="dxa"/>
            <w:tcBorders>
              <w:top w:val="nil"/>
              <w:left w:val="single" w:sz="4" w:space="0" w:color="auto"/>
              <w:bottom w:val="single" w:sz="4" w:space="0" w:color="auto"/>
              <w:right w:val="single" w:sz="4" w:space="0" w:color="auto"/>
            </w:tcBorders>
            <w:shd w:val="clear" w:color="auto" w:fill="auto"/>
            <w:noWrap/>
            <w:hideMark/>
          </w:tcPr>
          <w:p w14:paraId="7926D511" w14:textId="77777777" w:rsidR="00961CCD" w:rsidRPr="00961CCD" w:rsidRDefault="00961CCD" w:rsidP="00961CCD">
            <w:pPr>
              <w:bidi w:val="0"/>
              <w:jc w:val="right"/>
              <w:rPr>
                <w:rFonts w:eastAsia="Times New Roman" w:cs="Calibri"/>
              </w:rPr>
            </w:pPr>
            <w:r w:rsidRPr="00961CCD">
              <w:rPr>
                <w:rFonts w:eastAsia="Times New Roman" w:cs="Calibri"/>
              </w:rPr>
              <w:t>15,312</w:t>
            </w:r>
          </w:p>
        </w:tc>
      </w:tr>
      <w:tr w:rsidR="00961CCD" w:rsidRPr="00961CCD" w14:paraId="4DD9DB34" w14:textId="77777777" w:rsidTr="00961CCD">
        <w:trPr>
          <w:trHeight w:val="900"/>
        </w:trPr>
        <w:tc>
          <w:tcPr>
            <w:tcW w:w="3436" w:type="dxa"/>
            <w:tcBorders>
              <w:top w:val="nil"/>
              <w:left w:val="single" w:sz="4" w:space="0" w:color="auto"/>
              <w:bottom w:val="single" w:sz="4" w:space="0" w:color="auto"/>
              <w:right w:val="single" w:sz="4" w:space="0" w:color="auto"/>
            </w:tcBorders>
            <w:shd w:val="clear" w:color="auto" w:fill="auto"/>
            <w:hideMark/>
          </w:tcPr>
          <w:p w14:paraId="75024B80" w14:textId="77777777" w:rsidR="00961CCD" w:rsidRPr="00961CCD" w:rsidRDefault="00961CCD" w:rsidP="00961CCD">
            <w:pPr>
              <w:jc w:val="left"/>
              <w:rPr>
                <w:rFonts w:eastAsia="Times New Roman" w:cs="Calibri"/>
              </w:rPr>
            </w:pPr>
            <w:r w:rsidRPr="00961CCD">
              <w:rPr>
                <w:rFonts w:eastAsia="Times New Roman" w:cs="Calibri"/>
                <w:rtl/>
              </w:rPr>
              <w:t xml:space="preserve">מערכת תקרת תותב מסוג </w:t>
            </w:r>
            <w:proofErr w:type="spellStart"/>
            <w:r w:rsidRPr="00961CCD">
              <w:rPr>
                <w:rFonts w:eastAsia="Times New Roman" w:cs="Calibri"/>
                <w:rtl/>
              </w:rPr>
              <w:t>אקופון</w:t>
            </w:r>
            <w:proofErr w:type="spellEnd"/>
            <w:r w:rsidRPr="00961CCD">
              <w:rPr>
                <w:rFonts w:eastAsia="Times New Roman" w:cs="Calibri"/>
                <w:rtl/>
              </w:rPr>
              <w:t xml:space="preserve"> </w:t>
            </w:r>
            <w:r w:rsidRPr="00961CCD">
              <w:rPr>
                <w:rFonts w:eastAsia="Times New Roman" w:cs="Calibri"/>
              </w:rPr>
              <w:t>FOCUS E</w:t>
            </w:r>
            <w:r w:rsidRPr="00961CCD">
              <w:rPr>
                <w:rFonts w:eastAsia="Times New Roman" w:cs="Calibri"/>
                <w:rtl/>
              </w:rPr>
              <w:t xml:space="preserve">    במידות 120\60,  כדוגמת קומה 01 ספק  יהודה יצוא יבוא או </w:t>
            </w:r>
            <w:proofErr w:type="spellStart"/>
            <w:r w:rsidRPr="00961CCD">
              <w:rPr>
                <w:rFonts w:eastAsia="Times New Roman" w:cs="Calibri"/>
                <w:rtl/>
              </w:rPr>
              <w:t>שו"ע</w:t>
            </w:r>
            <w:proofErr w:type="spellEnd"/>
          </w:p>
        </w:tc>
        <w:tc>
          <w:tcPr>
            <w:tcW w:w="956" w:type="dxa"/>
            <w:tcBorders>
              <w:top w:val="nil"/>
              <w:left w:val="single" w:sz="4" w:space="0" w:color="auto"/>
              <w:bottom w:val="single" w:sz="4" w:space="0" w:color="auto"/>
              <w:right w:val="single" w:sz="4" w:space="0" w:color="auto"/>
            </w:tcBorders>
            <w:shd w:val="clear" w:color="auto" w:fill="auto"/>
            <w:noWrap/>
            <w:hideMark/>
          </w:tcPr>
          <w:p w14:paraId="74176DED" w14:textId="77777777" w:rsidR="00961CCD" w:rsidRPr="00961CCD" w:rsidRDefault="00961CCD" w:rsidP="00961CCD">
            <w:pPr>
              <w:jc w:val="left"/>
              <w:rPr>
                <w:rFonts w:eastAsia="Times New Roman" w:cs="Calibri"/>
                <w:rtl/>
              </w:rPr>
            </w:pPr>
            <w:r w:rsidRPr="00961CCD">
              <w:rPr>
                <w:rFonts w:eastAsia="Times New Roman" w:cs="Calibri"/>
                <w:rtl/>
              </w:rPr>
              <w:t>מ"ר</w:t>
            </w:r>
          </w:p>
        </w:tc>
        <w:tc>
          <w:tcPr>
            <w:tcW w:w="976" w:type="dxa"/>
            <w:tcBorders>
              <w:top w:val="nil"/>
              <w:left w:val="single" w:sz="4" w:space="0" w:color="auto"/>
              <w:bottom w:val="single" w:sz="4" w:space="0" w:color="auto"/>
              <w:right w:val="single" w:sz="4" w:space="0" w:color="auto"/>
            </w:tcBorders>
            <w:shd w:val="clear" w:color="auto" w:fill="auto"/>
            <w:noWrap/>
            <w:hideMark/>
          </w:tcPr>
          <w:p w14:paraId="41E103D3" w14:textId="77777777" w:rsidR="00961CCD" w:rsidRPr="00961CCD" w:rsidRDefault="00961CCD" w:rsidP="00961CCD">
            <w:pPr>
              <w:bidi w:val="0"/>
              <w:jc w:val="right"/>
              <w:rPr>
                <w:rFonts w:eastAsia="Times New Roman" w:cs="Calibri"/>
                <w:rtl/>
              </w:rPr>
            </w:pPr>
            <w:r w:rsidRPr="00961CCD">
              <w:rPr>
                <w:rFonts w:eastAsia="Times New Roman" w:cs="Calibri"/>
              </w:rPr>
              <w:t>29.50</w:t>
            </w:r>
          </w:p>
        </w:tc>
        <w:tc>
          <w:tcPr>
            <w:tcW w:w="1016" w:type="dxa"/>
            <w:tcBorders>
              <w:top w:val="nil"/>
              <w:left w:val="single" w:sz="4" w:space="0" w:color="auto"/>
              <w:bottom w:val="single" w:sz="4" w:space="0" w:color="auto"/>
              <w:right w:val="single" w:sz="4" w:space="0" w:color="auto"/>
            </w:tcBorders>
            <w:shd w:val="clear" w:color="auto" w:fill="auto"/>
            <w:noWrap/>
            <w:hideMark/>
          </w:tcPr>
          <w:p w14:paraId="705C90B0" w14:textId="77777777" w:rsidR="00961CCD" w:rsidRPr="00961CCD" w:rsidRDefault="00961CCD" w:rsidP="00961CCD">
            <w:pPr>
              <w:bidi w:val="0"/>
              <w:jc w:val="right"/>
              <w:rPr>
                <w:rFonts w:eastAsia="Times New Roman" w:cs="Calibri"/>
              </w:rPr>
            </w:pPr>
            <w:r w:rsidRPr="00961CCD">
              <w:rPr>
                <w:rFonts w:eastAsia="Times New Roman" w:cs="Calibri"/>
              </w:rPr>
              <w:t>424</w:t>
            </w:r>
          </w:p>
        </w:tc>
        <w:tc>
          <w:tcPr>
            <w:tcW w:w="1376" w:type="dxa"/>
            <w:tcBorders>
              <w:top w:val="nil"/>
              <w:left w:val="single" w:sz="4" w:space="0" w:color="auto"/>
              <w:bottom w:val="single" w:sz="4" w:space="0" w:color="auto"/>
              <w:right w:val="single" w:sz="4" w:space="0" w:color="auto"/>
            </w:tcBorders>
            <w:shd w:val="clear" w:color="auto" w:fill="auto"/>
            <w:noWrap/>
            <w:hideMark/>
          </w:tcPr>
          <w:p w14:paraId="2A27A461" w14:textId="77777777" w:rsidR="00961CCD" w:rsidRPr="00961CCD" w:rsidRDefault="00961CCD" w:rsidP="00961CCD">
            <w:pPr>
              <w:bidi w:val="0"/>
              <w:jc w:val="right"/>
              <w:rPr>
                <w:rFonts w:eastAsia="Times New Roman" w:cs="Calibri"/>
              </w:rPr>
            </w:pPr>
            <w:r w:rsidRPr="00961CCD">
              <w:rPr>
                <w:rFonts w:eastAsia="Times New Roman" w:cs="Calibri"/>
              </w:rPr>
              <w:t>12,508</w:t>
            </w:r>
          </w:p>
        </w:tc>
      </w:tr>
      <w:tr w:rsidR="00961CCD" w:rsidRPr="00961CCD" w14:paraId="521C0F9C" w14:textId="77777777" w:rsidTr="00961CCD">
        <w:trPr>
          <w:trHeight w:val="829"/>
        </w:trPr>
        <w:tc>
          <w:tcPr>
            <w:tcW w:w="3436" w:type="dxa"/>
            <w:tcBorders>
              <w:top w:val="nil"/>
              <w:left w:val="single" w:sz="4" w:space="0" w:color="auto"/>
              <w:bottom w:val="single" w:sz="4" w:space="0" w:color="auto"/>
              <w:right w:val="single" w:sz="4" w:space="0" w:color="auto"/>
            </w:tcBorders>
            <w:shd w:val="clear" w:color="auto" w:fill="auto"/>
            <w:hideMark/>
          </w:tcPr>
          <w:p w14:paraId="39BB3C0C" w14:textId="77777777" w:rsidR="00961CCD" w:rsidRPr="00961CCD" w:rsidRDefault="00961CCD" w:rsidP="00961CCD">
            <w:pPr>
              <w:spacing w:after="240"/>
              <w:jc w:val="left"/>
              <w:rPr>
                <w:rFonts w:eastAsia="Times New Roman" w:cs="Calibri"/>
                <w:color w:val="00B050"/>
              </w:rPr>
            </w:pPr>
            <w:r w:rsidRPr="00961CCD">
              <w:rPr>
                <w:rFonts w:eastAsia="Times New Roman" w:cs="Calibri"/>
                <w:color w:val="00B050"/>
                <w:rtl/>
              </w:rPr>
              <w:t xml:space="preserve">תוספת לסעיף הנ"ל אספקה והתקנה של פרופיל </w:t>
            </w:r>
            <w:r w:rsidRPr="00961CCD">
              <w:rPr>
                <w:rFonts w:eastAsia="Times New Roman" w:cs="Calibri"/>
                <w:color w:val="00B050"/>
              </w:rPr>
              <w:t>L</w:t>
            </w:r>
            <w:r w:rsidRPr="00961CCD">
              <w:rPr>
                <w:rFonts w:eastAsia="Times New Roman" w:cs="Calibri"/>
                <w:color w:val="00B050"/>
                <w:rtl/>
              </w:rPr>
              <w:t xml:space="preserve"> </w:t>
            </w:r>
            <w:proofErr w:type="spellStart"/>
            <w:r w:rsidRPr="00961CCD">
              <w:rPr>
                <w:rFonts w:eastAsia="Times New Roman" w:cs="Calibri"/>
                <w:color w:val="00B050"/>
                <w:rtl/>
              </w:rPr>
              <w:t>יעודי</w:t>
            </w:r>
            <w:proofErr w:type="spellEnd"/>
            <w:r w:rsidRPr="00961CCD">
              <w:rPr>
                <w:rFonts w:eastAsia="Times New Roman" w:cs="Calibri"/>
                <w:color w:val="00B050"/>
                <w:rtl/>
              </w:rPr>
              <w:t xml:space="preserve"> למערכת תקרה </w:t>
            </w:r>
            <w:r w:rsidRPr="00961CCD">
              <w:rPr>
                <w:rFonts w:eastAsia="Times New Roman" w:cs="Calibri"/>
                <w:color w:val="00B050"/>
                <w:rtl/>
              </w:rPr>
              <w:br/>
            </w:r>
            <w:r w:rsidRPr="00961CCD">
              <w:rPr>
                <w:rFonts w:eastAsia="Times New Roman" w:cs="Calibri"/>
                <w:color w:val="00B050"/>
                <w:rtl/>
              </w:rPr>
              <w:br/>
            </w:r>
          </w:p>
        </w:tc>
        <w:tc>
          <w:tcPr>
            <w:tcW w:w="956" w:type="dxa"/>
            <w:tcBorders>
              <w:top w:val="nil"/>
              <w:left w:val="single" w:sz="4" w:space="0" w:color="auto"/>
              <w:bottom w:val="single" w:sz="4" w:space="0" w:color="auto"/>
              <w:right w:val="single" w:sz="4" w:space="0" w:color="auto"/>
            </w:tcBorders>
            <w:shd w:val="clear" w:color="auto" w:fill="auto"/>
            <w:noWrap/>
            <w:hideMark/>
          </w:tcPr>
          <w:p w14:paraId="5EFB7040" w14:textId="77777777" w:rsidR="00961CCD" w:rsidRPr="00961CCD" w:rsidRDefault="00961CCD" w:rsidP="00961CCD">
            <w:pPr>
              <w:jc w:val="left"/>
              <w:rPr>
                <w:rFonts w:eastAsia="Times New Roman" w:cs="Calibri"/>
                <w:color w:val="00B050"/>
                <w:sz w:val="24"/>
                <w:szCs w:val="24"/>
                <w:rtl/>
              </w:rPr>
            </w:pPr>
            <w:r w:rsidRPr="00961CCD">
              <w:rPr>
                <w:rFonts w:eastAsia="Times New Roman" w:cs="Calibri"/>
                <w:color w:val="00B050"/>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6F0E238F" w14:textId="77777777" w:rsidR="00961CCD" w:rsidRPr="00961CCD" w:rsidRDefault="00961CCD" w:rsidP="00961CCD">
            <w:pPr>
              <w:bidi w:val="0"/>
              <w:jc w:val="right"/>
              <w:rPr>
                <w:rFonts w:eastAsia="Times New Roman" w:cs="Calibri"/>
                <w:color w:val="00B050"/>
                <w:sz w:val="24"/>
                <w:szCs w:val="24"/>
                <w:rtl/>
              </w:rPr>
            </w:pPr>
            <w:r w:rsidRPr="00961CCD">
              <w:rPr>
                <w:rFonts w:eastAsia="Times New Roman" w:cs="Calibri"/>
                <w:color w:val="00B050"/>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0C771CC3" w14:textId="77777777" w:rsidR="00961CCD" w:rsidRPr="00961CCD" w:rsidRDefault="00961CCD" w:rsidP="00961CCD">
            <w:pPr>
              <w:bidi w:val="0"/>
              <w:jc w:val="right"/>
              <w:rPr>
                <w:rFonts w:eastAsia="Times New Roman" w:cs="Calibri"/>
                <w:color w:val="00B050"/>
                <w:sz w:val="24"/>
                <w:szCs w:val="24"/>
              </w:rPr>
            </w:pPr>
            <w:r w:rsidRPr="00961CCD">
              <w:rPr>
                <w:rFonts w:eastAsia="Times New Roman" w:cs="Calibri"/>
                <w:color w:val="00B050"/>
                <w:sz w:val="24"/>
                <w:szCs w:val="24"/>
              </w:rPr>
              <w:t>4200</w:t>
            </w:r>
          </w:p>
        </w:tc>
        <w:tc>
          <w:tcPr>
            <w:tcW w:w="1376" w:type="dxa"/>
            <w:tcBorders>
              <w:top w:val="nil"/>
              <w:left w:val="single" w:sz="4" w:space="0" w:color="auto"/>
              <w:bottom w:val="single" w:sz="4" w:space="0" w:color="auto"/>
              <w:right w:val="single" w:sz="4" w:space="0" w:color="auto"/>
            </w:tcBorders>
            <w:shd w:val="clear" w:color="auto" w:fill="auto"/>
            <w:noWrap/>
            <w:hideMark/>
          </w:tcPr>
          <w:p w14:paraId="50972966" w14:textId="77777777" w:rsidR="00961CCD" w:rsidRPr="00961CCD" w:rsidRDefault="00961CCD" w:rsidP="00961CCD">
            <w:pPr>
              <w:bidi w:val="0"/>
              <w:jc w:val="right"/>
              <w:rPr>
                <w:rFonts w:eastAsia="Times New Roman" w:cs="Calibri"/>
                <w:color w:val="00B050"/>
                <w:sz w:val="24"/>
                <w:szCs w:val="24"/>
              </w:rPr>
            </w:pPr>
            <w:r w:rsidRPr="00961CCD">
              <w:rPr>
                <w:rFonts w:eastAsia="Times New Roman" w:cs="Calibri"/>
                <w:color w:val="00B050"/>
                <w:sz w:val="24"/>
                <w:szCs w:val="24"/>
              </w:rPr>
              <w:t>4,200</w:t>
            </w:r>
          </w:p>
        </w:tc>
      </w:tr>
      <w:tr w:rsidR="00961CCD" w:rsidRPr="00961CCD" w14:paraId="124C2D86" w14:textId="77777777" w:rsidTr="00961CCD">
        <w:trPr>
          <w:trHeight w:val="2010"/>
        </w:trPr>
        <w:tc>
          <w:tcPr>
            <w:tcW w:w="3436" w:type="dxa"/>
            <w:tcBorders>
              <w:top w:val="nil"/>
              <w:left w:val="single" w:sz="4" w:space="0" w:color="auto"/>
              <w:bottom w:val="single" w:sz="4" w:space="0" w:color="auto"/>
              <w:right w:val="single" w:sz="4" w:space="0" w:color="auto"/>
            </w:tcBorders>
            <w:shd w:val="clear" w:color="auto" w:fill="auto"/>
            <w:hideMark/>
          </w:tcPr>
          <w:p w14:paraId="198FC08C" w14:textId="77777777" w:rsidR="00961CCD" w:rsidRPr="00961CCD" w:rsidRDefault="00961CCD" w:rsidP="00961CCD">
            <w:pPr>
              <w:bidi w:val="0"/>
              <w:jc w:val="right"/>
              <w:rPr>
                <w:rFonts w:eastAsia="Times New Roman" w:cs="Calibri"/>
              </w:rPr>
            </w:pPr>
            <w:proofErr w:type="gramStart"/>
            <w:r w:rsidRPr="00961CCD">
              <w:rPr>
                <w:rFonts w:eastAsia="Times New Roman" w:cs="Calibri"/>
              </w:rPr>
              <w:t>.</w:t>
            </w:r>
            <w:r w:rsidRPr="00961CCD">
              <w:rPr>
                <w:rFonts w:eastAsia="Times New Roman" w:cs="Calibri"/>
                <w:rtl/>
              </w:rPr>
              <w:t>דלת</w:t>
            </w:r>
            <w:proofErr w:type="gramEnd"/>
            <w:r w:rsidRPr="00961CCD">
              <w:rPr>
                <w:rFonts w:eastAsia="Times New Roman" w:cs="Calibri"/>
                <w:rtl/>
              </w:rPr>
              <w:t xml:space="preserve"> בטיחותית מסוג דלת אלפא של חברת שהרבני</w:t>
            </w:r>
            <w:r w:rsidRPr="00961CCD">
              <w:rPr>
                <w:rFonts w:eastAsia="Times New Roman" w:cs="Calibri"/>
              </w:rPr>
              <w:t xml:space="preserve"> , </w:t>
            </w:r>
            <w:r w:rsidRPr="00961CCD">
              <w:rPr>
                <w:rFonts w:eastAsia="Times New Roman" w:cs="Calibri"/>
                <w:rtl/>
              </w:rPr>
              <w:t>בעלת תו תקן ישראלי 6185 או שווה ערך מאושר הכוללת שרוול פטנט נגד מעיכת אצבעות</w:t>
            </w:r>
            <w:r w:rsidRPr="00961CCD">
              <w:rPr>
                <w:rFonts w:eastAsia="Times New Roman" w:cs="Calibri"/>
              </w:rPr>
              <w:t xml:space="preserve"> , </w:t>
            </w:r>
            <w:r w:rsidRPr="00961CCD">
              <w:rPr>
                <w:rFonts w:eastAsia="Times New Roman" w:cs="Calibri"/>
                <w:rtl/>
              </w:rPr>
              <w:t>ומחזיר שמן . חזית הדלת פורמייקה יצוקה בגוון לבחירת אדריכל ומסגרות עץ בוק</w:t>
            </w:r>
            <w:r w:rsidRPr="00961CCD">
              <w:rPr>
                <w:rFonts w:eastAsia="Times New Roman" w:cs="Calibri"/>
              </w:rPr>
              <w:t xml:space="preserve"> </w:t>
            </w:r>
            <w:r w:rsidRPr="00961CCD">
              <w:rPr>
                <w:rFonts w:eastAsia="Times New Roman" w:cs="Calibri"/>
                <w:rtl/>
              </w:rPr>
              <w:t>גלוי</w:t>
            </w:r>
            <w:r w:rsidRPr="00961CCD">
              <w:rPr>
                <w:rFonts w:eastAsia="Times New Roman" w:cs="Calibri"/>
              </w:rPr>
              <w:t xml:space="preserve"> </w:t>
            </w:r>
            <w:r w:rsidRPr="00961CCD">
              <w:rPr>
                <w:rFonts w:eastAsia="Times New Roman" w:cs="Calibri"/>
              </w:rPr>
              <w:br/>
              <w:t xml:space="preserve"> </w:t>
            </w:r>
          </w:p>
        </w:tc>
        <w:tc>
          <w:tcPr>
            <w:tcW w:w="956" w:type="dxa"/>
            <w:tcBorders>
              <w:top w:val="nil"/>
              <w:left w:val="single" w:sz="4" w:space="0" w:color="auto"/>
              <w:bottom w:val="single" w:sz="4" w:space="0" w:color="auto"/>
              <w:right w:val="single" w:sz="4" w:space="0" w:color="auto"/>
            </w:tcBorders>
            <w:shd w:val="clear" w:color="auto" w:fill="auto"/>
            <w:noWrap/>
            <w:hideMark/>
          </w:tcPr>
          <w:p w14:paraId="3ADA6B6A" w14:textId="77777777" w:rsidR="00961CCD" w:rsidRPr="00961CCD" w:rsidRDefault="00961CCD" w:rsidP="00961CCD">
            <w:pPr>
              <w:jc w:val="left"/>
              <w:rPr>
                <w:rFonts w:eastAsia="Times New Roman" w:cs="Calibri"/>
                <w:sz w:val="24"/>
                <w:szCs w:val="24"/>
              </w:rPr>
            </w:pPr>
            <w:r w:rsidRPr="00961CCD">
              <w:rPr>
                <w:rFonts w:eastAsia="Times New Roman" w:cs="Calibri"/>
                <w:sz w:val="24"/>
                <w:szCs w:val="24"/>
                <w:rtl/>
              </w:rPr>
              <w:t>יח'</w:t>
            </w:r>
          </w:p>
        </w:tc>
        <w:tc>
          <w:tcPr>
            <w:tcW w:w="976" w:type="dxa"/>
            <w:tcBorders>
              <w:top w:val="nil"/>
              <w:left w:val="single" w:sz="4" w:space="0" w:color="auto"/>
              <w:bottom w:val="single" w:sz="4" w:space="0" w:color="auto"/>
              <w:right w:val="single" w:sz="4" w:space="0" w:color="auto"/>
            </w:tcBorders>
            <w:shd w:val="clear" w:color="auto" w:fill="auto"/>
            <w:noWrap/>
            <w:hideMark/>
          </w:tcPr>
          <w:p w14:paraId="68578FF5"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7.00</w:t>
            </w:r>
          </w:p>
        </w:tc>
        <w:tc>
          <w:tcPr>
            <w:tcW w:w="1016" w:type="dxa"/>
            <w:tcBorders>
              <w:top w:val="nil"/>
              <w:left w:val="single" w:sz="4" w:space="0" w:color="auto"/>
              <w:bottom w:val="single" w:sz="4" w:space="0" w:color="auto"/>
              <w:right w:val="single" w:sz="4" w:space="0" w:color="auto"/>
            </w:tcBorders>
            <w:shd w:val="clear" w:color="auto" w:fill="auto"/>
            <w:noWrap/>
            <w:hideMark/>
          </w:tcPr>
          <w:p w14:paraId="023A8AAA"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4200</w:t>
            </w:r>
          </w:p>
        </w:tc>
        <w:tc>
          <w:tcPr>
            <w:tcW w:w="1376" w:type="dxa"/>
            <w:tcBorders>
              <w:top w:val="nil"/>
              <w:left w:val="single" w:sz="4" w:space="0" w:color="auto"/>
              <w:bottom w:val="single" w:sz="4" w:space="0" w:color="auto"/>
              <w:right w:val="single" w:sz="4" w:space="0" w:color="auto"/>
            </w:tcBorders>
            <w:shd w:val="clear" w:color="auto" w:fill="auto"/>
            <w:noWrap/>
            <w:hideMark/>
          </w:tcPr>
          <w:p w14:paraId="1AE65B60"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29,400</w:t>
            </w:r>
          </w:p>
        </w:tc>
      </w:tr>
      <w:tr w:rsidR="00961CCD" w:rsidRPr="00961CCD" w14:paraId="31485372" w14:textId="77777777" w:rsidTr="00961CCD">
        <w:trPr>
          <w:trHeight w:val="690"/>
        </w:trPr>
        <w:tc>
          <w:tcPr>
            <w:tcW w:w="3436" w:type="dxa"/>
            <w:tcBorders>
              <w:top w:val="nil"/>
              <w:left w:val="single" w:sz="4" w:space="0" w:color="auto"/>
              <w:bottom w:val="single" w:sz="4" w:space="0" w:color="auto"/>
              <w:right w:val="single" w:sz="4" w:space="0" w:color="auto"/>
            </w:tcBorders>
            <w:shd w:val="clear" w:color="000000" w:fill="D9E1F2"/>
            <w:hideMark/>
          </w:tcPr>
          <w:p w14:paraId="0F7B2847" w14:textId="77777777" w:rsidR="00961CCD" w:rsidRPr="00961CCD" w:rsidRDefault="00961CCD" w:rsidP="00961CCD">
            <w:pPr>
              <w:jc w:val="left"/>
              <w:rPr>
                <w:rFonts w:eastAsia="Times New Roman" w:cs="Calibri"/>
                <w:color w:val="0000FF"/>
                <w:sz w:val="26"/>
                <w:szCs w:val="26"/>
              </w:rPr>
            </w:pPr>
            <w:r w:rsidRPr="00961CCD">
              <w:rPr>
                <w:rFonts w:eastAsia="Times New Roman" w:cs="Calibri"/>
                <w:color w:val="0000FF"/>
                <w:sz w:val="26"/>
                <w:szCs w:val="26"/>
                <w:rtl/>
              </w:rPr>
              <w:t xml:space="preserve">סה"כ פרק 4 רכיבים מתועשים בבניין ועבודות צבע </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02C4E0EC"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55F568E4"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42C5E4A6"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3CE17B6A" w14:textId="77777777" w:rsidR="00961CCD" w:rsidRPr="00961CCD" w:rsidRDefault="00961CCD" w:rsidP="00961CCD">
            <w:pPr>
              <w:bidi w:val="0"/>
              <w:jc w:val="right"/>
              <w:rPr>
                <w:rFonts w:eastAsia="Times New Roman" w:cs="Calibri"/>
                <w:color w:val="0000FF"/>
              </w:rPr>
            </w:pPr>
            <w:r w:rsidRPr="00961CCD">
              <w:rPr>
                <w:rFonts w:eastAsia="Times New Roman" w:cs="Calibri"/>
                <w:color w:val="0000FF"/>
              </w:rPr>
              <w:t>80,934.00</w:t>
            </w:r>
          </w:p>
        </w:tc>
      </w:tr>
      <w:tr w:rsidR="00961CCD" w:rsidRPr="00961CCD" w14:paraId="257F62AB" w14:textId="77777777" w:rsidTr="00961CCD">
        <w:trPr>
          <w:trHeight w:val="375"/>
        </w:trPr>
        <w:tc>
          <w:tcPr>
            <w:tcW w:w="3436" w:type="dxa"/>
            <w:tcBorders>
              <w:top w:val="nil"/>
              <w:left w:val="single" w:sz="4" w:space="0" w:color="auto"/>
              <w:bottom w:val="single" w:sz="4" w:space="0" w:color="auto"/>
              <w:right w:val="single" w:sz="4" w:space="0" w:color="auto"/>
            </w:tcBorders>
            <w:shd w:val="clear" w:color="000000" w:fill="D0CECE"/>
            <w:hideMark/>
          </w:tcPr>
          <w:p w14:paraId="3EB61042" w14:textId="77777777" w:rsidR="00961CCD" w:rsidRPr="00961CCD" w:rsidRDefault="00961CCD" w:rsidP="00961CCD">
            <w:pPr>
              <w:jc w:val="left"/>
              <w:rPr>
                <w:rFonts w:eastAsia="Times New Roman" w:cs="Calibri"/>
                <w:b/>
                <w:bCs/>
                <w:color w:val="0000FF"/>
                <w:sz w:val="28"/>
                <w:szCs w:val="28"/>
              </w:rPr>
            </w:pPr>
            <w:r w:rsidRPr="00961CCD">
              <w:rPr>
                <w:rFonts w:eastAsia="Times New Roman" w:cs="Calibri"/>
                <w:b/>
                <w:bCs/>
                <w:color w:val="0000FF"/>
                <w:sz w:val="28"/>
                <w:szCs w:val="28"/>
                <w:rtl/>
              </w:rPr>
              <w:t xml:space="preserve">עבודות חשמל ומערכות </w:t>
            </w:r>
          </w:p>
        </w:tc>
        <w:tc>
          <w:tcPr>
            <w:tcW w:w="956" w:type="dxa"/>
            <w:tcBorders>
              <w:top w:val="nil"/>
              <w:left w:val="single" w:sz="4" w:space="0" w:color="auto"/>
              <w:bottom w:val="single" w:sz="4" w:space="0" w:color="auto"/>
              <w:right w:val="single" w:sz="4" w:space="0" w:color="auto"/>
            </w:tcBorders>
            <w:shd w:val="clear" w:color="000000" w:fill="D0CECE"/>
            <w:noWrap/>
            <w:vAlign w:val="bottom"/>
            <w:hideMark/>
          </w:tcPr>
          <w:p w14:paraId="699A97A1" w14:textId="77777777" w:rsidR="00961CCD" w:rsidRPr="00961CCD" w:rsidRDefault="00961CCD" w:rsidP="00961CCD">
            <w:pPr>
              <w:bidi w:val="0"/>
              <w:jc w:val="left"/>
              <w:rPr>
                <w:rFonts w:eastAsia="Times New Roman" w:cs="Calibri"/>
                <w:sz w:val="24"/>
                <w:szCs w:val="24"/>
                <w:rtl/>
              </w:rPr>
            </w:pPr>
            <w:r w:rsidRPr="00961CCD">
              <w:rPr>
                <w:rFonts w:eastAsia="Times New Roman" w:cs="Calibri"/>
                <w:sz w:val="24"/>
                <w:szCs w:val="24"/>
              </w:rPr>
              <w:t> </w:t>
            </w:r>
          </w:p>
        </w:tc>
        <w:tc>
          <w:tcPr>
            <w:tcW w:w="976" w:type="dxa"/>
            <w:tcBorders>
              <w:top w:val="nil"/>
              <w:left w:val="single" w:sz="4" w:space="0" w:color="auto"/>
              <w:bottom w:val="single" w:sz="4" w:space="0" w:color="auto"/>
              <w:right w:val="single" w:sz="4" w:space="0" w:color="auto"/>
            </w:tcBorders>
            <w:shd w:val="clear" w:color="000000" w:fill="D0CECE"/>
            <w:noWrap/>
            <w:vAlign w:val="bottom"/>
            <w:hideMark/>
          </w:tcPr>
          <w:p w14:paraId="6AB7EBA7"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016" w:type="dxa"/>
            <w:tcBorders>
              <w:top w:val="nil"/>
              <w:left w:val="single" w:sz="4" w:space="0" w:color="auto"/>
              <w:bottom w:val="single" w:sz="4" w:space="0" w:color="auto"/>
              <w:right w:val="single" w:sz="4" w:space="0" w:color="auto"/>
            </w:tcBorders>
            <w:shd w:val="clear" w:color="000000" w:fill="D0CECE"/>
            <w:noWrap/>
            <w:vAlign w:val="bottom"/>
            <w:hideMark/>
          </w:tcPr>
          <w:p w14:paraId="2CD862A6"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376" w:type="dxa"/>
            <w:tcBorders>
              <w:top w:val="nil"/>
              <w:left w:val="single" w:sz="4" w:space="0" w:color="auto"/>
              <w:bottom w:val="single" w:sz="4" w:space="0" w:color="auto"/>
              <w:right w:val="single" w:sz="4" w:space="0" w:color="auto"/>
            </w:tcBorders>
            <w:shd w:val="clear" w:color="000000" w:fill="D0CECE"/>
            <w:noWrap/>
            <w:vAlign w:val="bottom"/>
            <w:hideMark/>
          </w:tcPr>
          <w:p w14:paraId="044D5340"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r>
      <w:tr w:rsidR="00961CCD" w:rsidRPr="00961CCD" w14:paraId="0C09241C" w14:textId="77777777" w:rsidTr="00961CCD">
        <w:trPr>
          <w:trHeight w:val="780"/>
        </w:trPr>
        <w:tc>
          <w:tcPr>
            <w:tcW w:w="3436" w:type="dxa"/>
            <w:tcBorders>
              <w:top w:val="nil"/>
              <w:left w:val="single" w:sz="4" w:space="0" w:color="auto"/>
              <w:bottom w:val="single" w:sz="4" w:space="0" w:color="auto"/>
              <w:right w:val="single" w:sz="4" w:space="0" w:color="auto"/>
            </w:tcBorders>
            <w:shd w:val="clear" w:color="auto" w:fill="auto"/>
            <w:hideMark/>
          </w:tcPr>
          <w:p w14:paraId="22F8F83D" w14:textId="77777777" w:rsidR="00961CCD" w:rsidRPr="00961CCD" w:rsidRDefault="00961CCD" w:rsidP="00961CCD">
            <w:pPr>
              <w:jc w:val="left"/>
              <w:rPr>
                <w:rFonts w:eastAsia="Times New Roman" w:cs="Calibri"/>
              </w:rPr>
            </w:pPr>
            <w:r w:rsidRPr="00961CCD">
              <w:rPr>
                <w:rFonts w:eastAsia="Times New Roman" w:cs="Calibri"/>
                <w:rtl/>
              </w:rPr>
              <w:t xml:space="preserve">עבודות חשמל שונות ( ראה כ"כ של יועץ חשמל ) </w:t>
            </w:r>
          </w:p>
        </w:tc>
        <w:tc>
          <w:tcPr>
            <w:tcW w:w="956" w:type="dxa"/>
            <w:tcBorders>
              <w:top w:val="nil"/>
              <w:left w:val="single" w:sz="4" w:space="0" w:color="auto"/>
              <w:bottom w:val="single" w:sz="4" w:space="0" w:color="auto"/>
              <w:right w:val="single" w:sz="4" w:space="0" w:color="auto"/>
            </w:tcBorders>
            <w:shd w:val="clear" w:color="auto" w:fill="auto"/>
            <w:noWrap/>
            <w:hideMark/>
          </w:tcPr>
          <w:p w14:paraId="445805E4"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7FE6CB79"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1.00</w:t>
            </w:r>
          </w:p>
        </w:tc>
        <w:tc>
          <w:tcPr>
            <w:tcW w:w="1016" w:type="dxa"/>
            <w:tcBorders>
              <w:top w:val="nil"/>
              <w:left w:val="single" w:sz="4" w:space="0" w:color="auto"/>
              <w:bottom w:val="single" w:sz="4" w:space="0" w:color="auto"/>
              <w:right w:val="single" w:sz="4" w:space="0" w:color="auto"/>
            </w:tcBorders>
            <w:shd w:val="clear" w:color="auto" w:fill="auto"/>
            <w:noWrap/>
            <w:hideMark/>
          </w:tcPr>
          <w:p w14:paraId="5418E461"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107000</w:t>
            </w:r>
          </w:p>
        </w:tc>
        <w:tc>
          <w:tcPr>
            <w:tcW w:w="1376" w:type="dxa"/>
            <w:tcBorders>
              <w:top w:val="nil"/>
              <w:left w:val="single" w:sz="4" w:space="0" w:color="auto"/>
              <w:bottom w:val="single" w:sz="4" w:space="0" w:color="auto"/>
              <w:right w:val="single" w:sz="4" w:space="0" w:color="auto"/>
            </w:tcBorders>
            <w:shd w:val="clear" w:color="auto" w:fill="auto"/>
            <w:noWrap/>
            <w:hideMark/>
          </w:tcPr>
          <w:p w14:paraId="59FE4E27"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107,000</w:t>
            </w:r>
          </w:p>
        </w:tc>
      </w:tr>
      <w:tr w:rsidR="00961CCD" w:rsidRPr="00961CCD" w14:paraId="3D5F26A0" w14:textId="77777777" w:rsidTr="00961CCD">
        <w:trPr>
          <w:trHeight w:val="630"/>
        </w:trPr>
        <w:tc>
          <w:tcPr>
            <w:tcW w:w="3436" w:type="dxa"/>
            <w:tcBorders>
              <w:top w:val="nil"/>
              <w:left w:val="single" w:sz="4" w:space="0" w:color="auto"/>
              <w:bottom w:val="single" w:sz="4" w:space="0" w:color="auto"/>
              <w:right w:val="single" w:sz="4" w:space="0" w:color="auto"/>
            </w:tcBorders>
            <w:shd w:val="clear" w:color="auto" w:fill="auto"/>
            <w:hideMark/>
          </w:tcPr>
          <w:p w14:paraId="55BAF5E6"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תת פרק: אספקה והתקנה של </w:t>
            </w:r>
            <w:proofErr w:type="spellStart"/>
            <w:r w:rsidRPr="00961CCD">
              <w:rPr>
                <w:rFonts w:eastAsia="Times New Roman" w:cs="Calibri"/>
                <w:color w:val="0000FF"/>
                <w:sz w:val="24"/>
                <w:szCs w:val="24"/>
                <w:rtl/>
              </w:rPr>
              <w:t>ג"ת</w:t>
            </w:r>
            <w:proofErr w:type="spellEnd"/>
            <w:r w:rsidRPr="00961CCD">
              <w:rPr>
                <w:rFonts w:eastAsia="Times New Roman" w:cs="Calibri"/>
                <w:color w:val="0000FF"/>
                <w:sz w:val="24"/>
                <w:szCs w:val="24"/>
                <w:rtl/>
              </w:rPr>
              <w:t xml:space="preserve"> לפי בחירת אדריכל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00786D72"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70B6FAE"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7CC821B4"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24C1E446" w14:textId="77777777" w:rsidR="00961CCD" w:rsidRPr="00961CCD" w:rsidRDefault="00961CCD" w:rsidP="00961CCD">
            <w:pPr>
              <w:bidi w:val="0"/>
              <w:jc w:val="right"/>
              <w:rPr>
                <w:rFonts w:eastAsia="Times New Roman" w:cs="Calibri"/>
              </w:rPr>
            </w:pPr>
            <w:r w:rsidRPr="00961CCD">
              <w:rPr>
                <w:rFonts w:eastAsia="Times New Roman" w:cs="Calibri"/>
              </w:rPr>
              <w:t>0.00</w:t>
            </w:r>
          </w:p>
        </w:tc>
      </w:tr>
      <w:tr w:rsidR="00961CCD" w:rsidRPr="00961CCD" w14:paraId="251BA85B" w14:textId="77777777" w:rsidTr="00961CCD">
        <w:trPr>
          <w:trHeight w:val="945"/>
        </w:trPr>
        <w:tc>
          <w:tcPr>
            <w:tcW w:w="3436" w:type="dxa"/>
            <w:tcBorders>
              <w:top w:val="nil"/>
              <w:left w:val="single" w:sz="4" w:space="0" w:color="auto"/>
              <w:bottom w:val="single" w:sz="4" w:space="0" w:color="auto"/>
              <w:right w:val="single" w:sz="4" w:space="0" w:color="auto"/>
            </w:tcBorders>
            <w:shd w:val="clear" w:color="auto" w:fill="auto"/>
            <w:hideMark/>
          </w:tcPr>
          <w:p w14:paraId="06598FC3" w14:textId="77777777" w:rsidR="00961CCD" w:rsidRPr="00961CCD" w:rsidRDefault="00961CCD" w:rsidP="00961CCD">
            <w:pPr>
              <w:jc w:val="left"/>
              <w:rPr>
                <w:rFonts w:eastAsia="Times New Roman" w:cs="Calibri"/>
                <w:b/>
                <w:bCs/>
              </w:rPr>
            </w:pPr>
            <w:r w:rsidRPr="00961CCD">
              <w:rPr>
                <w:rFonts w:eastAsia="Times New Roman" w:cs="Calibri"/>
                <w:b/>
                <w:bCs/>
                <w:rtl/>
              </w:rPr>
              <w:t xml:space="preserve"> סעיפים אילו מתייחסים לאספקת </w:t>
            </w:r>
            <w:proofErr w:type="spellStart"/>
            <w:r w:rsidRPr="00961CCD">
              <w:rPr>
                <w:rFonts w:eastAsia="Times New Roman" w:cs="Calibri"/>
                <w:b/>
                <w:bCs/>
                <w:rtl/>
              </w:rPr>
              <w:t>ג"ת</w:t>
            </w:r>
            <w:proofErr w:type="spellEnd"/>
            <w:r w:rsidRPr="00961CCD">
              <w:rPr>
                <w:rFonts w:eastAsia="Times New Roman" w:cs="Calibri"/>
                <w:b/>
                <w:bCs/>
                <w:rtl/>
              </w:rPr>
              <w:t xml:space="preserve"> בלבד התקנה </w:t>
            </w:r>
            <w:proofErr w:type="spellStart"/>
            <w:r w:rsidRPr="00961CCD">
              <w:rPr>
                <w:rFonts w:eastAsia="Times New Roman" w:cs="Calibri"/>
                <w:b/>
                <w:bCs/>
                <w:rtl/>
              </w:rPr>
              <w:t>מתמוחר</w:t>
            </w:r>
            <w:proofErr w:type="spellEnd"/>
            <w:r w:rsidRPr="00961CCD">
              <w:rPr>
                <w:rFonts w:eastAsia="Times New Roman" w:cs="Calibri"/>
                <w:b/>
                <w:bCs/>
                <w:rtl/>
              </w:rPr>
              <w:t xml:space="preserve"> בפרק של יועץ חשמל </w:t>
            </w:r>
          </w:p>
        </w:tc>
        <w:tc>
          <w:tcPr>
            <w:tcW w:w="956" w:type="dxa"/>
            <w:tcBorders>
              <w:top w:val="nil"/>
              <w:left w:val="single" w:sz="4" w:space="0" w:color="auto"/>
              <w:bottom w:val="single" w:sz="4" w:space="0" w:color="auto"/>
              <w:right w:val="single" w:sz="4" w:space="0" w:color="auto"/>
            </w:tcBorders>
            <w:shd w:val="clear" w:color="auto" w:fill="auto"/>
            <w:noWrap/>
            <w:hideMark/>
          </w:tcPr>
          <w:p w14:paraId="34ECD1D4" w14:textId="77777777" w:rsidR="00961CCD" w:rsidRPr="00961CCD" w:rsidRDefault="00961CCD" w:rsidP="00961CCD">
            <w:pPr>
              <w:jc w:val="left"/>
              <w:rPr>
                <w:rFonts w:eastAsia="Times New Roman" w:cs="Calibri"/>
                <w:b/>
                <w:bCs/>
                <w:sz w:val="24"/>
                <w:szCs w:val="24"/>
                <w:rtl/>
              </w:rPr>
            </w:pPr>
            <w:r w:rsidRPr="00961CCD">
              <w:rPr>
                <w:rFonts w:eastAsia="Times New Roman" w:cs="Calibri"/>
                <w:b/>
                <w:bCs/>
                <w:sz w:val="24"/>
                <w:szCs w:val="24"/>
                <w:rtl/>
              </w:rPr>
              <w:t xml:space="preserve">הערה </w:t>
            </w:r>
          </w:p>
        </w:tc>
        <w:tc>
          <w:tcPr>
            <w:tcW w:w="976" w:type="dxa"/>
            <w:tcBorders>
              <w:top w:val="nil"/>
              <w:left w:val="single" w:sz="4" w:space="0" w:color="auto"/>
              <w:bottom w:val="single" w:sz="4" w:space="0" w:color="auto"/>
              <w:right w:val="single" w:sz="4" w:space="0" w:color="auto"/>
            </w:tcBorders>
            <w:shd w:val="clear" w:color="auto" w:fill="auto"/>
            <w:noWrap/>
            <w:hideMark/>
          </w:tcPr>
          <w:p w14:paraId="7C3A8F5F" w14:textId="77777777" w:rsidR="00961CCD" w:rsidRPr="00961CCD" w:rsidRDefault="00961CCD" w:rsidP="00961CCD">
            <w:pPr>
              <w:bidi w:val="0"/>
              <w:jc w:val="right"/>
              <w:rPr>
                <w:rFonts w:eastAsia="Times New Roman" w:cs="Calibri"/>
                <w:b/>
                <w:bCs/>
                <w:sz w:val="24"/>
                <w:szCs w:val="24"/>
                <w:rtl/>
              </w:rPr>
            </w:pPr>
            <w:r w:rsidRPr="00961CCD">
              <w:rPr>
                <w:rFonts w:eastAsia="Times New Roman" w:cs="Calibri"/>
                <w:b/>
                <w:bCs/>
                <w:sz w:val="24"/>
                <w:szCs w:val="24"/>
              </w:rPr>
              <w:t>0.00</w:t>
            </w:r>
          </w:p>
        </w:tc>
        <w:tc>
          <w:tcPr>
            <w:tcW w:w="1016" w:type="dxa"/>
            <w:tcBorders>
              <w:top w:val="nil"/>
              <w:left w:val="single" w:sz="4" w:space="0" w:color="auto"/>
              <w:bottom w:val="single" w:sz="4" w:space="0" w:color="auto"/>
              <w:right w:val="single" w:sz="4" w:space="0" w:color="auto"/>
            </w:tcBorders>
            <w:shd w:val="clear" w:color="auto" w:fill="auto"/>
            <w:noWrap/>
            <w:hideMark/>
          </w:tcPr>
          <w:p w14:paraId="6D9B3C26" w14:textId="77777777" w:rsidR="00961CCD" w:rsidRPr="00961CCD" w:rsidRDefault="00961CCD" w:rsidP="00961CCD">
            <w:pPr>
              <w:bidi w:val="0"/>
              <w:jc w:val="right"/>
              <w:rPr>
                <w:rFonts w:eastAsia="Times New Roman" w:cs="Calibri"/>
                <w:b/>
                <w:bCs/>
                <w:sz w:val="24"/>
                <w:szCs w:val="24"/>
              </w:rPr>
            </w:pPr>
            <w:r w:rsidRPr="00961CCD">
              <w:rPr>
                <w:rFonts w:eastAsia="Times New Roman" w:cs="Calibri"/>
                <w:b/>
                <w:bCs/>
                <w:sz w:val="24"/>
                <w:szCs w:val="24"/>
              </w:rPr>
              <w:t>0</w:t>
            </w:r>
          </w:p>
        </w:tc>
        <w:tc>
          <w:tcPr>
            <w:tcW w:w="1376" w:type="dxa"/>
            <w:tcBorders>
              <w:top w:val="nil"/>
              <w:left w:val="single" w:sz="4" w:space="0" w:color="auto"/>
              <w:bottom w:val="single" w:sz="4" w:space="0" w:color="auto"/>
              <w:right w:val="single" w:sz="4" w:space="0" w:color="auto"/>
            </w:tcBorders>
            <w:shd w:val="clear" w:color="auto" w:fill="auto"/>
            <w:noWrap/>
            <w:hideMark/>
          </w:tcPr>
          <w:p w14:paraId="775F7BC2" w14:textId="77777777" w:rsidR="00961CCD" w:rsidRPr="00961CCD" w:rsidRDefault="00961CCD" w:rsidP="00961CCD">
            <w:pPr>
              <w:bidi w:val="0"/>
              <w:jc w:val="right"/>
              <w:rPr>
                <w:rFonts w:eastAsia="Times New Roman" w:cs="Calibri"/>
                <w:b/>
                <w:bCs/>
                <w:sz w:val="24"/>
                <w:szCs w:val="24"/>
              </w:rPr>
            </w:pPr>
            <w:r w:rsidRPr="00961CCD">
              <w:rPr>
                <w:rFonts w:eastAsia="Times New Roman" w:cs="Calibri"/>
                <w:b/>
                <w:bCs/>
                <w:sz w:val="24"/>
                <w:szCs w:val="24"/>
              </w:rPr>
              <w:t>0</w:t>
            </w:r>
          </w:p>
        </w:tc>
      </w:tr>
      <w:tr w:rsidR="00961CCD" w:rsidRPr="00961CCD" w14:paraId="674CE0F0" w14:textId="77777777" w:rsidTr="00961CCD">
        <w:trPr>
          <w:trHeight w:val="1200"/>
        </w:trPr>
        <w:tc>
          <w:tcPr>
            <w:tcW w:w="3436" w:type="dxa"/>
            <w:tcBorders>
              <w:top w:val="nil"/>
              <w:left w:val="single" w:sz="4" w:space="0" w:color="auto"/>
              <w:bottom w:val="single" w:sz="4" w:space="0" w:color="auto"/>
              <w:right w:val="single" w:sz="4" w:space="0" w:color="auto"/>
            </w:tcBorders>
            <w:shd w:val="clear" w:color="auto" w:fill="auto"/>
            <w:hideMark/>
          </w:tcPr>
          <w:p w14:paraId="31166DAC" w14:textId="77777777" w:rsidR="00961CCD" w:rsidRPr="00961CCD" w:rsidRDefault="00961CCD" w:rsidP="00961CCD">
            <w:pPr>
              <w:jc w:val="left"/>
              <w:rPr>
                <w:rFonts w:eastAsia="Times New Roman" w:cs="Calibri"/>
              </w:rPr>
            </w:pPr>
            <w:r w:rsidRPr="00961CCD">
              <w:rPr>
                <w:rFonts w:eastAsia="Times New Roman" w:cs="Calibri"/>
                <w:rtl/>
              </w:rPr>
              <w:t xml:space="preserve">אספקה  של </w:t>
            </w:r>
            <w:proofErr w:type="spellStart"/>
            <w:r w:rsidRPr="00961CCD">
              <w:rPr>
                <w:rFonts w:eastAsia="Times New Roman" w:cs="Calibri"/>
                <w:rtl/>
              </w:rPr>
              <w:t>ג"ת</w:t>
            </w:r>
            <w:proofErr w:type="spellEnd"/>
            <w:r w:rsidRPr="00961CCD">
              <w:rPr>
                <w:rFonts w:eastAsia="Times New Roman" w:cs="Calibri"/>
                <w:rtl/>
              </w:rPr>
              <w:t xml:space="preserve"> מטיפוס </w:t>
            </w:r>
            <w:r w:rsidRPr="00961CCD">
              <w:rPr>
                <w:rFonts w:eastAsia="Times New Roman" w:cs="Calibri"/>
              </w:rPr>
              <w:t>L1</w:t>
            </w:r>
            <w:r w:rsidRPr="00961CCD">
              <w:rPr>
                <w:rFonts w:eastAsia="Times New Roman" w:cs="Calibri"/>
                <w:rtl/>
              </w:rPr>
              <w:t xml:space="preserve"> ברשימה במחיר יסוד של 740 ₪ </w:t>
            </w:r>
            <w:proofErr w:type="spellStart"/>
            <w:r w:rsidRPr="00961CCD">
              <w:rPr>
                <w:rFonts w:eastAsia="Times New Roman" w:cs="Calibri"/>
                <w:rtl/>
              </w:rPr>
              <w:t>למ"א</w:t>
            </w:r>
            <w:proofErr w:type="spellEnd"/>
            <w:r w:rsidRPr="00961CCD">
              <w:rPr>
                <w:rFonts w:eastAsia="Times New Roman" w:cs="Calibri"/>
                <w:rtl/>
              </w:rPr>
              <w:t xml:space="preserve">, סה"כ 2 מ"א ליחידה </w:t>
            </w:r>
            <w:r w:rsidRPr="00961CCD">
              <w:rPr>
                <w:rFonts w:eastAsia="Times New Roman" w:cs="Calibri"/>
                <w:rtl/>
              </w:rPr>
              <w:br/>
              <w:t xml:space="preserve">( כדוגמת קומת הקרקע ) </w:t>
            </w:r>
          </w:p>
        </w:tc>
        <w:tc>
          <w:tcPr>
            <w:tcW w:w="956" w:type="dxa"/>
            <w:tcBorders>
              <w:top w:val="nil"/>
              <w:left w:val="single" w:sz="4" w:space="0" w:color="auto"/>
              <w:bottom w:val="single" w:sz="4" w:space="0" w:color="auto"/>
              <w:right w:val="single" w:sz="4" w:space="0" w:color="auto"/>
            </w:tcBorders>
            <w:shd w:val="clear" w:color="auto" w:fill="auto"/>
            <w:noWrap/>
            <w:hideMark/>
          </w:tcPr>
          <w:p w14:paraId="447A2551"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1CF6795B"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4.00</w:t>
            </w:r>
          </w:p>
        </w:tc>
        <w:tc>
          <w:tcPr>
            <w:tcW w:w="1016" w:type="dxa"/>
            <w:tcBorders>
              <w:top w:val="nil"/>
              <w:left w:val="single" w:sz="4" w:space="0" w:color="auto"/>
              <w:bottom w:val="single" w:sz="4" w:space="0" w:color="auto"/>
              <w:right w:val="single" w:sz="4" w:space="0" w:color="auto"/>
            </w:tcBorders>
            <w:shd w:val="clear" w:color="auto" w:fill="auto"/>
            <w:noWrap/>
            <w:hideMark/>
          </w:tcPr>
          <w:p w14:paraId="369A653C"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1480</w:t>
            </w:r>
          </w:p>
        </w:tc>
        <w:tc>
          <w:tcPr>
            <w:tcW w:w="1376" w:type="dxa"/>
            <w:tcBorders>
              <w:top w:val="nil"/>
              <w:left w:val="single" w:sz="4" w:space="0" w:color="auto"/>
              <w:bottom w:val="single" w:sz="4" w:space="0" w:color="auto"/>
              <w:right w:val="single" w:sz="4" w:space="0" w:color="auto"/>
            </w:tcBorders>
            <w:shd w:val="clear" w:color="auto" w:fill="auto"/>
            <w:noWrap/>
            <w:hideMark/>
          </w:tcPr>
          <w:p w14:paraId="5C2A8C15"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5,920</w:t>
            </w:r>
          </w:p>
        </w:tc>
      </w:tr>
      <w:tr w:rsidR="00961CCD" w:rsidRPr="00961CCD" w14:paraId="72E8C23D" w14:textId="77777777" w:rsidTr="00961CCD">
        <w:trPr>
          <w:trHeight w:val="612"/>
        </w:trPr>
        <w:tc>
          <w:tcPr>
            <w:tcW w:w="3436" w:type="dxa"/>
            <w:tcBorders>
              <w:top w:val="nil"/>
              <w:left w:val="single" w:sz="4" w:space="0" w:color="auto"/>
              <w:bottom w:val="single" w:sz="4" w:space="0" w:color="auto"/>
              <w:right w:val="single" w:sz="4" w:space="0" w:color="auto"/>
            </w:tcBorders>
            <w:shd w:val="clear" w:color="auto" w:fill="auto"/>
            <w:hideMark/>
          </w:tcPr>
          <w:p w14:paraId="0B5E32D4"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אספקה של פס צבירה חד פאזי תלוי  מטיפוס </w:t>
            </w:r>
            <w:r w:rsidRPr="00961CCD">
              <w:rPr>
                <w:rFonts w:eastAsia="Times New Roman" w:cs="Calibri"/>
              </w:rPr>
              <w:t>L2</w:t>
            </w:r>
            <w:r w:rsidRPr="00961CCD">
              <w:rPr>
                <w:rFonts w:eastAsia="Times New Roman" w:cs="Calibri"/>
                <w:rtl/>
              </w:rPr>
              <w:t xml:space="preserve"> ברשימה - </w:t>
            </w:r>
          </w:p>
        </w:tc>
        <w:tc>
          <w:tcPr>
            <w:tcW w:w="956" w:type="dxa"/>
            <w:tcBorders>
              <w:top w:val="nil"/>
              <w:left w:val="single" w:sz="4" w:space="0" w:color="auto"/>
              <w:bottom w:val="single" w:sz="4" w:space="0" w:color="auto"/>
              <w:right w:val="single" w:sz="4" w:space="0" w:color="auto"/>
            </w:tcBorders>
            <w:shd w:val="clear" w:color="auto" w:fill="auto"/>
            <w:noWrap/>
            <w:hideMark/>
          </w:tcPr>
          <w:p w14:paraId="37D0A81D"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מ"א</w:t>
            </w:r>
          </w:p>
        </w:tc>
        <w:tc>
          <w:tcPr>
            <w:tcW w:w="976" w:type="dxa"/>
            <w:tcBorders>
              <w:top w:val="nil"/>
              <w:left w:val="single" w:sz="4" w:space="0" w:color="auto"/>
              <w:bottom w:val="single" w:sz="4" w:space="0" w:color="auto"/>
              <w:right w:val="single" w:sz="4" w:space="0" w:color="auto"/>
            </w:tcBorders>
            <w:shd w:val="clear" w:color="auto" w:fill="auto"/>
            <w:noWrap/>
            <w:hideMark/>
          </w:tcPr>
          <w:p w14:paraId="5ACE23BF"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5.00</w:t>
            </w:r>
          </w:p>
        </w:tc>
        <w:tc>
          <w:tcPr>
            <w:tcW w:w="1016" w:type="dxa"/>
            <w:tcBorders>
              <w:top w:val="nil"/>
              <w:left w:val="single" w:sz="4" w:space="0" w:color="auto"/>
              <w:bottom w:val="single" w:sz="4" w:space="0" w:color="auto"/>
              <w:right w:val="single" w:sz="4" w:space="0" w:color="auto"/>
            </w:tcBorders>
            <w:shd w:val="clear" w:color="auto" w:fill="auto"/>
            <w:noWrap/>
            <w:hideMark/>
          </w:tcPr>
          <w:p w14:paraId="313E2D9B"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310</w:t>
            </w:r>
          </w:p>
        </w:tc>
        <w:tc>
          <w:tcPr>
            <w:tcW w:w="1376" w:type="dxa"/>
            <w:tcBorders>
              <w:top w:val="nil"/>
              <w:left w:val="single" w:sz="4" w:space="0" w:color="auto"/>
              <w:bottom w:val="single" w:sz="4" w:space="0" w:color="auto"/>
              <w:right w:val="single" w:sz="4" w:space="0" w:color="auto"/>
            </w:tcBorders>
            <w:shd w:val="clear" w:color="auto" w:fill="auto"/>
            <w:noWrap/>
            <w:hideMark/>
          </w:tcPr>
          <w:p w14:paraId="39685745"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1,550</w:t>
            </w:r>
          </w:p>
        </w:tc>
      </w:tr>
      <w:tr w:rsidR="00961CCD" w:rsidRPr="00961CCD" w14:paraId="5AEF7558" w14:textId="77777777" w:rsidTr="00961CCD">
        <w:trPr>
          <w:trHeight w:val="612"/>
        </w:trPr>
        <w:tc>
          <w:tcPr>
            <w:tcW w:w="3436" w:type="dxa"/>
            <w:tcBorders>
              <w:top w:val="nil"/>
              <w:left w:val="single" w:sz="4" w:space="0" w:color="auto"/>
              <w:bottom w:val="single" w:sz="4" w:space="0" w:color="auto"/>
              <w:right w:val="single" w:sz="4" w:space="0" w:color="auto"/>
            </w:tcBorders>
            <w:shd w:val="clear" w:color="auto" w:fill="auto"/>
            <w:hideMark/>
          </w:tcPr>
          <w:p w14:paraId="667085A2" w14:textId="77777777" w:rsidR="00961CCD" w:rsidRPr="00961CCD" w:rsidRDefault="00961CCD" w:rsidP="00961CCD">
            <w:pPr>
              <w:jc w:val="left"/>
              <w:rPr>
                <w:rFonts w:eastAsia="Times New Roman" w:cs="Calibri"/>
              </w:rPr>
            </w:pPr>
            <w:r w:rsidRPr="00961CCD">
              <w:rPr>
                <w:rFonts w:eastAsia="Times New Roman" w:cs="Calibri"/>
                <w:rtl/>
              </w:rPr>
              <w:t xml:space="preserve">תוספת לסעיף בנ"ל </w:t>
            </w:r>
            <w:proofErr w:type="spellStart"/>
            <w:r w:rsidRPr="00961CCD">
              <w:rPr>
                <w:rFonts w:eastAsia="Times New Roman" w:cs="Calibri"/>
                <w:rtl/>
              </w:rPr>
              <w:t>ג"ת</w:t>
            </w:r>
            <w:proofErr w:type="spellEnd"/>
            <w:r w:rsidRPr="00961CCD">
              <w:rPr>
                <w:rFonts w:eastAsia="Times New Roman" w:cs="Calibri"/>
                <w:rtl/>
              </w:rPr>
              <w:t xml:space="preserve"> לפס צבירה חד פאזי</w:t>
            </w:r>
            <w:r w:rsidRPr="00961CCD">
              <w:rPr>
                <w:rFonts w:eastAsia="Times New Roman" w:cs="Calibri"/>
                <w:rtl/>
              </w:rPr>
              <w:br/>
              <w:t>במחיר יסוד של 340 ₪ לגוף</w:t>
            </w:r>
          </w:p>
        </w:tc>
        <w:tc>
          <w:tcPr>
            <w:tcW w:w="956" w:type="dxa"/>
            <w:tcBorders>
              <w:top w:val="nil"/>
              <w:left w:val="single" w:sz="4" w:space="0" w:color="auto"/>
              <w:bottom w:val="single" w:sz="4" w:space="0" w:color="auto"/>
              <w:right w:val="single" w:sz="4" w:space="0" w:color="auto"/>
            </w:tcBorders>
            <w:shd w:val="clear" w:color="auto" w:fill="auto"/>
            <w:noWrap/>
            <w:hideMark/>
          </w:tcPr>
          <w:p w14:paraId="05C39237"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3ACCECD9"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5.00</w:t>
            </w:r>
          </w:p>
        </w:tc>
        <w:tc>
          <w:tcPr>
            <w:tcW w:w="1016" w:type="dxa"/>
            <w:tcBorders>
              <w:top w:val="nil"/>
              <w:left w:val="single" w:sz="4" w:space="0" w:color="auto"/>
              <w:bottom w:val="single" w:sz="4" w:space="0" w:color="auto"/>
              <w:right w:val="single" w:sz="4" w:space="0" w:color="auto"/>
            </w:tcBorders>
            <w:shd w:val="clear" w:color="auto" w:fill="auto"/>
            <w:noWrap/>
            <w:hideMark/>
          </w:tcPr>
          <w:p w14:paraId="62A70264"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340</w:t>
            </w:r>
          </w:p>
        </w:tc>
        <w:tc>
          <w:tcPr>
            <w:tcW w:w="1376" w:type="dxa"/>
            <w:tcBorders>
              <w:top w:val="nil"/>
              <w:left w:val="single" w:sz="4" w:space="0" w:color="auto"/>
              <w:bottom w:val="single" w:sz="4" w:space="0" w:color="auto"/>
              <w:right w:val="single" w:sz="4" w:space="0" w:color="auto"/>
            </w:tcBorders>
            <w:shd w:val="clear" w:color="auto" w:fill="auto"/>
            <w:noWrap/>
            <w:hideMark/>
          </w:tcPr>
          <w:p w14:paraId="3C13B40F"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1,700</w:t>
            </w:r>
          </w:p>
        </w:tc>
      </w:tr>
      <w:tr w:rsidR="00961CCD" w:rsidRPr="00961CCD" w14:paraId="3BDCD41A" w14:textId="77777777" w:rsidTr="00961CCD">
        <w:trPr>
          <w:trHeight w:val="612"/>
        </w:trPr>
        <w:tc>
          <w:tcPr>
            <w:tcW w:w="3436" w:type="dxa"/>
            <w:tcBorders>
              <w:top w:val="single" w:sz="4" w:space="0" w:color="auto"/>
              <w:left w:val="single" w:sz="4" w:space="0" w:color="auto"/>
              <w:bottom w:val="nil"/>
              <w:right w:val="single" w:sz="4" w:space="0" w:color="auto"/>
            </w:tcBorders>
            <w:shd w:val="clear" w:color="auto" w:fill="auto"/>
            <w:hideMark/>
          </w:tcPr>
          <w:p w14:paraId="2F759F44"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אספקה והתקנה של </w:t>
            </w:r>
            <w:proofErr w:type="spellStart"/>
            <w:r w:rsidRPr="00961CCD">
              <w:rPr>
                <w:rFonts w:eastAsia="Times New Roman" w:cs="Calibri"/>
                <w:rtl/>
              </w:rPr>
              <w:t>ג"ת</w:t>
            </w:r>
            <w:proofErr w:type="spellEnd"/>
            <w:r w:rsidRPr="00961CCD">
              <w:rPr>
                <w:rFonts w:eastAsia="Times New Roman" w:cs="Calibri"/>
                <w:rtl/>
              </w:rPr>
              <w:t xml:space="preserve"> שקוע  מטיפוס </w:t>
            </w:r>
            <w:r w:rsidRPr="00961CCD">
              <w:rPr>
                <w:rFonts w:eastAsia="Times New Roman" w:cs="Calibri"/>
              </w:rPr>
              <w:t>L4</w:t>
            </w:r>
            <w:r w:rsidRPr="00961CCD">
              <w:rPr>
                <w:rFonts w:eastAsia="Times New Roman" w:cs="Calibri"/>
                <w:rtl/>
              </w:rPr>
              <w:t xml:space="preserve">  ברשימה - כדוגמת קומת הקרקע במחיר יסוד של 110 ₪ ליחידה </w:t>
            </w:r>
          </w:p>
        </w:tc>
        <w:tc>
          <w:tcPr>
            <w:tcW w:w="956" w:type="dxa"/>
            <w:tcBorders>
              <w:top w:val="single" w:sz="4" w:space="0" w:color="auto"/>
              <w:left w:val="single" w:sz="4" w:space="0" w:color="auto"/>
              <w:bottom w:val="nil"/>
              <w:right w:val="single" w:sz="4" w:space="0" w:color="auto"/>
            </w:tcBorders>
            <w:shd w:val="clear" w:color="auto" w:fill="auto"/>
            <w:noWrap/>
            <w:hideMark/>
          </w:tcPr>
          <w:p w14:paraId="4E6BB591"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single" w:sz="4" w:space="0" w:color="auto"/>
              <w:left w:val="single" w:sz="4" w:space="0" w:color="auto"/>
              <w:bottom w:val="nil"/>
              <w:right w:val="single" w:sz="4" w:space="0" w:color="auto"/>
            </w:tcBorders>
            <w:shd w:val="clear" w:color="auto" w:fill="auto"/>
            <w:noWrap/>
            <w:hideMark/>
          </w:tcPr>
          <w:p w14:paraId="1521488E"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25.00</w:t>
            </w:r>
          </w:p>
        </w:tc>
        <w:tc>
          <w:tcPr>
            <w:tcW w:w="1016" w:type="dxa"/>
            <w:tcBorders>
              <w:top w:val="single" w:sz="4" w:space="0" w:color="auto"/>
              <w:left w:val="single" w:sz="4" w:space="0" w:color="auto"/>
              <w:bottom w:val="nil"/>
              <w:right w:val="single" w:sz="4" w:space="0" w:color="auto"/>
            </w:tcBorders>
            <w:shd w:val="clear" w:color="auto" w:fill="auto"/>
            <w:noWrap/>
            <w:hideMark/>
          </w:tcPr>
          <w:p w14:paraId="38E93100"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110</w:t>
            </w:r>
          </w:p>
        </w:tc>
        <w:tc>
          <w:tcPr>
            <w:tcW w:w="1376" w:type="dxa"/>
            <w:tcBorders>
              <w:top w:val="single" w:sz="4" w:space="0" w:color="auto"/>
              <w:left w:val="single" w:sz="4" w:space="0" w:color="auto"/>
              <w:bottom w:val="nil"/>
              <w:right w:val="single" w:sz="4" w:space="0" w:color="auto"/>
            </w:tcBorders>
            <w:shd w:val="clear" w:color="auto" w:fill="auto"/>
            <w:noWrap/>
            <w:hideMark/>
          </w:tcPr>
          <w:p w14:paraId="6509966E"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2,750</w:t>
            </w:r>
          </w:p>
        </w:tc>
      </w:tr>
      <w:tr w:rsidR="00961CCD" w:rsidRPr="00961CCD" w14:paraId="424E47E2" w14:textId="77777777" w:rsidTr="00961CCD">
        <w:trPr>
          <w:trHeight w:val="315"/>
        </w:trPr>
        <w:tc>
          <w:tcPr>
            <w:tcW w:w="3436" w:type="dxa"/>
            <w:tcBorders>
              <w:top w:val="single" w:sz="4" w:space="0" w:color="auto"/>
              <w:left w:val="single" w:sz="4" w:space="0" w:color="auto"/>
              <w:bottom w:val="single" w:sz="4" w:space="0" w:color="auto"/>
              <w:right w:val="single" w:sz="4" w:space="0" w:color="auto"/>
            </w:tcBorders>
            <w:shd w:val="clear" w:color="000000" w:fill="F2F2F2"/>
            <w:hideMark/>
          </w:tcPr>
          <w:p w14:paraId="21C1B0A1" w14:textId="77777777" w:rsidR="00961CCD" w:rsidRPr="00961CCD" w:rsidRDefault="00961CCD" w:rsidP="00961CCD">
            <w:pPr>
              <w:jc w:val="left"/>
              <w:rPr>
                <w:rFonts w:eastAsia="Times New Roman" w:cs="Calibri"/>
                <w:b/>
                <w:bCs/>
                <w:color w:val="375623"/>
              </w:rPr>
            </w:pPr>
            <w:r w:rsidRPr="00961CCD">
              <w:rPr>
                <w:rFonts w:eastAsia="Times New Roman" w:cs="Calibri"/>
                <w:b/>
                <w:bCs/>
                <w:color w:val="375623"/>
                <w:rtl/>
              </w:rPr>
              <w:t>תוספת לסעיף הנ"ל רווח קבלני 8%</w:t>
            </w:r>
          </w:p>
        </w:tc>
        <w:tc>
          <w:tcPr>
            <w:tcW w:w="956" w:type="dxa"/>
            <w:tcBorders>
              <w:top w:val="single" w:sz="4" w:space="0" w:color="auto"/>
              <w:left w:val="single" w:sz="4" w:space="0" w:color="auto"/>
              <w:bottom w:val="single" w:sz="4" w:space="0" w:color="auto"/>
              <w:right w:val="single" w:sz="4" w:space="0" w:color="auto"/>
            </w:tcBorders>
            <w:shd w:val="clear" w:color="000000" w:fill="F2F2F2"/>
            <w:noWrap/>
            <w:hideMark/>
          </w:tcPr>
          <w:p w14:paraId="1EA1D965" w14:textId="77777777" w:rsidR="00961CCD" w:rsidRPr="00961CCD" w:rsidRDefault="00961CCD" w:rsidP="00961CCD">
            <w:pPr>
              <w:jc w:val="left"/>
              <w:rPr>
                <w:rFonts w:eastAsia="Times New Roman" w:cs="Calibri"/>
                <w:b/>
                <w:bCs/>
                <w:color w:val="375623"/>
                <w:sz w:val="24"/>
                <w:szCs w:val="24"/>
                <w:rtl/>
              </w:rPr>
            </w:pPr>
            <w:r w:rsidRPr="00961CCD">
              <w:rPr>
                <w:rFonts w:eastAsia="Times New Roman" w:cs="Calibri"/>
                <w:b/>
                <w:bCs/>
                <w:color w:val="375623"/>
                <w:sz w:val="24"/>
                <w:szCs w:val="24"/>
                <w:rtl/>
              </w:rPr>
              <w:t xml:space="preserve">קומפלט </w:t>
            </w:r>
          </w:p>
        </w:tc>
        <w:tc>
          <w:tcPr>
            <w:tcW w:w="976" w:type="dxa"/>
            <w:tcBorders>
              <w:top w:val="single" w:sz="4" w:space="0" w:color="auto"/>
              <w:left w:val="single" w:sz="4" w:space="0" w:color="auto"/>
              <w:bottom w:val="single" w:sz="4" w:space="0" w:color="auto"/>
              <w:right w:val="single" w:sz="4" w:space="0" w:color="auto"/>
            </w:tcBorders>
            <w:shd w:val="clear" w:color="000000" w:fill="F2F2F2"/>
            <w:noWrap/>
            <w:hideMark/>
          </w:tcPr>
          <w:p w14:paraId="421DC76A" w14:textId="77777777" w:rsidR="00961CCD" w:rsidRPr="00961CCD" w:rsidRDefault="00961CCD" w:rsidP="00961CCD">
            <w:pPr>
              <w:bidi w:val="0"/>
              <w:jc w:val="right"/>
              <w:rPr>
                <w:rFonts w:eastAsia="Times New Roman" w:cs="Calibri"/>
                <w:b/>
                <w:bCs/>
                <w:color w:val="375623"/>
                <w:sz w:val="24"/>
                <w:szCs w:val="24"/>
                <w:rtl/>
              </w:rPr>
            </w:pPr>
            <w:r w:rsidRPr="00961CCD">
              <w:rPr>
                <w:rFonts w:eastAsia="Times New Roman" w:cs="Calibri"/>
                <w:b/>
                <w:bCs/>
                <w:color w:val="375623"/>
                <w:sz w:val="24"/>
                <w:szCs w:val="24"/>
              </w:rPr>
              <w:t>0.00</w:t>
            </w:r>
          </w:p>
        </w:tc>
        <w:tc>
          <w:tcPr>
            <w:tcW w:w="1016" w:type="dxa"/>
            <w:tcBorders>
              <w:top w:val="single" w:sz="4" w:space="0" w:color="auto"/>
              <w:left w:val="single" w:sz="4" w:space="0" w:color="auto"/>
              <w:bottom w:val="single" w:sz="4" w:space="0" w:color="auto"/>
              <w:right w:val="single" w:sz="4" w:space="0" w:color="auto"/>
            </w:tcBorders>
            <w:shd w:val="clear" w:color="000000" w:fill="F2F2F2"/>
            <w:noWrap/>
            <w:hideMark/>
          </w:tcPr>
          <w:p w14:paraId="0B78118A" w14:textId="77777777" w:rsidR="00961CCD" w:rsidRPr="00961CCD" w:rsidRDefault="00961CCD" w:rsidP="00961CCD">
            <w:pPr>
              <w:bidi w:val="0"/>
              <w:jc w:val="right"/>
              <w:rPr>
                <w:rFonts w:eastAsia="Times New Roman" w:cs="Calibri"/>
                <w:b/>
                <w:bCs/>
                <w:color w:val="375623"/>
                <w:sz w:val="24"/>
                <w:szCs w:val="24"/>
              </w:rPr>
            </w:pPr>
            <w:r w:rsidRPr="00961CCD">
              <w:rPr>
                <w:rFonts w:eastAsia="Times New Roman" w:cs="Calibri"/>
                <w:b/>
                <w:bCs/>
                <w:color w:val="375623"/>
                <w:sz w:val="24"/>
                <w:szCs w:val="24"/>
              </w:rPr>
              <w:t>9170</w:t>
            </w:r>
          </w:p>
        </w:tc>
        <w:tc>
          <w:tcPr>
            <w:tcW w:w="1376" w:type="dxa"/>
            <w:tcBorders>
              <w:top w:val="single" w:sz="4" w:space="0" w:color="auto"/>
              <w:left w:val="single" w:sz="4" w:space="0" w:color="auto"/>
              <w:bottom w:val="single" w:sz="4" w:space="0" w:color="auto"/>
              <w:right w:val="single" w:sz="4" w:space="0" w:color="auto"/>
            </w:tcBorders>
            <w:shd w:val="clear" w:color="000000" w:fill="F2F2F2"/>
            <w:noWrap/>
            <w:hideMark/>
          </w:tcPr>
          <w:p w14:paraId="1845A16B" w14:textId="77777777" w:rsidR="00961CCD" w:rsidRPr="00961CCD" w:rsidRDefault="00961CCD" w:rsidP="00961CCD">
            <w:pPr>
              <w:bidi w:val="0"/>
              <w:jc w:val="right"/>
              <w:rPr>
                <w:rFonts w:eastAsia="Times New Roman" w:cs="Calibri"/>
                <w:b/>
                <w:bCs/>
                <w:color w:val="375623"/>
                <w:sz w:val="20"/>
                <w:szCs w:val="20"/>
              </w:rPr>
            </w:pPr>
            <w:r w:rsidRPr="00961CCD">
              <w:rPr>
                <w:rFonts w:eastAsia="Times New Roman" w:cs="Calibri"/>
                <w:b/>
                <w:bCs/>
                <w:color w:val="375623"/>
                <w:sz w:val="20"/>
                <w:szCs w:val="20"/>
              </w:rPr>
              <w:t>734</w:t>
            </w:r>
          </w:p>
        </w:tc>
      </w:tr>
      <w:tr w:rsidR="00961CCD" w:rsidRPr="00961CCD" w14:paraId="31058FE7" w14:textId="77777777" w:rsidTr="00961CCD">
        <w:trPr>
          <w:trHeight w:val="375"/>
        </w:trPr>
        <w:tc>
          <w:tcPr>
            <w:tcW w:w="3436" w:type="dxa"/>
            <w:tcBorders>
              <w:top w:val="nil"/>
              <w:left w:val="single" w:sz="4" w:space="0" w:color="auto"/>
              <w:bottom w:val="single" w:sz="4" w:space="0" w:color="auto"/>
              <w:right w:val="single" w:sz="4" w:space="0" w:color="auto"/>
            </w:tcBorders>
            <w:shd w:val="clear" w:color="auto" w:fill="auto"/>
            <w:hideMark/>
          </w:tcPr>
          <w:p w14:paraId="502883EA"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תת פרק: </w:t>
            </w:r>
            <w:proofErr w:type="spellStart"/>
            <w:r w:rsidRPr="00961CCD">
              <w:rPr>
                <w:rFonts w:eastAsia="Times New Roman" w:cs="Calibri"/>
                <w:color w:val="0000FF"/>
                <w:sz w:val="24"/>
                <w:szCs w:val="24"/>
                <w:rtl/>
              </w:rPr>
              <w:t>ג"ת</w:t>
            </w:r>
            <w:proofErr w:type="spellEnd"/>
            <w:r w:rsidRPr="00961CCD">
              <w:rPr>
                <w:rFonts w:eastAsia="Times New Roman" w:cs="Calibri"/>
                <w:color w:val="0000FF"/>
                <w:sz w:val="24"/>
                <w:szCs w:val="24"/>
                <w:rtl/>
              </w:rPr>
              <w:t xml:space="preserve"> מתועשים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3D59878B" w14:textId="77777777" w:rsidR="00961CCD" w:rsidRPr="00961CCD" w:rsidRDefault="00961CCD" w:rsidP="00961CCD">
            <w:pPr>
              <w:bidi w:val="0"/>
              <w:jc w:val="left"/>
              <w:rPr>
                <w:rFonts w:eastAsia="Times New Roman" w:cs="Calibri"/>
                <w:sz w:val="28"/>
                <w:szCs w:val="28"/>
                <w:rtl/>
              </w:rPr>
            </w:pPr>
            <w:r w:rsidRPr="00961CCD">
              <w:rPr>
                <w:rFonts w:eastAsia="Times New Roman" w:cs="Calibri"/>
                <w:sz w:val="28"/>
                <w:szCs w:val="28"/>
              </w:rPr>
              <w:t>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EB1A9AD"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70C724F1" w14:textId="77777777" w:rsidR="00961CCD" w:rsidRPr="00961CCD" w:rsidRDefault="00961CCD" w:rsidP="00961CCD">
            <w:pPr>
              <w:bidi w:val="0"/>
              <w:jc w:val="right"/>
              <w:rPr>
                <w:rFonts w:eastAsia="Times New Roman" w:cs="Calibri"/>
                <w:sz w:val="28"/>
                <w:szCs w:val="28"/>
              </w:rPr>
            </w:pPr>
            <w:r w:rsidRPr="00961CCD">
              <w:rPr>
                <w:rFonts w:eastAsia="Times New Roman" w:cs="Calibri"/>
                <w:sz w:val="28"/>
                <w:szCs w:val="28"/>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22E11C40" w14:textId="77777777" w:rsidR="00961CCD" w:rsidRPr="00961CCD" w:rsidRDefault="00961CCD" w:rsidP="00961CCD">
            <w:pPr>
              <w:bidi w:val="0"/>
              <w:jc w:val="right"/>
              <w:rPr>
                <w:rFonts w:eastAsia="Times New Roman" w:cs="Calibri"/>
              </w:rPr>
            </w:pPr>
            <w:r w:rsidRPr="00961CCD">
              <w:rPr>
                <w:rFonts w:eastAsia="Times New Roman" w:cs="Calibri"/>
              </w:rPr>
              <w:t>0.00</w:t>
            </w:r>
          </w:p>
        </w:tc>
      </w:tr>
      <w:tr w:rsidR="00961CCD" w:rsidRPr="00961CCD" w14:paraId="57B3D42D" w14:textId="77777777" w:rsidTr="00961CCD">
        <w:trPr>
          <w:trHeight w:val="1538"/>
        </w:trPr>
        <w:tc>
          <w:tcPr>
            <w:tcW w:w="3436" w:type="dxa"/>
            <w:tcBorders>
              <w:top w:val="nil"/>
              <w:left w:val="single" w:sz="4" w:space="0" w:color="auto"/>
              <w:bottom w:val="single" w:sz="4" w:space="0" w:color="auto"/>
              <w:right w:val="single" w:sz="4" w:space="0" w:color="auto"/>
            </w:tcBorders>
            <w:shd w:val="clear" w:color="auto" w:fill="auto"/>
            <w:hideMark/>
          </w:tcPr>
          <w:p w14:paraId="3D6E63CA" w14:textId="77777777" w:rsidR="00961CCD" w:rsidRPr="00961CCD" w:rsidRDefault="00961CCD" w:rsidP="00961CCD">
            <w:pPr>
              <w:spacing w:after="240"/>
              <w:jc w:val="left"/>
              <w:rPr>
                <w:rFonts w:eastAsia="Times New Roman" w:cs="Calibri"/>
              </w:rPr>
            </w:pPr>
            <w:r w:rsidRPr="00961CCD">
              <w:rPr>
                <w:rFonts w:eastAsia="Times New Roman" w:cs="Calibri"/>
                <w:rtl/>
              </w:rPr>
              <w:t xml:space="preserve">אספקה והתקנה של </w:t>
            </w:r>
            <w:proofErr w:type="spellStart"/>
            <w:r w:rsidRPr="00961CCD">
              <w:rPr>
                <w:rFonts w:eastAsia="Times New Roman" w:cs="Calibri"/>
                <w:rtl/>
              </w:rPr>
              <w:t>ג"ת</w:t>
            </w:r>
            <w:proofErr w:type="spellEnd"/>
            <w:r w:rsidRPr="00961CCD">
              <w:rPr>
                <w:rFonts w:eastAsia="Times New Roman" w:cs="Calibri"/>
                <w:rtl/>
              </w:rPr>
              <w:t xml:space="preserve"> מטיפוס </w:t>
            </w:r>
            <w:r w:rsidRPr="00961CCD">
              <w:rPr>
                <w:rFonts w:eastAsia="Times New Roman" w:cs="Calibri"/>
              </w:rPr>
              <w:t>L3</w:t>
            </w:r>
            <w:r w:rsidRPr="00961CCD">
              <w:rPr>
                <w:rFonts w:eastAsia="Times New Roman" w:cs="Calibri"/>
                <w:rtl/>
              </w:rPr>
              <w:t xml:space="preserve"> ברשימה - כדוגמת דגם </w:t>
            </w:r>
            <w:proofErr w:type="spellStart"/>
            <w:r w:rsidRPr="00961CCD">
              <w:rPr>
                <w:rFonts w:eastAsia="Times New Roman" w:cs="Calibri"/>
                <w:rtl/>
              </w:rPr>
              <w:t>פאנלד</w:t>
            </w:r>
            <w:proofErr w:type="spellEnd"/>
            <w:r w:rsidRPr="00961CCD">
              <w:rPr>
                <w:rFonts w:eastAsia="Times New Roman" w:cs="Calibri"/>
                <w:rtl/>
              </w:rPr>
              <w:t xml:space="preserve"> </w:t>
            </w:r>
            <w:r w:rsidRPr="00961CCD">
              <w:rPr>
                <w:rFonts w:eastAsia="Times New Roman" w:cs="Calibri"/>
              </w:rPr>
              <w:t>A</w:t>
            </w:r>
            <w:r w:rsidRPr="00961CCD">
              <w:rPr>
                <w:rFonts w:eastAsia="Times New Roman" w:cs="Calibri"/>
                <w:rtl/>
              </w:rPr>
              <w:t xml:space="preserve"> </w:t>
            </w:r>
            <w:proofErr w:type="spellStart"/>
            <w:r w:rsidRPr="00961CCD">
              <w:rPr>
                <w:rFonts w:eastAsia="Times New Roman" w:cs="Calibri"/>
                <w:rtl/>
              </w:rPr>
              <w:t>ג"ת</w:t>
            </w:r>
            <w:proofErr w:type="spellEnd"/>
            <w:r w:rsidRPr="00961CCD">
              <w:rPr>
                <w:rFonts w:eastAsia="Times New Roman" w:cs="Calibri"/>
                <w:rtl/>
              </w:rPr>
              <w:t xml:space="preserve"> מחליף אריח של חברת געש תאורה או </w:t>
            </w:r>
            <w:proofErr w:type="spellStart"/>
            <w:r w:rsidRPr="00961CCD">
              <w:rPr>
                <w:rFonts w:eastAsia="Times New Roman" w:cs="Calibri"/>
                <w:rtl/>
              </w:rPr>
              <w:t>שו"ע</w:t>
            </w:r>
            <w:proofErr w:type="spellEnd"/>
            <w:r w:rsidRPr="00961CCD">
              <w:rPr>
                <w:rFonts w:eastAsia="Times New Roman" w:cs="Calibri"/>
                <w:rtl/>
              </w:rPr>
              <w:t xml:space="preserve"> , הערה כולל החלפת אריחים בכיתה המצוינת בתוכנית </w:t>
            </w:r>
          </w:p>
        </w:tc>
        <w:tc>
          <w:tcPr>
            <w:tcW w:w="956" w:type="dxa"/>
            <w:tcBorders>
              <w:top w:val="nil"/>
              <w:left w:val="single" w:sz="4" w:space="0" w:color="auto"/>
              <w:bottom w:val="single" w:sz="4" w:space="0" w:color="auto"/>
              <w:right w:val="single" w:sz="4" w:space="0" w:color="auto"/>
            </w:tcBorders>
            <w:shd w:val="clear" w:color="auto" w:fill="auto"/>
            <w:noWrap/>
            <w:hideMark/>
          </w:tcPr>
          <w:p w14:paraId="4EF7122D" w14:textId="77777777" w:rsidR="00961CCD" w:rsidRPr="00961CCD" w:rsidRDefault="00961CCD" w:rsidP="00961CCD">
            <w:pPr>
              <w:jc w:val="left"/>
              <w:rPr>
                <w:rFonts w:eastAsia="Times New Roman" w:cs="Calibri"/>
                <w:sz w:val="24"/>
                <w:szCs w:val="24"/>
                <w:rtl/>
              </w:rPr>
            </w:pPr>
            <w:r w:rsidRPr="00961CCD">
              <w:rPr>
                <w:rFonts w:eastAsia="Times New Roman" w:cs="Calibri"/>
                <w:sz w:val="24"/>
                <w:szCs w:val="24"/>
                <w:rtl/>
              </w:rPr>
              <w:t xml:space="preserve">קומפלט </w:t>
            </w:r>
          </w:p>
        </w:tc>
        <w:tc>
          <w:tcPr>
            <w:tcW w:w="976" w:type="dxa"/>
            <w:tcBorders>
              <w:top w:val="nil"/>
              <w:left w:val="single" w:sz="4" w:space="0" w:color="auto"/>
              <w:bottom w:val="single" w:sz="4" w:space="0" w:color="auto"/>
              <w:right w:val="single" w:sz="4" w:space="0" w:color="auto"/>
            </w:tcBorders>
            <w:shd w:val="clear" w:color="auto" w:fill="auto"/>
            <w:noWrap/>
            <w:hideMark/>
          </w:tcPr>
          <w:p w14:paraId="7781215C" w14:textId="77777777" w:rsidR="00961CCD" w:rsidRPr="00961CCD" w:rsidRDefault="00961CCD" w:rsidP="00961CCD">
            <w:pPr>
              <w:bidi w:val="0"/>
              <w:jc w:val="right"/>
              <w:rPr>
                <w:rFonts w:eastAsia="Times New Roman" w:cs="Calibri"/>
                <w:sz w:val="24"/>
                <w:szCs w:val="24"/>
                <w:rtl/>
              </w:rPr>
            </w:pPr>
            <w:r w:rsidRPr="00961CCD">
              <w:rPr>
                <w:rFonts w:eastAsia="Times New Roman" w:cs="Calibri"/>
                <w:sz w:val="24"/>
                <w:szCs w:val="24"/>
              </w:rPr>
              <w:t>48.00</w:t>
            </w:r>
          </w:p>
        </w:tc>
        <w:tc>
          <w:tcPr>
            <w:tcW w:w="1016" w:type="dxa"/>
            <w:tcBorders>
              <w:top w:val="nil"/>
              <w:left w:val="single" w:sz="4" w:space="0" w:color="auto"/>
              <w:bottom w:val="single" w:sz="4" w:space="0" w:color="auto"/>
              <w:right w:val="single" w:sz="4" w:space="0" w:color="auto"/>
            </w:tcBorders>
            <w:shd w:val="clear" w:color="auto" w:fill="auto"/>
            <w:noWrap/>
            <w:hideMark/>
          </w:tcPr>
          <w:p w14:paraId="2FE9BE89"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105</w:t>
            </w:r>
          </w:p>
        </w:tc>
        <w:tc>
          <w:tcPr>
            <w:tcW w:w="1376" w:type="dxa"/>
            <w:tcBorders>
              <w:top w:val="nil"/>
              <w:left w:val="single" w:sz="4" w:space="0" w:color="auto"/>
              <w:bottom w:val="single" w:sz="4" w:space="0" w:color="auto"/>
              <w:right w:val="single" w:sz="4" w:space="0" w:color="auto"/>
            </w:tcBorders>
            <w:shd w:val="clear" w:color="auto" w:fill="auto"/>
            <w:noWrap/>
            <w:hideMark/>
          </w:tcPr>
          <w:p w14:paraId="353F47D7"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5,040</w:t>
            </w:r>
          </w:p>
        </w:tc>
      </w:tr>
      <w:tr w:rsidR="00961CCD" w:rsidRPr="00961CCD" w14:paraId="412680CF" w14:textId="77777777" w:rsidTr="00961CCD">
        <w:trPr>
          <w:trHeight w:val="315"/>
        </w:trPr>
        <w:tc>
          <w:tcPr>
            <w:tcW w:w="3436" w:type="dxa"/>
            <w:tcBorders>
              <w:top w:val="nil"/>
              <w:left w:val="single" w:sz="4" w:space="0" w:color="auto"/>
              <w:bottom w:val="single" w:sz="4" w:space="0" w:color="auto"/>
              <w:right w:val="single" w:sz="4" w:space="0" w:color="auto"/>
            </w:tcBorders>
            <w:shd w:val="clear" w:color="000000" w:fill="D9E1F2"/>
            <w:hideMark/>
          </w:tcPr>
          <w:p w14:paraId="28DFB0B8" w14:textId="77777777" w:rsidR="00961CCD" w:rsidRPr="00961CCD" w:rsidRDefault="00961CCD" w:rsidP="00961CCD">
            <w:pPr>
              <w:jc w:val="left"/>
              <w:rPr>
                <w:rFonts w:eastAsia="Times New Roman" w:cs="Calibri"/>
                <w:color w:val="0000FF"/>
                <w:sz w:val="24"/>
                <w:szCs w:val="24"/>
              </w:rPr>
            </w:pPr>
            <w:r w:rsidRPr="00961CCD">
              <w:rPr>
                <w:rFonts w:eastAsia="Times New Roman" w:cs="Calibri"/>
                <w:color w:val="0000FF"/>
                <w:sz w:val="24"/>
                <w:szCs w:val="24"/>
                <w:rtl/>
              </w:rPr>
              <w:t xml:space="preserve">סה"כ פרק עבודות חשמל ומערכות    </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288B4BAD" w14:textId="77777777" w:rsidR="00961CCD" w:rsidRPr="00961CCD" w:rsidRDefault="00961CCD" w:rsidP="00961CCD">
            <w:pPr>
              <w:bidi w:val="0"/>
              <w:jc w:val="left"/>
              <w:rPr>
                <w:rFonts w:eastAsia="Times New Roman" w:cs="Calibri"/>
                <w:sz w:val="24"/>
                <w:szCs w:val="24"/>
                <w:rtl/>
              </w:rPr>
            </w:pPr>
            <w:r w:rsidRPr="00961CCD">
              <w:rPr>
                <w:rFonts w:eastAsia="Times New Roman" w:cs="Calibri"/>
                <w:sz w:val="24"/>
                <w:szCs w:val="24"/>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02E2F49B"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57CEA018" w14:textId="77777777" w:rsidR="00961CCD" w:rsidRPr="00961CCD" w:rsidRDefault="00961CCD" w:rsidP="00961CCD">
            <w:pPr>
              <w:bidi w:val="0"/>
              <w:jc w:val="right"/>
              <w:rPr>
                <w:rFonts w:eastAsia="Times New Roman" w:cs="Calibri"/>
                <w:sz w:val="24"/>
                <w:szCs w:val="24"/>
              </w:rPr>
            </w:pPr>
            <w:r w:rsidRPr="00961CCD">
              <w:rPr>
                <w:rFonts w:eastAsia="Times New Roman" w:cs="Calibri"/>
                <w:sz w:val="24"/>
                <w:szCs w:val="24"/>
              </w:rPr>
              <w:t> </w:t>
            </w:r>
          </w:p>
        </w:tc>
        <w:tc>
          <w:tcPr>
            <w:tcW w:w="1376" w:type="dxa"/>
            <w:tcBorders>
              <w:top w:val="nil"/>
              <w:left w:val="single" w:sz="4" w:space="0" w:color="auto"/>
              <w:bottom w:val="single" w:sz="4" w:space="0" w:color="auto"/>
              <w:right w:val="single" w:sz="4" w:space="0" w:color="auto"/>
            </w:tcBorders>
            <w:shd w:val="clear" w:color="000000" w:fill="D9E1F2"/>
            <w:noWrap/>
            <w:vAlign w:val="bottom"/>
            <w:hideMark/>
          </w:tcPr>
          <w:p w14:paraId="2CE0A4FE" w14:textId="77777777" w:rsidR="00961CCD" w:rsidRPr="00961CCD" w:rsidRDefault="00961CCD" w:rsidP="00961CCD">
            <w:pPr>
              <w:bidi w:val="0"/>
              <w:jc w:val="right"/>
              <w:rPr>
                <w:rFonts w:eastAsia="Times New Roman" w:cs="Calibri"/>
                <w:color w:val="0000FF"/>
                <w:sz w:val="20"/>
                <w:szCs w:val="20"/>
              </w:rPr>
            </w:pPr>
            <w:r w:rsidRPr="00961CCD">
              <w:rPr>
                <w:rFonts w:eastAsia="Times New Roman" w:cs="Calibri"/>
                <w:color w:val="0000FF"/>
                <w:sz w:val="20"/>
                <w:szCs w:val="20"/>
              </w:rPr>
              <w:t>124,693.60</w:t>
            </w:r>
          </w:p>
        </w:tc>
      </w:tr>
      <w:tr w:rsidR="00961CCD" w:rsidRPr="00961CCD" w14:paraId="42553ED7" w14:textId="77777777" w:rsidTr="00961CCD">
        <w:trPr>
          <w:trHeight w:val="375"/>
        </w:trPr>
        <w:tc>
          <w:tcPr>
            <w:tcW w:w="3436" w:type="dxa"/>
            <w:tcBorders>
              <w:top w:val="nil"/>
              <w:left w:val="single" w:sz="8" w:space="0" w:color="auto"/>
              <w:bottom w:val="single" w:sz="4" w:space="0" w:color="auto"/>
              <w:right w:val="single" w:sz="4" w:space="0" w:color="auto"/>
            </w:tcBorders>
            <w:shd w:val="clear" w:color="000000" w:fill="D9E1F2"/>
            <w:hideMark/>
          </w:tcPr>
          <w:p w14:paraId="7D286B8C" w14:textId="77777777" w:rsidR="00961CCD" w:rsidRPr="00961CCD" w:rsidRDefault="00961CCD" w:rsidP="00961CCD">
            <w:pPr>
              <w:jc w:val="left"/>
              <w:rPr>
                <w:rFonts w:eastAsia="Times New Roman" w:cs="Calibri"/>
                <w:color w:val="44546A"/>
                <w:sz w:val="28"/>
                <w:szCs w:val="28"/>
              </w:rPr>
            </w:pPr>
            <w:r w:rsidRPr="00961CCD">
              <w:rPr>
                <w:rFonts w:eastAsia="Times New Roman" w:cs="Calibri"/>
                <w:color w:val="44546A"/>
                <w:sz w:val="28"/>
                <w:szCs w:val="28"/>
                <w:rtl/>
              </w:rPr>
              <w:t xml:space="preserve">ריכוז עלויות </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12B2DEB6" w14:textId="77777777" w:rsidR="00961CCD" w:rsidRPr="00961CCD" w:rsidRDefault="00961CCD" w:rsidP="00961CCD">
            <w:pPr>
              <w:bidi w:val="0"/>
              <w:jc w:val="left"/>
              <w:rPr>
                <w:rFonts w:eastAsia="Times New Roman" w:cs="Calibri"/>
                <w:color w:val="44546A"/>
                <w:sz w:val="24"/>
                <w:szCs w:val="24"/>
                <w:rtl/>
              </w:rPr>
            </w:pPr>
            <w:r w:rsidRPr="00961CCD">
              <w:rPr>
                <w:rFonts w:eastAsia="Times New Roman" w:cs="Calibri"/>
                <w:color w:val="44546A"/>
                <w:sz w:val="24"/>
                <w:szCs w:val="24"/>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7316A18A" w14:textId="77777777" w:rsidR="00961CCD" w:rsidRPr="00961CCD" w:rsidRDefault="00961CCD" w:rsidP="00961CCD">
            <w:pPr>
              <w:bidi w:val="0"/>
              <w:jc w:val="right"/>
              <w:rPr>
                <w:rFonts w:eastAsia="Times New Roman" w:cs="Calibri"/>
                <w:color w:val="44546A"/>
                <w:sz w:val="24"/>
                <w:szCs w:val="24"/>
              </w:rPr>
            </w:pPr>
            <w:r w:rsidRPr="00961CCD">
              <w:rPr>
                <w:rFonts w:eastAsia="Times New Roman" w:cs="Calibri"/>
                <w:color w:val="44546A"/>
                <w:sz w:val="24"/>
                <w:szCs w:val="24"/>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46401887" w14:textId="77777777" w:rsidR="00961CCD" w:rsidRPr="00961CCD" w:rsidRDefault="00961CCD" w:rsidP="00961CCD">
            <w:pPr>
              <w:bidi w:val="0"/>
              <w:jc w:val="right"/>
              <w:rPr>
                <w:rFonts w:eastAsia="Times New Roman" w:cs="Calibri"/>
                <w:color w:val="44546A"/>
                <w:sz w:val="24"/>
                <w:szCs w:val="24"/>
              </w:rPr>
            </w:pPr>
            <w:r w:rsidRPr="00961CCD">
              <w:rPr>
                <w:rFonts w:eastAsia="Times New Roman" w:cs="Calibri"/>
                <w:color w:val="44546A"/>
                <w:sz w:val="24"/>
                <w:szCs w:val="24"/>
              </w:rPr>
              <w:t> </w:t>
            </w:r>
          </w:p>
        </w:tc>
        <w:tc>
          <w:tcPr>
            <w:tcW w:w="1376" w:type="dxa"/>
            <w:tcBorders>
              <w:top w:val="nil"/>
              <w:left w:val="single" w:sz="4" w:space="0" w:color="auto"/>
              <w:bottom w:val="single" w:sz="4" w:space="0" w:color="auto"/>
              <w:right w:val="single" w:sz="8" w:space="0" w:color="auto"/>
            </w:tcBorders>
            <w:shd w:val="clear" w:color="000000" w:fill="D9E1F2"/>
            <w:noWrap/>
            <w:vAlign w:val="bottom"/>
            <w:hideMark/>
          </w:tcPr>
          <w:p w14:paraId="23F9D460" w14:textId="77777777" w:rsidR="00961CCD" w:rsidRPr="00961CCD" w:rsidRDefault="00961CCD" w:rsidP="00961CCD">
            <w:pPr>
              <w:bidi w:val="0"/>
              <w:jc w:val="right"/>
              <w:rPr>
                <w:rFonts w:eastAsia="Times New Roman" w:cs="Calibri"/>
                <w:b/>
                <w:bCs/>
                <w:color w:val="333F4F"/>
                <w:sz w:val="24"/>
                <w:szCs w:val="24"/>
              </w:rPr>
            </w:pPr>
            <w:r w:rsidRPr="00961CCD">
              <w:rPr>
                <w:rFonts w:eastAsia="Times New Roman" w:cs="Calibri"/>
                <w:b/>
                <w:bCs/>
                <w:color w:val="333F4F"/>
                <w:sz w:val="24"/>
                <w:szCs w:val="24"/>
              </w:rPr>
              <w:t>250,123</w:t>
            </w:r>
          </w:p>
        </w:tc>
      </w:tr>
      <w:tr w:rsidR="00961CCD" w:rsidRPr="00961CCD" w14:paraId="470DB025" w14:textId="77777777" w:rsidTr="00961CCD">
        <w:trPr>
          <w:trHeight w:val="375"/>
        </w:trPr>
        <w:tc>
          <w:tcPr>
            <w:tcW w:w="3436" w:type="dxa"/>
            <w:tcBorders>
              <w:top w:val="nil"/>
              <w:left w:val="single" w:sz="4" w:space="0" w:color="auto"/>
              <w:bottom w:val="single" w:sz="4" w:space="0" w:color="auto"/>
              <w:right w:val="single" w:sz="4" w:space="0" w:color="auto"/>
            </w:tcBorders>
            <w:shd w:val="clear" w:color="000000" w:fill="D9E1F2"/>
            <w:hideMark/>
          </w:tcPr>
          <w:p w14:paraId="5B58A162" w14:textId="77777777" w:rsidR="00961CCD" w:rsidRPr="00961CCD" w:rsidRDefault="00961CCD" w:rsidP="00961CCD">
            <w:pPr>
              <w:jc w:val="left"/>
              <w:rPr>
                <w:rFonts w:eastAsia="Times New Roman" w:cs="Calibri"/>
                <w:color w:val="44546A"/>
                <w:sz w:val="28"/>
                <w:szCs w:val="28"/>
              </w:rPr>
            </w:pPr>
            <w:r w:rsidRPr="00961CCD">
              <w:rPr>
                <w:rFonts w:eastAsia="Times New Roman" w:cs="Calibri"/>
                <w:color w:val="44546A"/>
                <w:sz w:val="28"/>
                <w:szCs w:val="28"/>
                <w:rtl/>
              </w:rPr>
              <w:t xml:space="preserve">סה"כ בתוספת מע"מ </w:t>
            </w:r>
          </w:p>
        </w:tc>
        <w:tc>
          <w:tcPr>
            <w:tcW w:w="956" w:type="dxa"/>
            <w:tcBorders>
              <w:top w:val="nil"/>
              <w:left w:val="single" w:sz="4" w:space="0" w:color="auto"/>
              <w:bottom w:val="single" w:sz="4" w:space="0" w:color="auto"/>
              <w:right w:val="single" w:sz="4" w:space="0" w:color="auto"/>
            </w:tcBorders>
            <w:shd w:val="clear" w:color="000000" w:fill="D9E1F2"/>
            <w:noWrap/>
            <w:vAlign w:val="bottom"/>
            <w:hideMark/>
          </w:tcPr>
          <w:p w14:paraId="7234204A" w14:textId="77777777" w:rsidR="00961CCD" w:rsidRPr="00961CCD" w:rsidRDefault="00961CCD" w:rsidP="00961CCD">
            <w:pPr>
              <w:bidi w:val="0"/>
              <w:jc w:val="left"/>
              <w:rPr>
                <w:rFonts w:eastAsia="Times New Roman" w:cs="Calibri"/>
                <w:color w:val="44546A"/>
                <w:sz w:val="24"/>
                <w:szCs w:val="24"/>
                <w:rtl/>
              </w:rPr>
            </w:pPr>
            <w:r w:rsidRPr="00961CCD">
              <w:rPr>
                <w:rFonts w:eastAsia="Times New Roman" w:cs="Calibri"/>
                <w:color w:val="44546A"/>
                <w:sz w:val="24"/>
                <w:szCs w:val="24"/>
              </w:rPr>
              <w:t> </w:t>
            </w:r>
          </w:p>
        </w:tc>
        <w:tc>
          <w:tcPr>
            <w:tcW w:w="976" w:type="dxa"/>
            <w:tcBorders>
              <w:top w:val="nil"/>
              <w:left w:val="single" w:sz="4" w:space="0" w:color="auto"/>
              <w:bottom w:val="single" w:sz="4" w:space="0" w:color="auto"/>
              <w:right w:val="single" w:sz="4" w:space="0" w:color="auto"/>
            </w:tcBorders>
            <w:shd w:val="clear" w:color="000000" w:fill="D9E1F2"/>
            <w:noWrap/>
            <w:vAlign w:val="bottom"/>
            <w:hideMark/>
          </w:tcPr>
          <w:p w14:paraId="54C7A21B" w14:textId="77777777" w:rsidR="00961CCD" w:rsidRPr="00961CCD" w:rsidRDefault="00961CCD" w:rsidP="00961CCD">
            <w:pPr>
              <w:bidi w:val="0"/>
              <w:jc w:val="right"/>
              <w:rPr>
                <w:rFonts w:eastAsia="Times New Roman" w:cs="Calibri"/>
                <w:color w:val="44546A"/>
                <w:sz w:val="24"/>
                <w:szCs w:val="24"/>
              </w:rPr>
            </w:pPr>
            <w:r w:rsidRPr="00961CCD">
              <w:rPr>
                <w:rFonts w:eastAsia="Times New Roman" w:cs="Calibri"/>
                <w:color w:val="44546A"/>
                <w:sz w:val="24"/>
                <w:szCs w:val="24"/>
              </w:rPr>
              <w:t> </w:t>
            </w:r>
          </w:p>
        </w:tc>
        <w:tc>
          <w:tcPr>
            <w:tcW w:w="1016" w:type="dxa"/>
            <w:tcBorders>
              <w:top w:val="nil"/>
              <w:left w:val="single" w:sz="4" w:space="0" w:color="auto"/>
              <w:bottom w:val="single" w:sz="4" w:space="0" w:color="auto"/>
              <w:right w:val="single" w:sz="4" w:space="0" w:color="auto"/>
            </w:tcBorders>
            <w:shd w:val="clear" w:color="000000" w:fill="D9E1F2"/>
            <w:noWrap/>
            <w:vAlign w:val="bottom"/>
            <w:hideMark/>
          </w:tcPr>
          <w:p w14:paraId="09A2BCF4" w14:textId="77777777" w:rsidR="00961CCD" w:rsidRPr="00961CCD" w:rsidRDefault="00961CCD" w:rsidP="00961CCD">
            <w:pPr>
              <w:bidi w:val="0"/>
              <w:jc w:val="right"/>
              <w:rPr>
                <w:rFonts w:eastAsia="Times New Roman" w:cs="Calibri"/>
                <w:color w:val="44546A"/>
                <w:sz w:val="24"/>
                <w:szCs w:val="24"/>
              </w:rPr>
            </w:pPr>
            <w:r w:rsidRPr="00961CCD">
              <w:rPr>
                <w:rFonts w:eastAsia="Times New Roman" w:cs="Calibri"/>
                <w:color w:val="44546A"/>
                <w:sz w:val="24"/>
                <w:szCs w:val="24"/>
              </w:rPr>
              <w:t> </w:t>
            </w:r>
          </w:p>
        </w:tc>
        <w:tc>
          <w:tcPr>
            <w:tcW w:w="1376" w:type="dxa"/>
            <w:tcBorders>
              <w:top w:val="nil"/>
              <w:left w:val="single" w:sz="4" w:space="0" w:color="auto"/>
              <w:bottom w:val="single" w:sz="4" w:space="0" w:color="auto"/>
              <w:right w:val="single" w:sz="4" w:space="0" w:color="auto"/>
            </w:tcBorders>
            <w:shd w:val="clear" w:color="000000" w:fill="D9E1F2"/>
            <w:noWrap/>
            <w:hideMark/>
          </w:tcPr>
          <w:p w14:paraId="433799A2" w14:textId="77777777" w:rsidR="00961CCD" w:rsidRPr="00961CCD" w:rsidRDefault="00961CCD" w:rsidP="00961CCD">
            <w:pPr>
              <w:bidi w:val="0"/>
              <w:jc w:val="right"/>
              <w:rPr>
                <w:rFonts w:eastAsia="Times New Roman" w:cs="Calibri"/>
                <w:b/>
                <w:bCs/>
                <w:color w:val="44546A"/>
                <w:sz w:val="24"/>
                <w:szCs w:val="24"/>
              </w:rPr>
            </w:pPr>
            <w:r w:rsidRPr="00961CCD">
              <w:rPr>
                <w:rFonts w:eastAsia="Times New Roman" w:cs="Calibri"/>
                <w:b/>
                <w:bCs/>
                <w:color w:val="44546A"/>
                <w:sz w:val="24"/>
                <w:szCs w:val="24"/>
              </w:rPr>
              <w:t>292,643</w:t>
            </w:r>
          </w:p>
        </w:tc>
      </w:tr>
      <w:tr w:rsidR="00961CCD" w:rsidRPr="00961CCD" w14:paraId="200B5B4E" w14:textId="77777777" w:rsidTr="00961CCD">
        <w:trPr>
          <w:trHeight w:val="300"/>
        </w:trPr>
        <w:tc>
          <w:tcPr>
            <w:tcW w:w="3436" w:type="dxa"/>
            <w:tcBorders>
              <w:top w:val="nil"/>
              <w:left w:val="nil"/>
              <w:bottom w:val="nil"/>
              <w:right w:val="nil"/>
            </w:tcBorders>
            <w:shd w:val="clear" w:color="auto" w:fill="auto"/>
            <w:vAlign w:val="bottom"/>
            <w:hideMark/>
          </w:tcPr>
          <w:p w14:paraId="732B628A" w14:textId="77777777" w:rsidR="00961CCD" w:rsidRPr="00961CCD" w:rsidRDefault="00961CCD" w:rsidP="00961CCD">
            <w:pPr>
              <w:bidi w:val="0"/>
              <w:jc w:val="right"/>
              <w:rPr>
                <w:rFonts w:eastAsia="Times New Roman" w:cs="Calibri"/>
                <w:b/>
                <w:bCs/>
                <w:color w:val="44546A"/>
                <w:sz w:val="24"/>
                <w:szCs w:val="24"/>
              </w:rPr>
            </w:pPr>
          </w:p>
        </w:tc>
        <w:tc>
          <w:tcPr>
            <w:tcW w:w="956" w:type="dxa"/>
            <w:tcBorders>
              <w:top w:val="nil"/>
              <w:left w:val="nil"/>
              <w:bottom w:val="nil"/>
              <w:right w:val="nil"/>
            </w:tcBorders>
            <w:shd w:val="clear" w:color="auto" w:fill="auto"/>
            <w:noWrap/>
            <w:vAlign w:val="bottom"/>
            <w:hideMark/>
          </w:tcPr>
          <w:p w14:paraId="627045F0" w14:textId="77777777" w:rsidR="00961CCD" w:rsidRPr="00961CCD" w:rsidRDefault="00961CCD" w:rsidP="00961CCD">
            <w:pPr>
              <w:bidi w:val="0"/>
              <w:jc w:val="left"/>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37E122" w14:textId="77777777" w:rsidR="00961CCD" w:rsidRPr="00961CCD" w:rsidRDefault="00961CCD" w:rsidP="00961CCD">
            <w:pPr>
              <w:bidi w:val="0"/>
              <w:jc w:val="right"/>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62C479C4" w14:textId="77777777" w:rsidR="00961CCD" w:rsidRPr="00961CCD" w:rsidRDefault="00961CCD" w:rsidP="00961CCD">
            <w:pPr>
              <w:bidi w:val="0"/>
              <w:jc w:val="right"/>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268038AF" w14:textId="77777777" w:rsidR="00961CCD" w:rsidRPr="00961CCD" w:rsidRDefault="00961CCD" w:rsidP="00961CCD">
            <w:pPr>
              <w:bidi w:val="0"/>
              <w:jc w:val="right"/>
              <w:rPr>
                <w:rFonts w:ascii="Times New Roman" w:eastAsia="Times New Roman" w:hAnsi="Times New Roman" w:cs="Times New Roman"/>
                <w:sz w:val="20"/>
                <w:szCs w:val="20"/>
              </w:rPr>
            </w:pPr>
          </w:p>
        </w:tc>
      </w:tr>
      <w:tr w:rsidR="00961CCD" w:rsidRPr="00961CCD" w14:paraId="0273E4CC" w14:textId="77777777" w:rsidTr="00961CCD">
        <w:trPr>
          <w:trHeight w:val="300"/>
        </w:trPr>
        <w:tc>
          <w:tcPr>
            <w:tcW w:w="3436" w:type="dxa"/>
            <w:tcBorders>
              <w:top w:val="single" w:sz="4" w:space="0" w:color="auto"/>
              <w:left w:val="single" w:sz="4" w:space="0" w:color="auto"/>
              <w:bottom w:val="nil"/>
              <w:right w:val="nil"/>
            </w:tcBorders>
            <w:shd w:val="clear" w:color="auto" w:fill="auto"/>
            <w:noWrap/>
            <w:vAlign w:val="bottom"/>
            <w:hideMark/>
          </w:tcPr>
          <w:p w14:paraId="6EBA8EFB" w14:textId="77777777" w:rsidR="00961CCD" w:rsidRPr="00961CCD" w:rsidRDefault="00961CCD" w:rsidP="00961CCD">
            <w:pPr>
              <w:jc w:val="left"/>
              <w:rPr>
                <w:rFonts w:eastAsia="Times New Roman" w:cs="Calibri"/>
              </w:rPr>
            </w:pPr>
            <w:r w:rsidRPr="00961CCD">
              <w:rPr>
                <w:rFonts w:eastAsia="Times New Roman" w:cs="Calibri"/>
                <w:rtl/>
              </w:rPr>
              <w:t>ריכוז עלויות:</w:t>
            </w:r>
          </w:p>
        </w:tc>
        <w:tc>
          <w:tcPr>
            <w:tcW w:w="956" w:type="dxa"/>
            <w:tcBorders>
              <w:top w:val="single" w:sz="4" w:space="0" w:color="auto"/>
              <w:left w:val="nil"/>
              <w:bottom w:val="nil"/>
              <w:right w:val="nil"/>
            </w:tcBorders>
            <w:shd w:val="clear" w:color="auto" w:fill="auto"/>
            <w:noWrap/>
            <w:vAlign w:val="bottom"/>
            <w:hideMark/>
          </w:tcPr>
          <w:p w14:paraId="060C369D" w14:textId="77777777" w:rsidR="00961CCD" w:rsidRPr="00961CCD" w:rsidRDefault="00961CCD" w:rsidP="00961CCD">
            <w:pPr>
              <w:bidi w:val="0"/>
              <w:jc w:val="right"/>
              <w:rPr>
                <w:rFonts w:eastAsia="Times New Roman" w:cs="Calibri"/>
                <w:rtl/>
              </w:rPr>
            </w:pPr>
            <w:r w:rsidRPr="00961CCD">
              <w:rPr>
                <w:rFonts w:eastAsia="Times New Roman" w:cs="Calibri"/>
              </w:rPr>
              <w:t> </w:t>
            </w:r>
          </w:p>
        </w:tc>
        <w:tc>
          <w:tcPr>
            <w:tcW w:w="976" w:type="dxa"/>
            <w:tcBorders>
              <w:top w:val="single" w:sz="4" w:space="0" w:color="auto"/>
              <w:left w:val="nil"/>
              <w:bottom w:val="nil"/>
              <w:right w:val="nil"/>
            </w:tcBorders>
            <w:shd w:val="clear" w:color="auto" w:fill="auto"/>
            <w:noWrap/>
            <w:vAlign w:val="bottom"/>
            <w:hideMark/>
          </w:tcPr>
          <w:p w14:paraId="1D97C93A" w14:textId="77777777" w:rsidR="00961CCD" w:rsidRPr="00961CCD" w:rsidRDefault="00961CCD" w:rsidP="00961CCD">
            <w:pPr>
              <w:bidi w:val="0"/>
              <w:jc w:val="right"/>
              <w:rPr>
                <w:rFonts w:eastAsia="Times New Roman" w:cs="Calibri"/>
              </w:rPr>
            </w:pPr>
            <w:r w:rsidRPr="00961CCD">
              <w:rPr>
                <w:rFonts w:eastAsia="Times New Roman" w:cs="Calibri"/>
              </w:rPr>
              <w:t> </w:t>
            </w:r>
          </w:p>
        </w:tc>
        <w:tc>
          <w:tcPr>
            <w:tcW w:w="1016" w:type="dxa"/>
            <w:tcBorders>
              <w:top w:val="single" w:sz="4" w:space="0" w:color="auto"/>
              <w:left w:val="nil"/>
              <w:bottom w:val="nil"/>
              <w:right w:val="nil"/>
            </w:tcBorders>
            <w:shd w:val="clear" w:color="auto" w:fill="auto"/>
            <w:noWrap/>
            <w:vAlign w:val="bottom"/>
            <w:hideMark/>
          </w:tcPr>
          <w:p w14:paraId="630F85A4" w14:textId="77777777" w:rsidR="00961CCD" w:rsidRPr="00961CCD" w:rsidRDefault="00961CCD" w:rsidP="00961CCD">
            <w:pPr>
              <w:bidi w:val="0"/>
              <w:jc w:val="right"/>
              <w:rPr>
                <w:rFonts w:eastAsia="Times New Roman" w:cs="Calibri"/>
              </w:rPr>
            </w:pPr>
            <w:r w:rsidRPr="00961CCD">
              <w:rPr>
                <w:rFonts w:eastAsia="Times New Roman" w:cs="Calibri"/>
              </w:rPr>
              <w:t> </w:t>
            </w:r>
          </w:p>
        </w:tc>
        <w:tc>
          <w:tcPr>
            <w:tcW w:w="1376" w:type="dxa"/>
            <w:tcBorders>
              <w:top w:val="single" w:sz="4" w:space="0" w:color="auto"/>
              <w:left w:val="nil"/>
              <w:bottom w:val="nil"/>
              <w:right w:val="single" w:sz="4" w:space="0" w:color="auto"/>
            </w:tcBorders>
            <w:shd w:val="clear" w:color="auto" w:fill="auto"/>
            <w:noWrap/>
            <w:vAlign w:val="bottom"/>
            <w:hideMark/>
          </w:tcPr>
          <w:p w14:paraId="6586E108" w14:textId="77777777" w:rsidR="00961CCD" w:rsidRPr="00961CCD" w:rsidRDefault="00961CCD" w:rsidP="00961CCD">
            <w:pPr>
              <w:bidi w:val="0"/>
              <w:jc w:val="left"/>
              <w:rPr>
                <w:rFonts w:eastAsia="Times New Roman" w:cs="Calibri"/>
              </w:rPr>
            </w:pPr>
            <w:r w:rsidRPr="00961CCD">
              <w:rPr>
                <w:rFonts w:eastAsia="Times New Roman" w:cs="Calibri"/>
              </w:rPr>
              <w:t> </w:t>
            </w:r>
          </w:p>
        </w:tc>
      </w:tr>
      <w:tr w:rsidR="00961CCD" w:rsidRPr="00961CCD" w14:paraId="07C6DE20" w14:textId="77777777" w:rsidTr="00961CCD">
        <w:trPr>
          <w:trHeight w:val="300"/>
        </w:trPr>
        <w:tc>
          <w:tcPr>
            <w:tcW w:w="3436" w:type="dxa"/>
            <w:tcBorders>
              <w:top w:val="nil"/>
              <w:left w:val="single" w:sz="4" w:space="0" w:color="auto"/>
              <w:bottom w:val="nil"/>
              <w:right w:val="nil"/>
            </w:tcBorders>
            <w:shd w:val="clear" w:color="auto" w:fill="auto"/>
            <w:noWrap/>
            <w:vAlign w:val="bottom"/>
            <w:hideMark/>
          </w:tcPr>
          <w:p w14:paraId="331D275F" w14:textId="77777777" w:rsidR="00961CCD" w:rsidRPr="00961CCD" w:rsidRDefault="00961CCD" w:rsidP="00961CCD">
            <w:pPr>
              <w:jc w:val="left"/>
              <w:rPr>
                <w:rFonts w:eastAsia="Times New Roman" w:cs="Calibri"/>
              </w:rPr>
            </w:pPr>
            <w:r w:rsidRPr="00961CCD">
              <w:rPr>
                <w:rFonts w:eastAsia="Times New Roman" w:cs="Calibri"/>
                <w:rtl/>
              </w:rPr>
              <w:t>קומה 01</w:t>
            </w:r>
          </w:p>
        </w:tc>
        <w:tc>
          <w:tcPr>
            <w:tcW w:w="956" w:type="dxa"/>
            <w:tcBorders>
              <w:top w:val="nil"/>
              <w:left w:val="nil"/>
              <w:bottom w:val="nil"/>
              <w:right w:val="nil"/>
            </w:tcBorders>
            <w:shd w:val="clear" w:color="auto" w:fill="auto"/>
            <w:noWrap/>
            <w:vAlign w:val="bottom"/>
            <w:hideMark/>
          </w:tcPr>
          <w:p w14:paraId="007C4960" w14:textId="77777777" w:rsidR="00961CCD" w:rsidRPr="00961CCD" w:rsidRDefault="00961CCD" w:rsidP="00961CCD">
            <w:pPr>
              <w:jc w:val="left"/>
              <w:rPr>
                <w:rFonts w:eastAsia="Times New Roman" w:cs="Calibri"/>
                <w:rtl/>
              </w:rPr>
            </w:pPr>
          </w:p>
        </w:tc>
        <w:tc>
          <w:tcPr>
            <w:tcW w:w="976" w:type="dxa"/>
            <w:tcBorders>
              <w:top w:val="nil"/>
              <w:left w:val="nil"/>
              <w:bottom w:val="nil"/>
              <w:right w:val="nil"/>
            </w:tcBorders>
            <w:shd w:val="clear" w:color="auto" w:fill="auto"/>
            <w:noWrap/>
            <w:vAlign w:val="bottom"/>
            <w:hideMark/>
          </w:tcPr>
          <w:p w14:paraId="3B179488" w14:textId="77777777" w:rsidR="00961CCD" w:rsidRPr="00961CCD" w:rsidRDefault="00961CCD" w:rsidP="00961CCD">
            <w:pPr>
              <w:bidi w:val="0"/>
              <w:jc w:val="right"/>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12AA0924" w14:textId="77777777" w:rsidR="00961CCD" w:rsidRPr="00961CCD" w:rsidRDefault="00961CCD" w:rsidP="00961CCD">
            <w:pPr>
              <w:bidi w:val="0"/>
              <w:jc w:val="right"/>
              <w:rPr>
                <w:rFonts w:ascii="Times New Roman" w:eastAsia="Times New Roman" w:hAnsi="Times New Roman" w:cs="Times New Roman"/>
                <w:sz w:val="20"/>
                <w:szCs w:val="20"/>
              </w:rPr>
            </w:pPr>
          </w:p>
        </w:tc>
        <w:tc>
          <w:tcPr>
            <w:tcW w:w="1376" w:type="dxa"/>
            <w:tcBorders>
              <w:top w:val="nil"/>
              <w:left w:val="nil"/>
              <w:bottom w:val="nil"/>
              <w:right w:val="single" w:sz="4" w:space="0" w:color="auto"/>
            </w:tcBorders>
            <w:shd w:val="clear" w:color="auto" w:fill="auto"/>
            <w:noWrap/>
            <w:vAlign w:val="bottom"/>
            <w:hideMark/>
          </w:tcPr>
          <w:p w14:paraId="202D5FF4" w14:textId="77777777" w:rsidR="00961CCD" w:rsidRPr="00961CCD" w:rsidRDefault="00961CCD" w:rsidP="00961CCD">
            <w:pPr>
              <w:bidi w:val="0"/>
              <w:jc w:val="right"/>
              <w:rPr>
                <w:rFonts w:eastAsia="Times New Roman" w:cs="Calibri"/>
              </w:rPr>
            </w:pPr>
            <w:r w:rsidRPr="00961CCD">
              <w:rPr>
                <w:rFonts w:eastAsia="Times New Roman" w:cs="Calibri"/>
              </w:rPr>
              <w:t>1,092,328</w:t>
            </w:r>
          </w:p>
        </w:tc>
      </w:tr>
      <w:tr w:rsidR="00961CCD" w:rsidRPr="00961CCD" w14:paraId="647D4997" w14:textId="77777777" w:rsidTr="00961CCD">
        <w:trPr>
          <w:trHeight w:val="300"/>
        </w:trPr>
        <w:tc>
          <w:tcPr>
            <w:tcW w:w="3436" w:type="dxa"/>
            <w:tcBorders>
              <w:top w:val="nil"/>
              <w:left w:val="single" w:sz="4" w:space="0" w:color="auto"/>
              <w:bottom w:val="nil"/>
              <w:right w:val="nil"/>
            </w:tcBorders>
            <w:shd w:val="clear" w:color="auto" w:fill="auto"/>
            <w:noWrap/>
            <w:vAlign w:val="bottom"/>
            <w:hideMark/>
          </w:tcPr>
          <w:p w14:paraId="734413DD" w14:textId="77777777" w:rsidR="00961CCD" w:rsidRPr="00961CCD" w:rsidRDefault="00961CCD" w:rsidP="00961CCD">
            <w:pPr>
              <w:jc w:val="left"/>
              <w:rPr>
                <w:rFonts w:eastAsia="Times New Roman" w:cs="Calibri"/>
              </w:rPr>
            </w:pPr>
            <w:r w:rsidRPr="00961CCD">
              <w:rPr>
                <w:rFonts w:eastAsia="Times New Roman" w:cs="Calibri"/>
                <w:rtl/>
              </w:rPr>
              <w:t>קומה 02</w:t>
            </w:r>
          </w:p>
        </w:tc>
        <w:tc>
          <w:tcPr>
            <w:tcW w:w="956" w:type="dxa"/>
            <w:tcBorders>
              <w:top w:val="nil"/>
              <w:left w:val="nil"/>
              <w:bottom w:val="nil"/>
              <w:right w:val="nil"/>
            </w:tcBorders>
            <w:shd w:val="clear" w:color="auto" w:fill="auto"/>
            <w:noWrap/>
            <w:vAlign w:val="bottom"/>
            <w:hideMark/>
          </w:tcPr>
          <w:p w14:paraId="15BB05DD" w14:textId="77777777" w:rsidR="00961CCD" w:rsidRPr="00961CCD" w:rsidRDefault="00961CCD" w:rsidP="00961CCD">
            <w:pPr>
              <w:jc w:val="left"/>
              <w:rPr>
                <w:rFonts w:eastAsia="Times New Roman" w:cs="Calibri"/>
                <w:rtl/>
              </w:rPr>
            </w:pPr>
          </w:p>
        </w:tc>
        <w:tc>
          <w:tcPr>
            <w:tcW w:w="976" w:type="dxa"/>
            <w:tcBorders>
              <w:top w:val="nil"/>
              <w:left w:val="nil"/>
              <w:bottom w:val="nil"/>
              <w:right w:val="nil"/>
            </w:tcBorders>
            <w:shd w:val="clear" w:color="auto" w:fill="auto"/>
            <w:noWrap/>
            <w:vAlign w:val="bottom"/>
            <w:hideMark/>
          </w:tcPr>
          <w:p w14:paraId="42DCBD6F" w14:textId="77777777" w:rsidR="00961CCD" w:rsidRPr="00961CCD" w:rsidRDefault="00961CCD" w:rsidP="00961CCD">
            <w:pPr>
              <w:bidi w:val="0"/>
              <w:jc w:val="right"/>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295C3679" w14:textId="77777777" w:rsidR="00961CCD" w:rsidRPr="00961CCD" w:rsidRDefault="00961CCD" w:rsidP="00961CCD">
            <w:pPr>
              <w:bidi w:val="0"/>
              <w:jc w:val="right"/>
              <w:rPr>
                <w:rFonts w:ascii="Times New Roman" w:eastAsia="Times New Roman" w:hAnsi="Times New Roman" w:cs="Times New Roman"/>
                <w:sz w:val="20"/>
                <w:szCs w:val="20"/>
              </w:rPr>
            </w:pPr>
          </w:p>
        </w:tc>
        <w:tc>
          <w:tcPr>
            <w:tcW w:w="1376" w:type="dxa"/>
            <w:tcBorders>
              <w:top w:val="nil"/>
              <w:left w:val="nil"/>
              <w:bottom w:val="nil"/>
              <w:right w:val="single" w:sz="4" w:space="0" w:color="auto"/>
            </w:tcBorders>
            <w:shd w:val="clear" w:color="auto" w:fill="auto"/>
            <w:noWrap/>
            <w:vAlign w:val="bottom"/>
            <w:hideMark/>
          </w:tcPr>
          <w:p w14:paraId="51A2900E" w14:textId="77777777" w:rsidR="00961CCD" w:rsidRPr="00961CCD" w:rsidRDefault="00961CCD" w:rsidP="00961CCD">
            <w:pPr>
              <w:bidi w:val="0"/>
              <w:jc w:val="right"/>
              <w:rPr>
                <w:rFonts w:eastAsia="Times New Roman" w:cs="Calibri"/>
              </w:rPr>
            </w:pPr>
            <w:r w:rsidRPr="00961CCD">
              <w:rPr>
                <w:rFonts w:eastAsia="Times New Roman" w:cs="Calibri"/>
              </w:rPr>
              <w:t>250,123</w:t>
            </w:r>
          </w:p>
        </w:tc>
      </w:tr>
      <w:tr w:rsidR="00961CCD" w:rsidRPr="00961CCD" w14:paraId="2DC6EF23" w14:textId="77777777" w:rsidTr="00961CCD">
        <w:trPr>
          <w:trHeight w:val="300"/>
        </w:trPr>
        <w:tc>
          <w:tcPr>
            <w:tcW w:w="3436" w:type="dxa"/>
            <w:tcBorders>
              <w:top w:val="nil"/>
              <w:left w:val="single" w:sz="4" w:space="0" w:color="auto"/>
              <w:bottom w:val="nil"/>
              <w:right w:val="nil"/>
            </w:tcBorders>
            <w:shd w:val="clear" w:color="auto" w:fill="auto"/>
            <w:noWrap/>
            <w:vAlign w:val="bottom"/>
            <w:hideMark/>
          </w:tcPr>
          <w:p w14:paraId="357D2443" w14:textId="77777777" w:rsidR="00961CCD" w:rsidRPr="00961CCD" w:rsidRDefault="00961CCD" w:rsidP="00961CCD">
            <w:pPr>
              <w:bidi w:val="0"/>
              <w:jc w:val="left"/>
              <w:rPr>
                <w:rFonts w:eastAsia="Times New Roman" w:cs="Calibri"/>
              </w:rPr>
            </w:pPr>
            <w:r w:rsidRPr="00961CCD">
              <w:rPr>
                <w:rFonts w:eastAsia="Times New Roman" w:cs="Calibri"/>
              </w:rPr>
              <w:t> </w:t>
            </w:r>
          </w:p>
        </w:tc>
        <w:tc>
          <w:tcPr>
            <w:tcW w:w="956" w:type="dxa"/>
            <w:tcBorders>
              <w:top w:val="nil"/>
              <w:left w:val="nil"/>
              <w:bottom w:val="nil"/>
              <w:right w:val="nil"/>
            </w:tcBorders>
            <w:shd w:val="clear" w:color="auto" w:fill="auto"/>
            <w:noWrap/>
            <w:vAlign w:val="bottom"/>
            <w:hideMark/>
          </w:tcPr>
          <w:p w14:paraId="1CE4E23A" w14:textId="77777777" w:rsidR="00961CCD" w:rsidRPr="00961CCD" w:rsidRDefault="00961CCD" w:rsidP="00961CCD">
            <w:pPr>
              <w:bidi w:val="0"/>
              <w:jc w:val="left"/>
              <w:rPr>
                <w:rFonts w:eastAsia="Times New Roman" w:cs="Calibri"/>
              </w:rPr>
            </w:pPr>
          </w:p>
        </w:tc>
        <w:tc>
          <w:tcPr>
            <w:tcW w:w="976" w:type="dxa"/>
            <w:tcBorders>
              <w:top w:val="nil"/>
              <w:left w:val="nil"/>
              <w:bottom w:val="nil"/>
              <w:right w:val="nil"/>
            </w:tcBorders>
            <w:shd w:val="clear" w:color="auto" w:fill="auto"/>
            <w:noWrap/>
            <w:vAlign w:val="bottom"/>
            <w:hideMark/>
          </w:tcPr>
          <w:p w14:paraId="13C79447" w14:textId="77777777" w:rsidR="00961CCD" w:rsidRPr="00961CCD" w:rsidRDefault="00961CCD" w:rsidP="00961CCD">
            <w:pPr>
              <w:bidi w:val="0"/>
              <w:jc w:val="right"/>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6A902D06" w14:textId="77777777" w:rsidR="00961CCD" w:rsidRPr="00961CCD" w:rsidRDefault="00961CCD" w:rsidP="00961CCD">
            <w:pPr>
              <w:bidi w:val="0"/>
              <w:jc w:val="right"/>
              <w:rPr>
                <w:rFonts w:ascii="Times New Roman" w:eastAsia="Times New Roman" w:hAnsi="Times New Roman" w:cs="Times New Roman"/>
                <w:sz w:val="20"/>
                <w:szCs w:val="20"/>
              </w:rPr>
            </w:pPr>
          </w:p>
        </w:tc>
        <w:tc>
          <w:tcPr>
            <w:tcW w:w="1376" w:type="dxa"/>
            <w:tcBorders>
              <w:top w:val="nil"/>
              <w:left w:val="nil"/>
              <w:bottom w:val="nil"/>
              <w:right w:val="single" w:sz="4" w:space="0" w:color="auto"/>
            </w:tcBorders>
            <w:shd w:val="clear" w:color="auto" w:fill="auto"/>
            <w:noWrap/>
            <w:vAlign w:val="bottom"/>
            <w:hideMark/>
          </w:tcPr>
          <w:p w14:paraId="381C3917" w14:textId="77777777" w:rsidR="00961CCD" w:rsidRPr="00961CCD" w:rsidRDefault="00961CCD" w:rsidP="00961CCD">
            <w:pPr>
              <w:bidi w:val="0"/>
              <w:jc w:val="left"/>
              <w:rPr>
                <w:rFonts w:eastAsia="Times New Roman" w:cs="Calibri"/>
              </w:rPr>
            </w:pPr>
            <w:r w:rsidRPr="00961CCD">
              <w:rPr>
                <w:rFonts w:eastAsia="Times New Roman" w:cs="Calibri"/>
              </w:rPr>
              <w:t> </w:t>
            </w:r>
          </w:p>
        </w:tc>
      </w:tr>
      <w:tr w:rsidR="00961CCD" w:rsidRPr="00961CCD" w14:paraId="6DB1A0A5" w14:textId="77777777" w:rsidTr="00961CCD">
        <w:trPr>
          <w:trHeight w:val="300"/>
        </w:trPr>
        <w:tc>
          <w:tcPr>
            <w:tcW w:w="3436" w:type="dxa"/>
            <w:tcBorders>
              <w:top w:val="nil"/>
              <w:left w:val="single" w:sz="4" w:space="0" w:color="auto"/>
              <w:bottom w:val="single" w:sz="4" w:space="0" w:color="auto"/>
              <w:right w:val="nil"/>
            </w:tcBorders>
            <w:shd w:val="clear" w:color="auto" w:fill="auto"/>
            <w:noWrap/>
            <w:vAlign w:val="bottom"/>
            <w:hideMark/>
          </w:tcPr>
          <w:p w14:paraId="43D0EC01" w14:textId="77777777" w:rsidR="00961CCD" w:rsidRPr="00961CCD" w:rsidRDefault="00961CCD" w:rsidP="00961CCD">
            <w:pPr>
              <w:jc w:val="left"/>
              <w:rPr>
                <w:rFonts w:eastAsia="Times New Roman" w:cs="Calibri"/>
              </w:rPr>
            </w:pPr>
            <w:r w:rsidRPr="00961CCD">
              <w:rPr>
                <w:rFonts w:eastAsia="Times New Roman" w:cs="Calibri"/>
                <w:rtl/>
              </w:rPr>
              <w:t>סה"כ בתוספת מע"מ</w:t>
            </w:r>
          </w:p>
        </w:tc>
        <w:tc>
          <w:tcPr>
            <w:tcW w:w="956" w:type="dxa"/>
            <w:tcBorders>
              <w:top w:val="nil"/>
              <w:left w:val="nil"/>
              <w:bottom w:val="single" w:sz="4" w:space="0" w:color="auto"/>
              <w:right w:val="nil"/>
            </w:tcBorders>
            <w:shd w:val="clear" w:color="auto" w:fill="auto"/>
            <w:noWrap/>
            <w:vAlign w:val="bottom"/>
            <w:hideMark/>
          </w:tcPr>
          <w:p w14:paraId="40FAB77B" w14:textId="77777777" w:rsidR="00961CCD" w:rsidRPr="00961CCD" w:rsidRDefault="00961CCD" w:rsidP="00961CCD">
            <w:pPr>
              <w:bidi w:val="0"/>
              <w:jc w:val="right"/>
              <w:rPr>
                <w:rFonts w:eastAsia="Times New Roman" w:cs="Calibri"/>
                <w:rtl/>
              </w:rPr>
            </w:pPr>
            <w:r w:rsidRPr="00961CCD">
              <w:rPr>
                <w:rFonts w:eastAsia="Times New Roman" w:cs="Calibri"/>
              </w:rPr>
              <w:t> </w:t>
            </w:r>
          </w:p>
        </w:tc>
        <w:tc>
          <w:tcPr>
            <w:tcW w:w="976" w:type="dxa"/>
            <w:tcBorders>
              <w:top w:val="nil"/>
              <w:left w:val="nil"/>
              <w:bottom w:val="single" w:sz="4" w:space="0" w:color="auto"/>
              <w:right w:val="nil"/>
            </w:tcBorders>
            <w:shd w:val="clear" w:color="auto" w:fill="auto"/>
            <w:noWrap/>
            <w:vAlign w:val="bottom"/>
            <w:hideMark/>
          </w:tcPr>
          <w:p w14:paraId="6D5DD0B5" w14:textId="77777777" w:rsidR="00961CCD" w:rsidRPr="00961CCD" w:rsidRDefault="00961CCD" w:rsidP="00961CCD">
            <w:pPr>
              <w:bidi w:val="0"/>
              <w:jc w:val="right"/>
              <w:rPr>
                <w:rFonts w:eastAsia="Times New Roman" w:cs="Calibri"/>
              </w:rPr>
            </w:pPr>
            <w:r w:rsidRPr="00961CCD">
              <w:rPr>
                <w:rFonts w:eastAsia="Times New Roman" w:cs="Calibri"/>
              </w:rPr>
              <w:t> </w:t>
            </w:r>
          </w:p>
        </w:tc>
        <w:tc>
          <w:tcPr>
            <w:tcW w:w="1016" w:type="dxa"/>
            <w:tcBorders>
              <w:top w:val="nil"/>
              <w:left w:val="nil"/>
              <w:bottom w:val="single" w:sz="4" w:space="0" w:color="auto"/>
              <w:right w:val="nil"/>
            </w:tcBorders>
            <w:shd w:val="clear" w:color="auto" w:fill="auto"/>
            <w:noWrap/>
            <w:vAlign w:val="bottom"/>
            <w:hideMark/>
          </w:tcPr>
          <w:p w14:paraId="431CA697" w14:textId="77777777" w:rsidR="00961CCD" w:rsidRPr="00961CCD" w:rsidRDefault="00961CCD" w:rsidP="00961CCD">
            <w:pPr>
              <w:bidi w:val="0"/>
              <w:jc w:val="right"/>
              <w:rPr>
                <w:rFonts w:eastAsia="Times New Roman" w:cs="Calibri"/>
              </w:rPr>
            </w:pPr>
            <w:r w:rsidRPr="00961CCD">
              <w:rPr>
                <w:rFonts w:eastAsia="Times New Roman" w:cs="Calibri"/>
              </w:rPr>
              <w:t> </w:t>
            </w:r>
          </w:p>
        </w:tc>
        <w:tc>
          <w:tcPr>
            <w:tcW w:w="1376" w:type="dxa"/>
            <w:tcBorders>
              <w:top w:val="nil"/>
              <w:left w:val="nil"/>
              <w:bottom w:val="single" w:sz="4" w:space="0" w:color="auto"/>
              <w:right w:val="single" w:sz="4" w:space="0" w:color="auto"/>
            </w:tcBorders>
            <w:shd w:val="clear" w:color="auto" w:fill="auto"/>
            <w:noWrap/>
            <w:vAlign w:val="bottom"/>
            <w:hideMark/>
          </w:tcPr>
          <w:p w14:paraId="3D2FCBFE" w14:textId="77777777" w:rsidR="00961CCD" w:rsidRPr="00961CCD" w:rsidRDefault="00961CCD" w:rsidP="00961CCD">
            <w:pPr>
              <w:bidi w:val="0"/>
              <w:jc w:val="right"/>
              <w:rPr>
                <w:rFonts w:eastAsia="Times New Roman" w:cs="Calibri"/>
              </w:rPr>
            </w:pPr>
            <w:r w:rsidRPr="00961CCD">
              <w:rPr>
                <w:rFonts w:eastAsia="Times New Roman" w:cs="Calibri"/>
              </w:rPr>
              <w:t>1,570,668</w:t>
            </w:r>
          </w:p>
        </w:tc>
      </w:tr>
    </w:tbl>
    <w:p w14:paraId="2CF91215" w14:textId="77777777" w:rsidR="00467173" w:rsidRPr="00467173" w:rsidRDefault="00467173" w:rsidP="00813232">
      <w:pPr>
        <w:spacing w:line="360" w:lineRule="auto"/>
        <w:rPr>
          <w:rFonts w:ascii="David" w:hAnsi="David" w:cs="David"/>
          <w:b/>
          <w:bCs/>
          <w:sz w:val="30"/>
          <w:szCs w:val="30"/>
          <w:u w:val="single"/>
          <w:rtl/>
        </w:rPr>
      </w:pPr>
    </w:p>
    <w:p w14:paraId="25176F4D" w14:textId="0F15A44F" w:rsidR="004D7279" w:rsidRDefault="004D7279" w:rsidP="00B258C0">
      <w:pPr>
        <w:spacing w:line="360" w:lineRule="auto"/>
        <w:jc w:val="center"/>
        <w:rPr>
          <w:rFonts w:ascii="David" w:hAnsi="David" w:cs="David"/>
          <w:b/>
          <w:bCs/>
          <w:sz w:val="30"/>
          <w:szCs w:val="30"/>
          <w:u w:val="single"/>
          <w:rtl/>
        </w:rPr>
      </w:pPr>
    </w:p>
    <w:p w14:paraId="4C4D1B2D" w14:textId="77777777" w:rsidR="004D7279" w:rsidRDefault="004D7279" w:rsidP="00B258C0">
      <w:pPr>
        <w:spacing w:line="360" w:lineRule="auto"/>
        <w:jc w:val="center"/>
        <w:rPr>
          <w:rFonts w:ascii="David" w:hAnsi="David" w:cs="David"/>
          <w:b/>
          <w:bCs/>
          <w:sz w:val="30"/>
          <w:szCs w:val="30"/>
          <w:u w:val="single"/>
          <w:rtl/>
        </w:rPr>
      </w:pPr>
    </w:p>
    <w:p w14:paraId="4F893468" w14:textId="6B837836" w:rsidR="00B258C0" w:rsidRPr="005675FC" w:rsidRDefault="00394DB7" w:rsidP="00B258C0">
      <w:pPr>
        <w:spacing w:line="360" w:lineRule="auto"/>
        <w:ind w:left="720"/>
        <w:rPr>
          <w:rFonts w:ascii="David" w:hAnsi="David" w:cs="David"/>
          <w:sz w:val="24"/>
          <w:szCs w:val="24"/>
          <w:rtl/>
        </w:rPr>
      </w:pPr>
      <w:r w:rsidRPr="005675FC">
        <w:rPr>
          <w:rFonts w:ascii="David" w:hAnsi="David" w:cs="David" w:hint="cs"/>
          <w:sz w:val="24"/>
          <w:szCs w:val="24"/>
          <w:rtl/>
        </w:rPr>
        <w:t>פרטים נוספים:</w:t>
      </w:r>
      <w:r w:rsidR="00B258C0" w:rsidRPr="005675FC">
        <w:rPr>
          <w:rFonts w:ascii="David" w:hAnsi="David" w:cs="David" w:hint="cs"/>
          <w:sz w:val="24"/>
          <w:szCs w:val="24"/>
          <w:rtl/>
        </w:rPr>
        <w:t xml:space="preserve"> </w:t>
      </w:r>
    </w:p>
    <w:p w14:paraId="7C537F97" w14:textId="61E3DCF7" w:rsidR="00AC72AA" w:rsidRDefault="00394DB7" w:rsidP="001C4790">
      <w:pPr>
        <w:pStyle w:val="a7"/>
        <w:numPr>
          <w:ilvl w:val="0"/>
          <w:numId w:val="4"/>
        </w:numPr>
        <w:spacing w:line="360" w:lineRule="auto"/>
        <w:ind w:left="1082"/>
        <w:rPr>
          <w:rFonts w:ascii="David" w:hAnsi="David" w:cs="David"/>
          <w:sz w:val="24"/>
          <w:szCs w:val="24"/>
        </w:rPr>
      </w:pPr>
      <w:r w:rsidRPr="00AC72AA">
        <w:rPr>
          <w:rFonts w:ascii="David" w:hAnsi="David" w:cs="David" w:hint="cs"/>
          <w:sz w:val="24"/>
          <w:szCs w:val="24"/>
          <w:rtl/>
        </w:rPr>
        <w:t xml:space="preserve">הקבלן מתחייב להתחיל את העבודות </w:t>
      </w:r>
      <w:r w:rsidR="00141F73">
        <w:rPr>
          <w:rFonts w:ascii="David" w:hAnsi="David" w:cs="David" w:hint="cs"/>
          <w:sz w:val="24"/>
          <w:szCs w:val="24"/>
          <w:rtl/>
        </w:rPr>
        <w:t>עד ל</w:t>
      </w:r>
      <w:r w:rsidRPr="00AC72AA">
        <w:rPr>
          <w:rFonts w:ascii="David" w:hAnsi="David" w:cs="David" w:hint="cs"/>
          <w:sz w:val="24"/>
          <w:szCs w:val="24"/>
          <w:rtl/>
        </w:rPr>
        <w:t>תאריך</w:t>
      </w:r>
      <w:r w:rsidR="00AC72AA" w:rsidRPr="00AC72AA">
        <w:rPr>
          <w:rFonts w:ascii="David" w:hAnsi="David" w:cs="David" w:hint="cs"/>
          <w:sz w:val="24"/>
          <w:szCs w:val="24"/>
          <w:rtl/>
        </w:rPr>
        <w:t xml:space="preserve"> 7.7.2023</w:t>
      </w:r>
    </w:p>
    <w:p w14:paraId="045CA7F2" w14:textId="32A19811" w:rsidR="00B258C0" w:rsidRPr="00AC72AA" w:rsidRDefault="00394DB7" w:rsidP="001C4790">
      <w:pPr>
        <w:pStyle w:val="a7"/>
        <w:numPr>
          <w:ilvl w:val="0"/>
          <w:numId w:val="4"/>
        </w:numPr>
        <w:spacing w:line="360" w:lineRule="auto"/>
        <w:ind w:left="1082"/>
        <w:rPr>
          <w:rFonts w:ascii="David" w:hAnsi="David" w:cs="David"/>
          <w:sz w:val="24"/>
          <w:szCs w:val="24"/>
        </w:rPr>
      </w:pPr>
      <w:r w:rsidRPr="00AC72AA">
        <w:rPr>
          <w:rFonts w:ascii="David" w:hAnsi="David" w:cs="David" w:hint="cs"/>
          <w:sz w:val="24"/>
          <w:szCs w:val="24"/>
          <w:rtl/>
        </w:rPr>
        <w:t>הקבלן</w:t>
      </w:r>
      <w:r w:rsidR="00B258C0" w:rsidRPr="00AC72AA">
        <w:rPr>
          <w:rFonts w:ascii="David" w:hAnsi="David" w:cs="David" w:hint="cs"/>
          <w:sz w:val="24"/>
          <w:szCs w:val="24"/>
          <w:rtl/>
        </w:rPr>
        <w:t xml:space="preserve"> מתחייב לכך שהעבודות תסתיימנה </w:t>
      </w:r>
      <w:r w:rsidR="009A3BC9" w:rsidRPr="00AC72AA">
        <w:rPr>
          <w:rFonts w:ascii="David" w:hAnsi="David" w:cs="David" w:hint="cs"/>
          <w:sz w:val="24"/>
          <w:szCs w:val="24"/>
          <w:rtl/>
        </w:rPr>
        <w:t>בתאריך 30.9.2023.</w:t>
      </w:r>
    </w:p>
    <w:p w14:paraId="59CF9D9E" w14:textId="5EABCD7F" w:rsidR="007D5DEB" w:rsidRPr="00370580" w:rsidRDefault="007D5DEB" w:rsidP="00394DB7">
      <w:pPr>
        <w:pStyle w:val="a7"/>
        <w:numPr>
          <w:ilvl w:val="0"/>
          <w:numId w:val="4"/>
        </w:numPr>
        <w:spacing w:line="360" w:lineRule="auto"/>
        <w:ind w:left="1082"/>
        <w:rPr>
          <w:rFonts w:ascii="David" w:hAnsi="David" w:cs="David"/>
          <w:sz w:val="24"/>
          <w:szCs w:val="24"/>
        </w:rPr>
      </w:pPr>
      <w:r w:rsidRPr="00370580">
        <w:rPr>
          <w:rFonts w:ascii="David" w:hAnsi="David" w:cs="David" w:hint="cs"/>
          <w:sz w:val="24"/>
          <w:szCs w:val="24"/>
          <w:rtl/>
        </w:rPr>
        <w:t>על כל יום איחור</w:t>
      </w:r>
      <w:r w:rsidR="005675FC" w:rsidRPr="00370580">
        <w:rPr>
          <w:rFonts w:ascii="David" w:hAnsi="David" w:cs="David" w:hint="cs"/>
          <w:sz w:val="24"/>
          <w:szCs w:val="24"/>
          <w:rtl/>
        </w:rPr>
        <w:t xml:space="preserve"> בסיום העבודות</w:t>
      </w:r>
      <w:r w:rsidRPr="00370580">
        <w:rPr>
          <w:rFonts w:ascii="David" w:hAnsi="David" w:cs="David" w:hint="cs"/>
          <w:sz w:val="24"/>
          <w:szCs w:val="24"/>
          <w:rtl/>
        </w:rPr>
        <w:t xml:space="preserve"> ישלם הקבלן </w:t>
      </w:r>
      <w:r w:rsidR="004A5AE3" w:rsidRPr="00370580">
        <w:rPr>
          <w:rFonts w:ascii="David" w:hAnsi="David" w:cs="David" w:hint="cs"/>
          <w:sz w:val="24"/>
          <w:szCs w:val="24"/>
          <w:rtl/>
        </w:rPr>
        <w:t>סכום של</w:t>
      </w:r>
      <w:r w:rsidR="00944247" w:rsidRPr="00370580">
        <w:rPr>
          <w:rFonts w:ascii="David" w:hAnsi="David" w:cs="David" w:hint="cs"/>
          <w:sz w:val="24"/>
          <w:szCs w:val="24"/>
          <w:rtl/>
        </w:rPr>
        <w:t xml:space="preserve"> 2,000 ₪ </w:t>
      </w:r>
    </w:p>
    <w:p w14:paraId="70074B78" w14:textId="77777777" w:rsidR="006B763A" w:rsidRPr="005675FC" w:rsidRDefault="006B763A" w:rsidP="00512584">
      <w:pPr>
        <w:pStyle w:val="a7"/>
        <w:spacing w:line="360" w:lineRule="auto"/>
        <w:ind w:left="1082"/>
        <w:rPr>
          <w:rFonts w:ascii="David" w:hAnsi="David" w:cs="David"/>
          <w:sz w:val="24"/>
          <w:szCs w:val="24"/>
          <w:highlight w:val="yellow"/>
          <w:rtl/>
        </w:rPr>
      </w:pPr>
    </w:p>
    <w:p w14:paraId="60D4AC5B" w14:textId="59E50615" w:rsidR="009A3BC9" w:rsidRDefault="009A3BC9" w:rsidP="00B258C0">
      <w:pPr>
        <w:spacing w:line="360" w:lineRule="auto"/>
        <w:rPr>
          <w:rFonts w:ascii="David" w:hAnsi="David" w:cs="David"/>
          <w:sz w:val="24"/>
          <w:szCs w:val="24"/>
          <w:rtl/>
        </w:rPr>
      </w:pPr>
    </w:p>
    <w:p w14:paraId="4A6F66A0" w14:textId="77777777" w:rsidR="004A5AE3" w:rsidRDefault="004A5AE3" w:rsidP="00B258C0">
      <w:pPr>
        <w:spacing w:line="360" w:lineRule="auto"/>
        <w:rPr>
          <w:rFonts w:ascii="David" w:hAnsi="David" w:cs="David"/>
          <w:sz w:val="24"/>
          <w:szCs w:val="24"/>
          <w:rtl/>
        </w:rPr>
      </w:pPr>
    </w:p>
    <w:p w14:paraId="54C9B7F8" w14:textId="77777777" w:rsidR="006B763A" w:rsidRDefault="006B763A" w:rsidP="00B258C0">
      <w:pPr>
        <w:spacing w:line="360" w:lineRule="auto"/>
        <w:rPr>
          <w:rFonts w:ascii="David" w:hAnsi="David" w:cs="David"/>
          <w:sz w:val="24"/>
          <w:szCs w:val="24"/>
          <w:rtl/>
        </w:rPr>
      </w:pPr>
    </w:p>
    <w:p w14:paraId="00670497" w14:textId="0B27C809" w:rsidR="003E6E6E" w:rsidRDefault="003E6E6E" w:rsidP="00B258C0">
      <w:pPr>
        <w:spacing w:line="360" w:lineRule="auto"/>
        <w:jc w:val="center"/>
        <w:rPr>
          <w:rFonts w:ascii="David" w:hAnsi="David" w:cs="David"/>
          <w:b/>
          <w:bCs/>
          <w:sz w:val="30"/>
          <w:szCs w:val="30"/>
          <w:u w:val="single"/>
          <w:rtl/>
        </w:rPr>
      </w:pPr>
    </w:p>
    <w:p w14:paraId="2C42D4B8" w14:textId="77777777" w:rsidR="00803A40" w:rsidRDefault="00803A40" w:rsidP="00B258C0">
      <w:pPr>
        <w:spacing w:line="360" w:lineRule="auto"/>
        <w:jc w:val="center"/>
        <w:rPr>
          <w:rFonts w:ascii="David" w:hAnsi="David" w:cs="David"/>
          <w:b/>
          <w:bCs/>
          <w:sz w:val="30"/>
          <w:szCs w:val="30"/>
          <w:u w:val="single"/>
          <w:rtl/>
        </w:rPr>
      </w:pPr>
    </w:p>
    <w:p w14:paraId="3A736B6A" w14:textId="77777777" w:rsidR="00803A40" w:rsidRDefault="00803A40" w:rsidP="00B258C0">
      <w:pPr>
        <w:spacing w:line="360" w:lineRule="auto"/>
        <w:jc w:val="center"/>
        <w:rPr>
          <w:rFonts w:ascii="David" w:hAnsi="David" w:cs="David"/>
          <w:b/>
          <w:bCs/>
          <w:sz w:val="30"/>
          <w:szCs w:val="30"/>
          <w:u w:val="single"/>
          <w:rtl/>
        </w:rPr>
      </w:pPr>
    </w:p>
    <w:p w14:paraId="24B4FDAD" w14:textId="77777777" w:rsidR="00803A40" w:rsidRDefault="00803A40" w:rsidP="00B258C0">
      <w:pPr>
        <w:spacing w:line="360" w:lineRule="auto"/>
        <w:jc w:val="center"/>
        <w:rPr>
          <w:rFonts w:ascii="David" w:hAnsi="David" w:cs="David"/>
          <w:b/>
          <w:bCs/>
          <w:sz w:val="30"/>
          <w:szCs w:val="30"/>
          <w:u w:val="single"/>
          <w:rtl/>
        </w:rPr>
      </w:pPr>
    </w:p>
    <w:p w14:paraId="6865FF94" w14:textId="77777777" w:rsidR="00803A40" w:rsidRDefault="00803A40" w:rsidP="00B258C0">
      <w:pPr>
        <w:spacing w:line="360" w:lineRule="auto"/>
        <w:jc w:val="center"/>
        <w:rPr>
          <w:rFonts w:ascii="David" w:hAnsi="David" w:cs="David"/>
          <w:b/>
          <w:bCs/>
          <w:sz w:val="30"/>
          <w:szCs w:val="30"/>
          <w:u w:val="single"/>
          <w:rtl/>
        </w:rPr>
      </w:pPr>
    </w:p>
    <w:p w14:paraId="35D74D94" w14:textId="77777777" w:rsidR="00803A40" w:rsidRDefault="00803A40" w:rsidP="00B258C0">
      <w:pPr>
        <w:spacing w:line="360" w:lineRule="auto"/>
        <w:jc w:val="center"/>
        <w:rPr>
          <w:rFonts w:ascii="David" w:hAnsi="David" w:cs="David"/>
          <w:b/>
          <w:bCs/>
          <w:sz w:val="30"/>
          <w:szCs w:val="30"/>
          <w:u w:val="single"/>
          <w:rtl/>
        </w:rPr>
      </w:pPr>
    </w:p>
    <w:p w14:paraId="53E0AD9B" w14:textId="77777777" w:rsidR="00803A40" w:rsidRDefault="00803A40" w:rsidP="00B258C0">
      <w:pPr>
        <w:spacing w:line="360" w:lineRule="auto"/>
        <w:jc w:val="center"/>
        <w:rPr>
          <w:rFonts w:ascii="David" w:hAnsi="David" w:cs="David"/>
          <w:b/>
          <w:bCs/>
          <w:sz w:val="30"/>
          <w:szCs w:val="30"/>
          <w:u w:val="single"/>
          <w:rtl/>
        </w:rPr>
      </w:pPr>
    </w:p>
    <w:p w14:paraId="1FCDE1E9" w14:textId="77777777" w:rsidR="00803A40" w:rsidRDefault="00803A40" w:rsidP="00B258C0">
      <w:pPr>
        <w:spacing w:line="360" w:lineRule="auto"/>
        <w:jc w:val="center"/>
        <w:rPr>
          <w:rFonts w:ascii="David" w:hAnsi="David" w:cs="David"/>
          <w:b/>
          <w:bCs/>
          <w:sz w:val="30"/>
          <w:szCs w:val="30"/>
          <w:u w:val="single"/>
          <w:rtl/>
        </w:rPr>
      </w:pPr>
    </w:p>
    <w:p w14:paraId="667464D3" w14:textId="77777777" w:rsidR="00803A40" w:rsidRDefault="00803A40" w:rsidP="00B258C0">
      <w:pPr>
        <w:spacing w:line="360" w:lineRule="auto"/>
        <w:jc w:val="center"/>
        <w:rPr>
          <w:rFonts w:ascii="David" w:hAnsi="David" w:cs="David"/>
          <w:b/>
          <w:bCs/>
          <w:sz w:val="30"/>
          <w:szCs w:val="30"/>
          <w:u w:val="single"/>
          <w:rtl/>
        </w:rPr>
      </w:pPr>
    </w:p>
    <w:p w14:paraId="121C6F1E" w14:textId="77777777" w:rsidR="00803A40" w:rsidRDefault="00803A40" w:rsidP="00B258C0">
      <w:pPr>
        <w:spacing w:line="360" w:lineRule="auto"/>
        <w:jc w:val="center"/>
        <w:rPr>
          <w:rFonts w:ascii="David" w:hAnsi="David" w:cs="David"/>
          <w:b/>
          <w:bCs/>
          <w:sz w:val="30"/>
          <w:szCs w:val="30"/>
          <w:u w:val="single"/>
          <w:rtl/>
        </w:rPr>
      </w:pPr>
    </w:p>
    <w:p w14:paraId="05CFFCC2" w14:textId="77777777" w:rsidR="00803A40" w:rsidRDefault="00803A40" w:rsidP="00B258C0">
      <w:pPr>
        <w:spacing w:line="360" w:lineRule="auto"/>
        <w:jc w:val="center"/>
        <w:rPr>
          <w:rFonts w:ascii="David" w:hAnsi="David" w:cs="David"/>
          <w:b/>
          <w:bCs/>
          <w:sz w:val="30"/>
          <w:szCs w:val="30"/>
          <w:u w:val="single"/>
          <w:rtl/>
        </w:rPr>
      </w:pPr>
    </w:p>
    <w:p w14:paraId="4C232443" w14:textId="77777777" w:rsidR="00803A40" w:rsidRDefault="00803A40" w:rsidP="00B258C0">
      <w:pPr>
        <w:spacing w:line="360" w:lineRule="auto"/>
        <w:jc w:val="center"/>
        <w:rPr>
          <w:rFonts w:ascii="David" w:hAnsi="David" w:cs="David"/>
          <w:b/>
          <w:bCs/>
          <w:sz w:val="30"/>
          <w:szCs w:val="30"/>
          <w:u w:val="single"/>
          <w:rtl/>
        </w:rPr>
      </w:pPr>
    </w:p>
    <w:p w14:paraId="1031B713" w14:textId="5E48FF6D" w:rsidR="003E6E6E" w:rsidRDefault="003E6E6E" w:rsidP="00B258C0">
      <w:pPr>
        <w:spacing w:line="360" w:lineRule="auto"/>
        <w:jc w:val="center"/>
        <w:rPr>
          <w:rFonts w:ascii="David" w:hAnsi="David" w:cs="David"/>
          <w:b/>
          <w:bCs/>
          <w:sz w:val="30"/>
          <w:szCs w:val="30"/>
          <w:u w:val="single"/>
          <w:rtl/>
        </w:rPr>
      </w:pPr>
    </w:p>
    <w:p w14:paraId="407A79AD" w14:textId="77777777" w:rsidR="00B258C0" w:rsidRDefault="00B258C0" w:rsidP="00B258C0">
      <w:pPr>
        <w:spacing w:line="360" w:lineRule="auto"/>
        <w:jc w:val="center"/>
        <w:rPr>
          <w:rFonts w:ascii="David" w:hAnsi="David" w:cs="David"/>
          <w:b/>
          <w:bCs/>
          <w:sz w:val="30"/>
          <w:szCs w:val="30"/>
          <w:u w:val="single"/>
          <w:rtl/>
        </w:rPr>
      </w:pPr>
      <w:r w:rsidRPr="00935220">
        <w:rPr>
          <w:rFonts w:ascii="David" w:hAnsi="David" w:cs="David" w:hint="cs"/>
          <w:b/>
          <w:bCs/>
          <w:sz w:val="30"/>
          <w:szCs w:val="30"/>
          <w:u w:val="single"/>
          <w:rtl/>
        </w:rPr>
        <w:t xml:space="preserve">נספח ג </w:t>
      </w:r>
      <w:r w:rsidRPr="00935220">
        <w:rPr>
          <w:rFonts w:ascii="David" w:hAnsi="David" w:cs="David"/>
          <w:b/>
          <w:bCs/>
          <w:sz w:val="30"/>
          <w:szCs w:val="30"/>
          <w:u w:val="single"/>
          <w:rtl/>
        </w:rPr>
        <w:t>–</w:t>
      </w:r>
      <w:r w:rsidRPr="00935220">
        <w:rPr>
          <w:rFonts w:ascii="David" w:hAnsi="David" w:cs="David" w:hint="cs"/>
          <w:b/>
          <w:bCs/>
          <w:sz w:val="30"/>
          <w:szCs w:val="30"/>
          <w:u w:val="single"/>
          <w:rtl/>
        </w:rPr>
        <w:t xml:space="preserve"> הצעה כספית</w:t>
      </w:r>
    </w:p>
    <w:p w14:paraId="359AB9D0" w14:textId="77777777" w:rsidR="00B258C0" w:rsidRDefault="00B258C0" w:rsidP="00B258C0">
      <w:pPr>
        <w:spacing w:line="360" w:lineRule="auto"/>
        <w:rPr>
          <w:rFonts w:ascii="David" w:hAnsi="David" w:cs="David"/>
          <w:b/>
          <w:bCs/>
          <w:sz w:val="30"/>
          <w:szCs w:val="30"/>
          <w:u w:val="single"/>
          <w:rtl/>
        </w:rPr>
      </w:pPr>
    </w:p>
    <w:p w14:paraId="0BD743D9" w14:textId="77777777" w:rsidR="00B258C0" w:rsidRDefault="00B258C0" w:rsidP="00B258C0">
      <w:pPr>
        <w:spacing w:line="360" w:lineRule="auto"/>
        <w:rPr>
          <w:rFonts w:ascii="David" w:hAnsi="David" w:cs="David"/>
          <w:b/>
          <w:bCs/>
          <w:sz w:val="30"/>
          <w:szCs w:val="30"/>
          <w:u w:val="single"/>
          <w:rtl/>
        </w:rPr>
      </w:pPr>
    </w:p>
    <w:p w14:paraId="5C5282CB" w14:textId="0645DEEE" w:rsidR="00B258C0" w:rsidRDefault="00B258C0" w:rsidP="00B258C0">
      <w:pPr>
        <w:spacing w:line="360" w:lineRule="auto"/>
        <w:rPr>
          <w:rFonts w:ascii="David" w:hAnsi="David" w:cs="David"/>
          <w:sz w:val="24"/>
          <w:szCs w:val="24"/>
          <w:rtl/>
        </w:rPr>
      </w:pPr>
      <w:r>
        <w:rPr>
          <w:rFonts w:ascii="David" w:hAnsi="David" w:cs="David" w:hint="cs"/>
          <w:sz w:val="24"/>
          <w:szCs w:val="24"/>
          <w:rtl/>
        </w:rPr>
        <w:t>זו היא הצע</w:t>
      </w:r>
      <w:r w:rsidR="00FE0A30">
        <w:rPr>
          <w:rFonts w:ascii="David" w:hAnsi="David" w:cs="David" w:hint="cs"/>
          <w:sz w:val="24"/>
          <w:szCs w:val="24"/>
          <w:rtl/>
        </w:rPr>
        <w:t>תי</w:t>
      </w:r>
      <w:r>
        <w:rPr>
          <w:rFonts w:ascii="David" w:hAnsi="David" w:cs="David" w:hint="cs"/>
          <w:sz w:val="24"/>
          <w:szCs w:val="24"/>
          <w:rtl/>
        </w:rPr>
        <w:t xml:space="preserve"> </w:t>
      </w:r>
      <w:r w:rsidR="009A3BC9">
        <w:rPr>
          <w:rFonts w:ascii="David" w:hAnsi="David" w:cs="David" w:hint="cs"/>
          <w:sz w:val="24"/>
          <w:szCs w:val="24"/>
          <w:rtl/>
        </w:rPr>
        <w:t>למתן</w:t>
      </w:r>
      <w:r w:rsidR="00941769">
        <w:rPr>
          <w:rFonts w:ascii="David" w:hAnsi="David" w:cs="David" w:hint="cs"/>
          <w:sz w:val="24"/>
          <w:szCs w:val="24"/>
          <w:rtl/>
        </w:rPr>
        <w:t xml:space="preserve"> שירות</w:t>
      </w:r>
      <w:r w:rsidR="00FE0A30">
        <w:rPr>
          <w:rFonts w:ascii="David" w:hAnsi="David" w:cs="David" w:hint="cs"/>
          <w:sz w:val="24"/>
          <w:szCs w:val="24"/>
          <w:rtl/>
        </w:rPr>
        <w:t>י</w:t>
      </w:r>
      <w:r w:rsidR="00941769">
        <w:rPr>
          <w:rFonts w:ascii="David" w:hAnsi="David" w:cs="David" w:hint="cs"/>
          <w:sz w:val="24"/>
          <w:szCs w:val="24"/>
          <w:rtl/>
        </w:rPr>
        <w:t xml:space="preserve"> </w:t>
      </w:r>
      <w:r w:rsidR="009A3BC9">
        <w:rPr>
          <w:rFonts w:ascii="David" w:hAnsi="David" w:cs="David" w:hint="cs"/>
          <w:sz w:val="24"/>
          <w:szCs w:val="24"/>
          <w:rtl/>
        </w:rPr>
        <w:t xml:space="preserve">שיפוץ במרכז הקהילתי בבית הכרם </w:t>
      </w:r>
      <w:r w:rsidR="00FE0A30">
        <w:rPr>
          <w:rFonts w:ascii="David" w:hAnsi="David" w:cs="David" w:hint="cs"/>
          <w:sz w:val="24"/>
          <w:szCs w:val="24"/>
          <w:rtl/>
        </w:rPr>
        <w:t>ברח' שדרות הרצל 137</w:t>
      </w:r>
    </w:p>
    <w:p w14:paraId="537ABCF0" w14:textId="77777777" w:rsidR="00815515" w:rsidRPr="00815515" w:rsidRDefault="00815515" w:rsidP="00B258C0">
      <w:pPr>
        <w:spacing w:line="360" w:lineRule="auto"/>
        <w:rPr>
          <w:rFonts w:ascii="David" w:hAnsi="David" w:cs="David"/>
          <w:sz w:val="24"/>
          <w:szCs w:val="24"/>
          <w:rtl/>
        </w:rPr>
      </w:pPr>
    </w:p>
    <w:p w14:paraId="647090F7" w14:textId="77777777" w:rsidR="00B258C0" w:rsidRDefault="00B258C0" w:rsidP="00B258C0">
      <w:pPr>
        <w:spacing w:line="360" w:lineRule="auto"/>
        <w:rPr>
          <w:rFonts w:ascii="David" w:hAnsi="David" w:cs="David"/>
          <w:sz w:val="24"/>
          <w:szCs w:val="24"/>
          <w:rtl/>
        </w:rPr>
      </w:pPr>
    </w:p>
    <w:p w14:paraId="4D765129" w14:textId="77777777" w:rsidR="00B258C0" w:rsidRDefault="00B258C0" w:rsidP="00B258C0">
      <w:pPr>
        <w:spacing w:line="360" w:lineRule="auto"/>
        <w:rPr>
          <w:rFonts w:ascii="David" w:hAnsi="David" w:cs="David"/>
          <w:sz w:val="24"/>
          <w:szCs w:val="24"/>
          <w:rtl/>
        </w:rPr>
      </w:pPr>
    </w:p>
    <w:p w14:paraId="0EAE2161" w14:textId="77777777" w:rsidR="009A3BC9" w:rsidRDefault="009A3BC9" w:rsidP="00B258C0">
      <w:pPr>
        <w:spacing w:line="360" w:lineRule="auto"/>
        <w:rPr>
          <w:rFonts w:ascii="David" w:hAnsi="David" w:cs="David"/>
          <w:sz w:val="24"/>
          <w:szCs w:val="24"/>
          <w:rtl/>
        </w:rPr>
      </w:pPr>
    </w:p>
    <w:p w14:paraId="41B41B16" w14:textId="77777777" w:rsidR="00382E6B" w:rsidRDefault="00382E6B" w:rsidP="00382E6B">
      <w:pPr>
        <w:spacing w:line="360" w:lineRule="auto"/>
        <w:rPr>
          <w:rFonts w:ascii="David" w:hAnsi="David" w:cs="David"/>
          <w:sz w:val="24"/>
          <w:szCs w:val="24"/>
        </w:rPr>
      </w:pPr>
      <w:r>
        <w:rPr>
          <w:rFonts w:ascii="David" w:hAnsi="David" w:cs="David"/>
          <w:sz w:val="24"/>
          <w:szCs w:val="24"/>
          <w:rtl/>
        </w:rPr>
        <w:t>אחוז ההנחה המוצע _________ ; ההצעה בשקלים חדשים (כולל מע"מ) ________________  ובמילים __________________________________₪ .</w:t>
      </w:r>
    </w:p>
    <w:p w14:paraId="3304FFC4" w14:textId="77777777" w:rsidR="00B258C0" w:rsidRPr="00382E6B" w:rsidRDefault="00B258C0" w:rsidP="00B258C0">
      <w:pPr>
        <w:spacing w:line="360" w:lineRule="auto"/>
        <w:rPr>
          <w:rFonts w:ascii="David" w:hAnsi="David" w:cs="David"/>
          <w:sz w:val="24"/>
          <w:szCs w:val="24"/>
          <w:rtl/>
        </w:rPr>
      </w:pPr>
    </w:p>
    <w:p w14:paraId="25BEA4DF" w14:textId="77777777" w:rsidR="00B258C0" w:rsidRDefault="00B258C0" w:rsidP="00B258C0">
      <w:pPr>
        <w:spacing w:line="360" w:lineRule="auto"/>
        <w:rPr>
          <w:rFonts w:ascii="David" w:hAnsi="David" w:cs="David"/>
          <w:sz w:val="24"/>
          <w:szCs w:val="24"/>
          <w:rtl/>
        </w:rPr>
      </w:pPr>
    </w:p>
    <w:p w14:paraId="1DC7D2DC" w14:textId="77777777" w:rsidR="00B258C0" w:rsidRDefault="00B258C0" w:rsidP="00B258C0">
      <w:pPr>
        <w:spacing w:line="360" w:lineRule="auto"/>
        <w:rPr>
          <w:rFonts w:ascii="David" w:hAnsi="David" w:cs="David"/>
          <w:sz w:val="24"/>
          <w:szCs w:val="24"/>
          <w:rtl/>
        </w:rPr>
      </w:pPr>
    </w:p>
    <w:p w14:paraId="15F0FF37"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לוח הזמנים לתשלום בגין עבודות השיפוץ הינו כדלקמן:</w:t>
      </w:r>
    </w:p>
    <w:p w14:paraId="597BAAC9" w14:textId="77777777" w:rsidR="00B258C0" w:rsidRDefault="00B258C0" w:rsidP="00B258C0">
      <w:pPr>
        <w:spacing w:line="360" w:lineRule="auto"/>
        <w:rPr>
          <w:rFonts w:ascii="David" w:hAnsi="David" w:cs="David"/>
          <w:sz w:val="24"/>
          <w:szCs w:val="24"/>
          <w:rtl/>
        </w:rPr>
      </w:pPr>
    </w:p>
    <w:p w14:paraId="7853B7A2" w14:textId="1C4A3097" w:rsidR="00B258C0" w:rsidRPr="005675FC" w:rsidRDefault="00B35723" w:rsidP="00B258C0">
      <w:pPr>
        <w:spacing w:line="360" w:lineRule="auto"/>
        <w:rPr>
          <w:rFonts w:ascii="David" w:hAnsi="David" w:cs="David"/>
          <w:sz w:val="24"/>
          <w:szCs w:val="24"/>
          <w:rtl/>
        </w:rPr>
      </w:pPr>
      <w:r w:rsidRPr="005675FC">
        <w:rPr>
          <w:rFonts w:ascii="David" w:hAnsi="David" w:cs="David" w:hint="cs"/>
          <w:sz w:val="24"/>
          <w:szCs w:val="24"/>
          <w:rtl/>
        </w:rPr>
        <w:t>המתנ</w:t>
      </w:r>
      <w:r w:rsidRPr="005675FC">
        <w:rPr>
          <w:rFonts w:ascii="David" w:hAnsi="David" w:cs="David"/>
          <w:sz w:val="24"/>
          <w:szCs w:val="24"/>
          <w:rtl/>
        </w:rPr>
        <w:t>"</w:t>
      </w:r>
      <w:r w:rsidRPr="005675FC">
        <w:rPr>
          <w:rFonts w:ascii="David" w:hAnsi="David" w:cs="David" w:hint="cs"/>
          <w:sz w:val="24"/>
          <w:szCs w:val="24"/>
          <w:rtl/>
        </w:rPr>
        <w:t>ס</w:t>
      </w:r>
      <w:r w:rsidR="00A774B1" w:rsidRPr="005675FC">
        <w:rPr>
          <w:rFonts w:ascii="David" w:hAnsi="David" w:cs="David" w:hint="cs"/>
          <w:sz w:val="24"/>
          <w:szCs w:val="24"/>
          <w:rtl/>
        </w:rPr>
        <w:t xml:space="preserve"> </w:t>
      </w:r>
      <w:r w:rsidR="00B258C0" w:rsidRPr="005675FC">
        <w:rPr>
          <w:rFonts w:ascii="David" w:hAnsi="David" w:cs="David" w:hint="cs"/>
          <w:sz w:val="24"/>
          <w:szCs w:val="24"/>
          <w:rtl/>
        </w:rPr>
        <w:t>ישלם את התמורה לספק בשלבים, לפי שלבי התכנון בפועל, המשך תקופת העבודות ובסיומו בשיעורים הבאים:</w:t>
      </w:r>
    </w:p>
    <w:p w14:paraId="50D6E662" w14:textId="3BF11408" w:rsidR="00B258C0" w:rsidRPr="00320050" w:rsidRDefault="003C0CB4" w:rsidP="00B258C0">
      <w:pPr>
        <w:numPr>
          <w:ilvl w:val="0"/>
          <w:numId w:val="4"/>
        </w:numPr>
        <w:spacing w:line="360" w:lineRule="auto"/>
        <w:ind w:left="1082"/>
        <w:rPr>
          <w:rFonts w:ascii="David" w:hAnsi="David" w:cs="David"/>
          <w:sz w:val="24"/>
          <w:szCs w:val="24"/>
        </w:rPr>
      </w:pPr>
      <w:r w:rsidRPr="00320050">
        <w:rPr>
          <w:rFonts w:ascii="David" w:hAnsi="David" w:cs="David" w:hint="cs"/>
          <w:sz w:val="24"/>
          <w:szCs w:val="24"/>
          <w:rtl/>
        </w:rPr>
        <w:t>לוח התשלומים יתבצע</w:t>
      </w:r>
      <w:r w:rsidR="0030654E" w:rsidRPr="00320050">
        <w:rPr>
          <w:rFonts w:ascii="David" w:hAnsi="David" w:cs="David" w:hint="cs"/>
          <w:sz w:val="24"/>
          <w:szCs w:val="24"/>
          <w:rtl/>
        </w:rPr>
        <w:t xml:space="preserve"> ב- 3 תשלומים </w:t>
      </w:r>
      <w:r w:rsidR="00C44F9F" w:rsidRPr="00320050">
        <w:rPr>
          <w:rFonts w:ascii="David" w:hAnsi="David" w:cs="David" w:hint="cs"/>
          <w:sz w:val="24"/>
          <w:szCs w:val="24"/>
          <w:rtl/>
        </w:rPr>
        <w:t>בהתאם להתקדמות העבודות עפ"י החלטת מנהל הפרויקט.</w:t>
      </w:r>
    </w:p>
    <w:p w14:paraId="0355594A" w14:textId="4597B786" w:rsidR="00F86A24" w:rsidRPr="00EC0CD3" w:rsidRDefault="00F86A24" w:rsidP="00B258C0">
      <w:pPr>
        <w:numPr>
          <w:ilvl w:val="0"/>
          <w:numId w:val="4"/>
        </w:numPr>
        <w:spacing w:line="360" w:lineRule="auto"/>
        <w:ind w:left="1082"/>
        <w:rPr>
          <w:rFonts w:ascii="David" w:hAnsi="David" w:cs="David"/>
          <w:sz w:val="24"/>
          <w:szCs w:val="24"/>
        </w:rPr>
      </w:pPr>
      <w:r w:rsidRPr="00EC0CD3">
        <w:rPr>
          <w:rFonts w:ascii="David" w:hAnsi="David" w:cs="David" w:hint="cs"/>
          <w:sz w:val="24"/>
          <w:szCs w:val="24"/>
          <w:rtl/>
        </w:rPr>
        <w:t>תנאי התשלום הינם שוטף 60 מיום קבלת החשבונית.</w:t>
      </w:r>
    </w:p>
    <w:p w14:paraId="7B7C0D12" w14:textId="2FF48413" w:rsidR="009A3BC9" w:rsidRPr="005675FC" w:rsidRDefault="009A3BC9" w:rsidP="00B258C0">
      <w:pPr>
        <w:numPr>
          <w:ilvl w:val="0"/>
          <w:numId w:val="4"/>
        </w:numPr>
        <w:spacing w:line="360" w:lineRule="auto"/>
        <w:ind w:left="1082"/>
        <w:rPr>
          <w:rFonts w:ascii="David" w:hAnsi="David" w:cs="David"/>
          <w:sz w:val="24"/>
          <w:szCs w:val="24"/>
        </w:rPr>
      </w:pPr>
      <w:r w:rsidRPr="005675FC">
        <w:rPr>
          <w:rFonts w:ascii="David" w:hAnsi="David" w:cs="David" w:hint="cs"/>
          <w:sz w:val="24"/>
          <w:szCs w:val="24"/>
          <w:rtl/>
        </w:rPr>
        <w:t>מובהר בזאת כי במידה ויהיה איחור במועד סיום העבודות בהתאם לחוזה זה מהסכום האחרון יקוזזו תשלומי הקנסות בגין האיחור.</w:t>
      </w:r>
    </w:p>
    <w:p w14:paraId="5F51290C" w14:textId="38C3A935" w:rsidR="00B258C0" w:rsidRDefault="00B258C0" w:rsidP="009A3BC9">
      <w:pPr>
        <w:spacing w:line="360" w:lineRule="auto"/>
        <w:ind w:left="1082"/>
        <w:rPr>
          <w:rFonts w:ascii="David" w:hAnsi="David" w:cs="David"/>
          <w:sz w:val="24"/>
          <w:szCs w:val="24"/>
          <w:highlight w:val="yellow"/>
          <w:rtl/>
        </w:rPr>
      </w:pPr>
    </w:p>
    <w:p w14:paraId="453F2A06" w14:textId="233C04DE" w:rsidR="009A3BC9" w:rsidRDefault="009A3BC9" w:rsidP="009A3BC9">
      <w:pPr>
        <w:spacing w:line="360" w:lineRule="auto"/>
        <w:ind w:left="1082"/>
        <w:rPr>
          <w:rFonts w:ascii="David" w:hAnsi="David" w:cs="David"/>
          <w:sz w:val="24"/>
          <w:szCs w:val="24"/>
          <w:highlight w:val="yellow"/>
          <w:rtl/>
        </w:rPr>
      </w:pPr>
    </w:p>
    <w:p w14:paraId="50938693" w14:textId="469E8BA5" w:rsidR="009A3BC9" w:rsidRDefault="009A3BC9" w:rsidP="009A3BC9">
      <w:pPr>
        <w:spacing w:line="360" w:lineRule="auto"/>
        <w:ind w:left="1082"/>
        <w:rPr>
          <w:rFonts w:ascii="David" w:hAnsi="David" w:cs="David"/>
          <w:sz w:val="24"/>
          <w:szCs w:val="24"/>
          <w:highlight w:val="yellow"/>
          <w:rtl/>
        </w:rPr>
      </w:pPr>
    </w:p>
    <w:p w14:paraId="4B601567" w14:textId="4021EFCD" w:rsidR="009A3BC9" w:rsidRDefault="009A3BC9" w:rsidP="009A3BC9">
      <w:pPr>
        <w:spacing w:line="360" w:lineRule="auto"/>
        <w:ind w:left="1082"/>
        <w:rPr>
          <w:rFonts w:ascii="David" w:hAnsi="David" w:cs="David"/>
          <w:sz w:val="24"/>
          <w:szCs w:val="24"/>
          <w:highlight w:val="yellow"/>
          <w:rtl/>
        </w:rPr>
      </w:pPr>
    </w:p>
    <w:p w14:paraId="696BB3BF" w14:textId="77777777" w:rsidR="00EF7C04" w:rsidRDefault="00EF7C04" w:rsidP="009A3BC9">
      <w:pPr>
        <w:spacing w:line="360" w:lineRule="auto"/>
        <w:ind w:left="1082"/>
        <w:rPr>
          <w:rFonts w:ascii="David" w:hAnsi="David" w:cs="David"/>
          <w:sz w:val="24"/>
          <w:szCs w:val="24"/>
          <w:highlight w:val="yellow"/>
          <w:rtl/>
        </w:rPr>
      </w:pPr>
    </w:p>
    <w:p w14:paraId="7734BE58" w14:textId="77777777" w:rsidR="00EF7C04" w:rsidRDefault="00EF7C04" w:rsidP="009A3BC9">
      <w:pPr>
        <w:spacing w:line="360" w:lineRule="auto"/>
        <w:ind w:left="1082"/>
        <w:rPr>
          <w:rFonts w:ascii="David" w:hAnsi="David" w:cs="David"/>
          <w:sz w:val="24"/>
          <w:szCs w:val="24"/>
          <w:highlight w:val="yellow"/>
          <w:rtl/>
        </w:rPr>
      </w:pPr>
    </w:p>
    <w:p w14:paraId="1D94B3B4" w14:textId="77777777" w:rsidR="00EF7C04" w:rsidRDefault="00EF7C04" w:rsidP="009A3BC9">
      <w:pPr>
        <w:spacing w:line="360" w:lineRule="auto"/>
        <w:ind w:left="1082"/>
        <w:rPr>
          <w:rFonts w:ascii="David" w:hAnsi="David" w:cs="David"/>
          <w:sz w:val="24"/>
          <w:szCs w:val="24"/>
          <w:highlight w:val="yellow"/>
          <w:rtl/>
        </w:rPr>
      </w:pPr>
    </w:p>
    <w:p w14:paraId="6F038F68" w14:textId="77777777" w:rsidR="00EF7C04" w:rsidRDefault="00EF7C04" w:rsidP="009A3BC9">
      <w:pPr>
        <w:spacing w:line="360" w:lineRule="auto"/>
        <w:ind w:left="1082"/>
        <w:rPr>
          <w:rFonts w:ascii="David" w:hAnsi="David" w:cs="David"/>
          <w:sz w:val="24"/>
          <w:szCs w:val="24"/>
          <w:highlight w:val="yellow"/>
          <w:rtl/>
        </w:rPr>
      </w:pPr>
    </w:p>
    <w:p w14:paraId="70F96E13" w14:textId="2C00D09B" w:rsidR="009A3BC9" w:rsidRDefault="009A3BC9" w:rsidP="009A3BC9">
      <w:pPr>
        <w:spacing w:line="360" w:lineRule="auto"/>
        <w:ind w:left="1082"/>
        <w:rPr>
          <w:rFonts w:ascii="David" w:hAnsi="David" w:cs="David"/>
          <w:sz w:val="24"/>
          <w:szCs w:val="24"/>
          <w:highlight w:val="yellow"/>
          <w:rtl/>
        </w:rPr>
      </w:pPr>
    </w:p>
    <w:p w14:paraId="364F8DF8" w14:textId="77777777" w:rsidR="009A3BC9" w:rsidRPr="00A774B1" w:rsidRDefault="009A3BC9" w:rsidP="009A3BC9">
      <w:pPr>
        <w:spacing w:line="360" w:lineRule="auto"/>
        <w:ind w:left="1082"/>
        <w:rPr>
          <w:rFonts w:ascii="David" w:hAnsi="David" w:cs="David"/>
          <w:sz w:val="24"/>
          <w:szCs w:val="24"/>
          <w:highlight w:val="yellow"/>
        </w:rPr>
      </w:pPr>
    </w:p>
    <w:p w14:paraId="47A09D55" w14:textId="77777777" w:rsidR="00B258C0" w:rsidRDefault="00B258C0" w:rsidP="00B258C0">
      <w:pPr>
        <w:spacing w:line="360" w:lineRule="auto"/>
        <w:rPr>
          <w:rFonts w:ascii="David" w:hAnsi="David" w:cs="David"/>
          <w:sz w:val="24"/>
          <w:szCs w:val="24"/>
          <w:rtl/>
        </w:rPr>
      </w:pPr>
    </w:p>
    <w:p w14:paraId="77C095E6" w14:textId="77777777" w:rsidR="00B258C0" w:rsidRDefault="00B258C0" w:rsidP="00B258C0">
      <w:pPr>
        <w:spacing w:line="360" w:lineRule="auto"/>
        <w:rPr>
          <w:rFonts w:ascii="David" w:hAnsi="David" w:cs="David"/>
          <w:sz w:val="24"/>
          <w:szCs w:val="24"/>
          <w:rtl/>
        </w:rPr>
      </w:pPr>
    </w:p>
    <w:p w14:paraId="32439875" w14:textId="13E14542" w:rsidR="00B258C0" w:rsidRDefault="00B258C0" w:rsidP="00B258C0">
      <w:pPr>
        <w:spacing w:line="360" w:lineRule="auto"/>
        <w:rPr>
          <w:rFonts w:ascii="David" w:hAnsi="David" w:cs="David"/>
          <w:b/>
          <w:bCs/>
          <w:sz w:val="28"/>
          <w:szCs w:val="28"/>
          <w:u w:val="single"/>
          <w:rtl/>
        </w:rPr>
      </w:pPr>
    </w:p>
    <w:p w14:paraId="442AAC93" w14:textId="342B54B3" w:rsidR="00404FD5" w:rsidRDefault="00404FD5" w:rsidP="00B258C0">
      <w:pPr>
        <w:spacing w:line="360" w:lineRule="auto"/>
        <w:rPr>
          <w:rFonts w:ascii="David" w:hAnsi="David" w:cs="David"/>
          <w:b/>
          <w:bCs/>
          <w:sz w:val="28"/>
          <w:szCs w:val="28"/>
          <w:u w:val="single"/>
          <w:rtl/>
        </w:rPr>
      </w:pPr>
    </w:p>
    <w:p w14:paraId="0EBEFCEE" w14:textId="77777777" w:rsidR="00944247" w:rsidRDefault="00944247" w:rsidP="00B258C0">
      <w:pPr>
        <w:spacing w:line="360" w:lineRule="auto"/>
        <w:jc w:val="center"/>
        <w:rPr>
          <w:rFonts w:ascii="David" w:hAnsi="David" w:cs="David"/>
          <w:b/>
          <w:bCs/>
          <w:sz w:val="28"/>
          <w:szCs w:val="28"/>
          <w:u w:val="single"/>
          <w:rtl/>
        </w:rPr>
      </w:pPr>
    </w:p>
    <w:p w14:paraId="663C9CBD" w14:textId="2B19903B" w:rsidR="00B258C0" w:rsidRPr="00B24B86" w:rsidRDefault="00B258C0" w:rsidP="00B258C0">
      <w:pPr>
        <w:spacing w:line="360" w:lineRule="auto"/>
        <w:jc w:val="center"/>
        <w:rPr>
          <w:rFonts w:ascii="David" w:hAnsi="David" w:cs="David"/>
          <w:b/>
          <w:bCs/>
          <w:sz w:val="28"/>
          <w:szCs w:val="28"/>
          <w:u w:val="single"/>
          <w:rtl/>
        </w:rPr>
      </w:pPr>
      <w:r w:rsidRPr="00B24B86">
        <w:rPr>
          <w:rFonts w:ascii="David" w:hAnsi="David" w:cs="David" w:hint="cs"/>
          <w:b/>
          <w:bCs/>
          <w:sz w:val="28"/>
          <w:szCs w:val="28"/>
          <w:u w:val="single"/>
          <w:rtl/>
        </w:rPr>
        <w:t xml:space="preserve">נספח ד </w:t>
      </w:r>
      <w:r w:rsidRPr="00B24B86">
        <w:rPr>
          <w:rFonts w:ascii="David" w:hAnsi="David" w:cs="David"/>
          <w:b/>
          <w:bCs/>
          <w:sz w:val="28"/>
          <w:szCs w:val="28"/>
          <w:u w:val="single"/>
          <w:rtl/>
        </w:rPr>
        <w:t>–</w:t>
      </w:r>
      <w:r w:rsidRPr="00B24B86">
        <w:rPr>
          <w:rFonts w:ascii="David" w:hAnsi="David" w:cs="David" w:hint="cs"/>
          <w:b/>
          <w:bCs/>
          <w:sz w:val="28"/>
          <w:szCs w:val="28"/>
          <w:u w:val="single"/>
          <w:rtl/>
        </w:rPr>
        <w:t xml:space="preserve"> נוסח ערבות בנקאית להצעה</w:t>
      </w:r>
    </w:p>
    <w:p w14:paraId="3E55EF81" w14:textId="77777777" w:rsidR="00B258C0" w:rsidRDefault="00B258C0" w:rsidP="00B258C0">
      <w:pPr>
        <w:spacing w:line="360" w:lineRule="auto"/>
        <w:rPr>
          <w:rFonts w:ascii="David" w:hAnsi="David" w:cs="David"/>
          <w:sz w:val="24"/>
          <w:szCs w:val="24"/>
          <w:rtl/>
        </w:rPr>
      </w:pPr>
    </w:p>
    <w:p w14:paraId="01D1F079"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תאריך: _________</w:t>
      </w:r>
    </w:p>
    <w:p w14:paraId="6E0305CE" w14:textId="77777777" w:rsidR="00B258C0" w:rsidRDefault="00B258C0" w:rsidP="00B258C0">
      <w:pPr>
        <w:spacing w:line="360" w:lineRule="auto"/>
        <w:rPr>
          <w:rFonts w:ascii="David" w:hAnsi="David" w:cs="David"/>
          <w:sz w:val="24"/>
          <w:szCs w:val="24"/>
          <w:rtl/>
        </w:rPr>
      </w:pPr>
    </w:p>
    <w:p w14:paraId="5E1CF830" w14:textId="77777777" w:rsidR="00404FD5" w:rsidRDefault="00404FD5" w:rsidP="00404FD5">
      <w:pPr>
        <w:spacing w:line="360" w:lineRule="auto"/>
        <w:rPr>
          <w:rFonts w:ascii="David" w:hAnsi="David" w:cs="David"/>
          <w:sz w:val="24"/>
          <w:szCs w:val="24"/>
          <w:rtl/>
        </w:rPr>
      </w:pPr>
      <w:r>
        <w:rPr>
          <w:rFonts w:ascii="David" w:hAnsi="David" w:cs="David" w:hint="cs"/>
          <w:sz w:val="24"/>
          <w:szCs w:val="24"/>
          <w:rtl/>
        </w:rPr>
        <w:t xml:space="preserve">לכבוד </w:t>
      </w:r>
    </w:p>
    <w:p w14:paraId="186A3FC1" w14:textId="77777777" w:rsidR="00404FD5" w:rsidRDefault="00404FD5" w:rsidP="00404FD5">
      <w:pPr>
        <w:spacing w:line="360" w:lineRule="auto"/>
        <w:rPr>
          <w:rFonts w:ascii="David" w:hAnsi="David" w:cs="David"/>
          <w:sz w:val="24"/>
          <w:szCs w:val="24"/>
          <w:rtl/>
        </w:rPr>
      </w:pPr>
      <w:r>
        <w:rPr>
          <w:rFonts w:ascii="David" w:hAnsi="David" w:cs="David" w:hint="cs"/>
          <w:sz w:val="24"/>
          <w:szCs w:val="24"/>
          <w:rtl/>
        </w:rPr>
        <w:t>מרכז קהילתי ע"ש זיו ומרקס בע"מ (</w:t>
      </w:r>
      <w:proofErr w:type="spellStart"/>
      <w:r>
        <w:rPr>
          <w:rFonts w:ascii="David" w:hAnsi="David" w:cs="David" w:hint="cs"/>
          <w:sz w:val="24"/>
          <w:szCs w:val="24"/>
          <w:rtl/>
        </w:rPr>
        <w:t>חל"צ</w:t>
      </w:r>
      <w:proofErr w:type="spellEnd"/>
      <w:r>
        <w:rPr>
          <w:rFonts w:ascii="David" w:hAnsi="David" w:cs="David" w:hint="cs"/>
          <w:sz w:val="24"/>
          <w:szCs w:val="24"/>
          <w:rtl/>
        </w:rPr>
        <w:t>)</w:t>
      </w:r>
    </w:p>
    <w:p w14:paraId="3F1C7B52" w14:textId="77777777" w:rsidR="00404FD5" w:rsidRDefault="00404FD5" w:rsidP="00404FD5">
      <w:pPr>
        <w:spacing w:line="360" w:lineRule="auto"/>
        <w:rPr>
          <w:rFonts w:ascii="David" w:hAnsi="David" w:cs="David"/>
          <w:sz w:val="24"/>
          <w:szCs w:val="24"/>
          <w:rtl/>
        </w:rPr>
      </w:pPr>
      <w:r>
        <w:rPr>
          <w:rFonts w:ascii="David" w:hAnsi="David" w:cs="David" w:hint="cs"/>
          <w:sz w:val="24"/>
          <w:szCs w:val="24"/>
          <w:rtl/>
        </w:rPr>
        <w:t>רחוב שדרות הרצל 137</w:t>
      </w:r>
    </w:p>
    <w:p w14:paraId="42B3D912" w14:textId="77777777" w:rsidR="00404FD5" w:rsidRDefault="00404FD5" w:rsidP="00404FD5">
      <w:pPr>
        <w:spacing w:line="360" w:lineRule="auto"/>
        <w:rPr>
          <w:rFonts w:ascii="David" w:hAnsi="David" w:cs="David"/>
          <w:sz w:val="24"/>
          <w:szCs w:val="24"/>
          <w:rtl/>
        </w:rPr>
      </w:pPr>
      <w:r>
        <w:rPr>
          <w:rFonts w:ascii="David" w:hAnsi="David" w:cs="David" w:hint="cs"/>
          <w:sz w:val="24"/>
          <w:szCs w:val="24"/>
          <w:rtl/>
        </w:rPr>
        <w:t>ירושלים</w:t>
      </w:r>
    </w:p>
    <w:p w14:paraId="2D1AFD8D" w14:textId="77777777" w:rsidR="00B258C0" w:rsidRDefault="00B258C0" w:rsidP="00B258C0">
      <w:pPr>
        <w:spacing w:line="360" w:lineRule="auto"/>
        <w:rPr>
          <w:rFonts w:ascii="David" w:hAnsi="David" w:cs="David"/>
          <w:sz w:val="24"/>
          <w:szCs w:val="24"/>
          <w:rtl/>
        </w:rPr>
      </w:pPr>
    </w:p>
    <w:p w14:paraId="7F7DC723" w14:textId="77777777" w:rsidR="00B258C0" w:rsidRDefault="00B258C0" w:rsidP="00B258C0">
      <w:pPr>
        <w:spacing w:line="360" w:lineRule="auto"/>
        <w:rPr>
          <w:rFonts w:ascii="David" w:hAnsi="David" w:cs="David"/>
          <w:sz w:val="24"/>
          <w:szCs w:val="24"/>
          <w:rtl/>
        </w:rPr>
      </w:pPr>
    </w:p>
    <w:p w14:paraId="3E151F10" w14:textId="783B7972" w:rsidR="00404FD5" w:rsidRPr="00431667" w:rsidRDefault="00404FD5" w:rsidP="00404FD5">
      <w:pPr>
        <w:spacing w:line="360" w:lineRule="auto"/>
        <w:jc w:val="center"/>
        <w:rPr>
          <w:rFonts w:ascii="David" w:hAnsi="David" w:cs="David"/>
          <w:b/>
          <w:bCs/>
          <w:sz w:val="24"/>
          <w:szCs w:val="24"/>
          <w:rtl/>
        </w:rPr>
      </w:pPr>
      <w:r w:rsidRPr="00431667">
        <w:rPr>
          <w:rFonts w:ascii="David" w:hAnsi="David" w:cs="David" w:hint="cs"/>
          <w:b/>
          <w:bCs/>
          <w:sz w:val="24"/>
          <w:szCs w:val="24"/>
          <w:rtl/>
        </w:rPr>
        <w:t xml:space="preserve">הנדון: מכרז פומבי מספר </w:t>
      </w:r>
      <w:r>
        <w:rPr>
          <w:rFonts w:ascii="David" w:hAnsi="David" w:cs="David" w:hint="cs"/>
          <w:b/>
          <w:bCs/>
          <w:sz w:val="24"/>
          <w:szCs w:val="24"/>
          <w:rtl/>
        </w:rPr>
        <w:t>1/2023</w:t>
      </w:r>
      <w:r w:rsidRPr="00431667">
        <w:rPr>
          <w:rFonts w:ascii="David" w:hAnsi="David" w:cs="David" w:hint="cs"/>
          <w:b/>
          <w:bCs/>
          <w:sz w:val="24"/>
          <w:szCs w:val="24"/>
          <w:rtl/>
        </w:rPr>
        <w:t xml:space="preserve"> </w:t>
      </w:r>
      <w:r>
        <w:rPr>
          <w:rFonts w:ascii="David" w:hAnsi="David" w:cs="David" w:hint="cs"/>
          <w:b/>
          <w:bCs/>
          <w:sz w:val="24"/>
          <w:szCs w:val="24"/>
          <w:rtl/>
        </w:rPr>
        <w:t>מתן עבודות שיפוץ במרכז הקהילתי בבית הכרם</w:t>
      </w:r>
    </w:p>
    <w:p w14:paraId="12D0C3A5" w14:textId="77777777" w:rsidR="00B258C0" w:rsidRDefault="00B258C0" w:rsidP="00B258C0">
      <w:pPr>
        <w:spacing w:line="360" w:lineRule="auto"/>
        <w:rPr>
          <w:rFonts w:ascii="David" w:hAnsi="David" w:cs="David"/>
          <w:sz w:val="24"/>
          <w:szCs w:val="24"/>
          <w:rtl/>
        </w:rPr>
      </w:pPr>
    </w:p>
    <w:p w14:paraId="6DEE41A4" w14:textId="77777777" w:rsidR="00B258C0" w:rsidRDefault="00B258C0" w:rsidP="00B258C0">
      <w:pPr>
        <w:spacing w:line="360" w:lineRule="auto"/>
        <w:rPr>
          <w:rFonts w:ascii="David" w:hAnsi="David" w:cs="David"/>
          <w:sz w:val="24"/>
          <w:szCs w:val="24"/>
          <w:rtl/>
        </w:rPr>
      </w:pPr>
    </w:p>
    <w:p w14:paraId="68593353" w14:textId="77777777" w:rsidR="00B258C0" w:rsidRDefault="00B258C0" w:rsidP="00B258C0">
      <w:pPr>
        <w:spacing w:line="360" w:lineRule="auto"/>
        <w:rPr>
          <w:rFonts w:ascii="David" w:hAnsi="David" w:cs="David"/>
          <w:sz w:val="24"/>
          <w:szCs w:val="24"/>
          <w:rtl/>
        </w:rPr>
      </w:pPr>
    </w:p>
    <w:p w14:paraId="4112F602" w14:textId="09FE35E5" w:rsidR="00B258C0" w:rsidRDefault="00B258C0" w:rsidP="00B258C0">
      <w:pPr>
        <w:spacing w:line="360" w:lineRule="auto"/>
        <w:rPr>
          <w:rFonts w:ascii="David" w:hAnsi="David" w:cs="David"/>
          <w:sz w:val="24"/>
          <w:szCs w:val="24"/>
          <w:rtl/>
        </w:rPr>
      </w:pPr>
      <w:r>
        <w:rPr>
          <w:rFonts w:ascii="David" w:hAnsi="David" w:cs="David" w:hint="cs"/>
          <w:sz w:val="24"/>
          <w:szCs w:val="24"/>
          <w:rtl/>
        </w:rPr>
        <w:t>לבקשת _____________ (להלן: "</w:t>
      </w:r>
      <w:r w:rsidR="00FA5A0E">
        <w:rPr>
          <w:rFonts w:ascii="David" w:hAnsi="David" w:cs="David" w:hint="cs"/>
          <w:b/>
          <w:bCs/>
          <w:sz w:val="24"/>
          <w:szCs w:val="24"/>
          <w:rtl/>
        </w:rPr>
        <w:t xml:space="preserve">הקבלן </w:t>
      </w:r>
      <w:r>
        <w:rPr>
          <w:rFonts w:ascii="David" w:hAnsi="David" w:cs="David" w:hint="cs"/>
          <w:sz w:val="24"/>
          <w:szCs w:val="24"/>
          <w:rtl/>
        </w:rPr>
        <w:t xml:space="preserve">") אנו ערבים כלפיכם לסילוק סכום של </w:t>
      </w:r>
      <w:r w:rsidR="00A179B4">
        <w:rPr>
          <w:rFonts w:ascii="David" w:hAnsi="David" w:cs="David" w:hint="cs"/>
          <w:sz w:val="24"/>
          <w:szCs w:val="24"/>
          <w:rtl/>
        </w:rPr>
        <w:t>40</w:t>
      </w:r>
      <w:r>
        <w:rPr>
          <w:rFonts w:ascii="David" w:hAnsi="David" w:cs="David" w:hint="cs"/>
          <w:sz w:val="24"/>
          <w:szCs w:val="24"/>
          <w:rtl/>
        </w:rPr>
        <w:t xml:space="preserve">,000 (במילים: </w:t>
      </w:r>
      <w:r w:rsidR="00A179B4">
        <w:rPr>
          <w:rFonts w:ascii="David" w:hAnsi="David" w:cs="David" w:hint="cs"/>
          <w:sz w:val="24"/>
          <w:szCs w:val="24"/>
          <w:rtl/>
        </w:rPr>
        <w:t>ארבעים</w:t>
      </w:r>
      <w:r>
        <w:rPr>
          <w:rFonts w:ascii="David" w:hAnsi="David" w:cs="David" w:hint="cs"/>
          <w:sz w:val="24"/>
          <w:szCs w:val="24"/>
          <w:rtl/>
        </w:rPr>
        <w:t xml:space="preserve"> אלף) ₪, שתדרשו מאת </w:t>
      </w:r>
      <w:r w:rsidR="00FA5A0E">
        <w:rPr>
          <w:rFonts w:ascii="David" w:hAnsi="David" w:cs="David" w:hint="cs"/>
          <w:sz w:val="24"/>
          <w:szCs w:val="24"/>
          <w:rtl/>
        </w:rPr>
        <w:t xml:space="preserve">הקבלן </w:t>
      </w:r>
      <w:r>
        <w:rPr>
          <w:rFonts w:ascii="David" w:hAnsi="David" w:cs="David" w:hint="cs"/>
          <w:sz w:val="24"/>
          <w:szCs w:val="24"/>
          <w:rtl/>
        </w:rPr>
        <w:t xml:space="preserve"> בקשר להצעתו למתן שירותים לביצוע </w:t>
      </w:r>
      <w:r w:rsidR="00404FD5">
        <w:rPr>
          <w:rFonts w:ascii="David" w:hAnsi="David" w:cs="David" w:hint="cs"/>
          <w:sz w:val="24"/>
          <w:szCs w:val="24"/>
          <w:rtl/>
        </w:rPr>
        <w:t>עבודות שיפוץ במרכז הקהילתי בבית הכרם.</w:t>
      </w:r>
    </w:p>
    <w:p w14:paraId="0F747210" w14:textId="46C54FB2" w:rsidR="00B258C0" w:rsidRDefault="00B258C0" w:rsidP="00B258C0">
      <w:pPr>
        <w:spacing w:line="360" w:lineRule="auto"/>
        <w:rPr>
          <w:rFonts w:ascii="David" w:hAnsi="David" w:cs="David"/>
          <w:sz w:val="24"/>
          <w:szCs w:val="24"/>
          <w:rtl/>
        </w:rPr>
      </w:pPr>
      <w:r>
        <w:rPr>
          <w:rFonts w:ascii="David" w:hAnsi="David" w:cs="David" w:hint="cs"/>
          <w:sz w:val="24"/>
          <w:szCs w:val="24"/>
          <w:rtl/>
        </w:rPr>
        <w:t xml:space="preserve">אנו מתחייבים לסלק את הסכום הנ"ל, בתוך שבעה ימי עסקים מיום קבלת דרישתכם הראשונה בכתב, מבלי להטיל עליכם לנמק דרישתכם ומבלי לטעון כלפיכם כל טענת הגנה שיכולה לעמוד לספק בקשר לחיובים כלפיכם או לדרוש תחילה את סילוק הסכום האמור מאת </w:t>
      </w:r>
      <w:r w:rsidR="00FA5A0E">
        <w:rPr>
          <w:rFonts w:ascii="David" w:hAnsi="David" w:cs="David" w:hint="cs"/>
          <w:sz w:val="24"/>
          <w:szCs w:val="24"/>
          <w:rtl/>
        </w:rPr>
        <w:t xml:space="preserve">הקבלן </w:t>
      </w:r>
      <w:r>
        <w:rPr>
          <w:rFonts w:ascii="David" w:hAnsi="David" w:cs="David" w:hint="cs"/>
          <w:sz w:val="24"/>
          <w:szCs w:val="24"/>
          <w:rtl/>
        </w:rPr>
        <w:t>.</w:t>
      </w:r>
    </w:p>
    <w:p w14:paraId="0148804C"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לעניין סעיף זה "בכתב", בכלל זה, דרישה שתגיע באמצעות פקסימיליה.</w:t>
      </w:r>
    </w:p>
    <w:p w14:paraId="556E84BA"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ערבות זו תישאר בתוקף מיום______________ ועד ליום ______________ כולל.</w:t>
      </w:r>
    </w:p>
    <w:p w14:paraId="0BE6B85B"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כל דרישה על פי ערבות זו צריכה להגיע לסניף שפרטיו וכתובתו רשומים להלן עד למועד הנקוב לעיל ובשעות שבהן סניף זה פתוח לקהל.</w:t>
      </w:r>
    </w:p>
    <w:p w14:paraId="2D3B1F66"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ערבות זאת אינה ניתנת להעברה ו/או להסבה.</w:t>
      </w:r>
    </w:p>
    <w:p w14:paraId="50306991" w14:textId="77777777" w:rsidR="00B258C0" w:rsidRDefault="00B258C0" w:rsidP="00B258C0">
      <w:pPr>
        <w:spacing w:line="360" w:lineRule="auto"/>
        <w:rPr>
          <w:rFonts w:ascii="David" w:hAnsi="David" w:cs="David"/>
          <w:sz w:val="24"/>
          <w:szCs w:val="24"/>
          <w:rtl/>
        </w:rPr>
      </w:pPr>
    </w:p>
    <w:p w14:paraId="6C4EAD86" w14:textId="77777777" w:rsidR="00B258C0" w:rsidRDefault="00B258C0" w:rsidP="00B258C0">
      <w:pPr>
        <w:spacing w:line="360" w:lineRule="auto"/>
        <w:rPr>
          <w:rFonts w:ascii="David" w:hAnsi="David" w:cs="David"/>
          <w:sz w:val="24"/>
          <w:szCs w:val="24"/>
          <w:rtl/>
        </w:rPr>
      </w:pPr>
    </w:p>
    <w:p w14:paraId="2163E352"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שם מוציא הערבות (בנק/חברת ביטוח): __________________________________</w:t>
      </w:r>
    </w:p>
    <w:p w14:paraId="10147B29"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מספר/שם הסניף: __________________________________________________</w:t>
      </w:r>
    </w:p>
    <w:p w14:paraId="7CC59A79"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מס' טלפון: ____________________ מס' פקס: ___________________________</w:t>
      </w:r>
    </w:p>
    <w:p w14:paraId="43C41835"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כתובת למשלוח דרישת מימוש הערבות: _________________________________</w:t>
      </w:r>
    </w:p>
    <w:p w14:paraId="54E173A8" w14:textId="77777777" w:rsidR="00B258C0" w:rsidRDefault="00B258C0" w:rsidP="00B258C0">
      <w:pPr>
        <w:spacing w:line="360" w:lineRule="auto"/>
        <w:rPr>
          <w:rFonts w:ascii="David" w:hAnsi="David" w:cs="David"/>
          <w:sz w:val="24"/>
          <w:szCs w:val="24"/>
          <w:rtl/>
        </w:rPr>
      </w:pPr>
    </w:p>
    <w:p w14:paraId="681EDC08" w14:textId="77777777" w:rsidR="00B258C0" w:rsidRDefault="00B258C0" w:rsidP="00B258C0">
      <w:pPr>
        <w:spacing w:line="360" w:lineRule="auto"/>
        <w:rPr>
          <w:rFonts w:ascii="David" w:hAnsi="David" w:cs="David"/>
          <w:sz w:val="24"/>
          <w:szCs w:val="24"/>
          <w:rtl/>
        </w:rPr>
      </w:pPr>
    </w:p>
    <w:p w14:paraId="02EBFD3F" w14:textId="77777777" w:rsidR="00B258C0" w:rsidRDefault="00B258C0" w:rsidP="00B258C0">
      <w:pPr>
        <w:spacing w:line="360" w:lineRule="auto"/>
        <w:rPr>
          <w:rFonts w:ascii="David" w:hAnsi="David" w:cs="David"/>
          <w:sz w:val="24"/>
          <w:szCs w:val="24"/>
          <w:rtl/>
        </w:rPr>
      </w:pPr>
    </w:p>
    <w:p w14:paraId="325F014D"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תאריך: _________________</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חתימה: ___________________</w:t>
      </w:r>
    </w:p>
    <w:p w14:paraId="01C1AF49" w14:textId="77777777" w:rsidR="00B258C0" w:rsidRDefault="00B258C0" w:rsidP="00B258C0">
      <w:pPr>
        <w:spacing w:line="360" w:lineRule="auto"/>
        <w:rPr>
          <w:rFonts w:ascii="David" w:hAnsi="David" w:cs="David"/>
          <w:sz w:val="24"/>
          <w:szCs w:val="24"/>
          <w:rtl/>
        </w:rPr>
      </w:pPr>
    </w:p>
    <w:p w14:paraId="7E6E327F" w14:textId="77777777" w:rsidR="00B258C0" w:rsidRDefault="00B258C0" w:rsidP="00B258C0">
      <w:pPr>
        <w:spacing w:line="360" w:lineRule="auto"/>
        <w:rPr>
          <w:rFonts w:ascii="David" w:hAnsi="David" w:cs="David"/>
          <w:sz w:val="24"/>
          <w:szCs w:val="24"/>
          <w:rtl/>
        </w:rPr>
      </w:pPr>
    </w:p>
    <w:p w14:paraId="64942E12" w14:textId="77777777" w:rsidR="00B258C0" w:rsidRDefault="00B258C0" w:rsidP="00B258C0">
      <w:pPr>
        <w:spacing w:line="360" w:lineRule="auto"/>
        <w:rPr>
          <w:rFonts w:ascii="David" w:hAnsi="David" w:cs="David"/>
          <w:sz w:val="24"/>
          <w:szCs w:val="24"/>
          <w:rtl/>
        </w:rPr>
      </w:pPr>
    </w:p>
    <w:p w14:paraId="23B843BB" w14:textId="77777777" w:rsidR="00B258C0" w:rsidRPr="00B24B86" w:rsidRDefault="00B258C0" w:rsidP="00B258C0">
      <w:pPr>
        <w:spacing w:line="360" w:lineRule="auto"/>
        <w:jc w:val="center"/>
        <w:rPr>
          <w:rFonts w:ascii="David" w:hAnsi="David" w:cs="David"/>
          <w:b/>
          <w:bCs/>
          <w:sz w:val="28"/>
          <w:szCs w:val="28"/>
          <w:u w:val="single"/>
          <w:rtl/>
        </w:rPr>
      </w:pPr>
      <w:r w:rsidRPr="00B24B86">
        <w:rPr>
          <w:rFonts w:ascii="David" w:hAnsi="David" w:cs="David" w:hint="cs"/>
          <w:b/>
          <w:bCs/>
          <w:sz w:val="28"/>
          <w:szCs w:val="28"/>
          <w:u w:val="single"/>
          <w:rtl/>
        </w:rPr>
        <w:t xml:space="preserve">נספח </w:t>
      </w:r>
      <w:r>
        <w:rPr>
          <w:rFonts w:ascii="David" w:hAnsi="David" w:cs="David" w:hint="cs"/>
          <w:b/>
          <w:bCs/>
          <w:sz w:val="28"/>
          <w:szCs w:val="28"/>
          <w:u w:val="single"/>
          <w:rtl/>
        </w:rPr>
        <w:t xml:space="preserve">ה </w:t>
      </w:r>
      <w:r w:rsidRPr="00B24B86">
        <w:rPr>
          <w:rFonts w:ascii="David" w:hAnsi="David" w:cs="David"/>
          <w:b/>
          <w:bCs/>
          <w:sz w:val="28"/>
          <w:szCs w:val="28"/>
          <w:u w:val="single"/>
          <w:rtl/>
        </w:rPr>
        <w:t>–</w:t>
      </w:r>
      <w:r w:rsidRPr="00B24B86">
        <w:rPr>
          <w:rFonts w:ascii="David" w:hAnsi="David" w:cs="David" w:hint="cs"/>
          <w:b/>
          <w:bCs/>
          <w:sz w:val="28"/>
          <w:szCs w:val="28"/>
          <w:u w:val="single"/>
          <w:rtl/>
        </w:rPr>
        <w:t xml:space="preserve"> נוסח ערבות בנקאית ל</w:t>
      </w:r>
      <w:r>
        <w:rPr>
          <w:rFonts w:ascii="David" w:hAnsi="David" w:cs="David" w:hint="cs"/>
          <w:b/>
          <w:bCs/>
          <w:sz w:val="28"/>
          <w:szCs w:val="28"/>
          <w:u w:val="single"/>
          <w:rtl/>
        </w:rPr>
        <w:t>ביצוע</w:t>
      </w:r>
    </w:p>
    <w:p w14:paraId="6F0B1294" w14:textId="77777777" w:rsidR="00B258C0" w:rsidRDefault="00B258C0" w:rsidP="00B258C0">
      <w:pPr>
        <w:spacing w:line="360" w:lineRule="auto"/>
        <w:rPr>
          <w:rFonts w:ascii="David" w:hAnsi="David" w:cs="David"/>
          <w:sz w:val="24"/>
          <w:szCs w:val="24"/>
          <w:rtl/>
        </w:rPr>
      </w:pPr>
    </w:p>
    <w:p w14:paraId="16D4BA12"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תאריך: _________</w:t>
      </w:r>
    </w:p>
    <w:p w14:paraId="79F2F337" w14:textId="77777777" w:rsidR="00B258C0" w:rsidRDefault="00B258C0" w:rsidP="00B258C0">
      <w:pPr>
        <w:spacing w:line="360" w:lineRule="auto"/>
        <w:rPr>
          <w:rFonts w:ascii="David" w:hAnsi="David" w:cs="David"/>
          <w:sz w:val="24"/>
          <w:szCs w:val="24"/>
          <w:rtl/>
        </w:rPr>
      </w:pPr>
    </w:p>
    <w:p w14:paraId="78698B66"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 xml:space="preserve">לכבוד </w:t>
      </w:r>
    </w:p>
    <w:p w14:paraId="0415C32A" w14:textId="1AAA498B" w:rsidR="00B258C0" w:rsidRDefault="00404FD5" w:rsidP="00B258C0">
      <w:pPr>
        <w:spacing w:line="360" w:lineRule="auto"/>
        <w:rPr>
          <w:rFonts w:ascii="David" w:hAnsi="David" w:cs="David"/>
          <w:sz w:val="24"/>
          <w:szCs w:val="24"/>
          <w:rtl/>
        </w:rPr>
      </w:pPr>
      <w:r>
        <w:rPr>
          <w:rFonts w:ascii="David" w:hAnsi="David" w:cs="David" w:hint="cs"/>
          <w:sz w:val="24"/>
          <w:szCs w:val="24"/>
          <w:rtl/>
        </w:rPr>
        <w:t>מרכז קהילתי ע"ש זיו ומרקס בע"מ (</w:t>
      </w:r>
      <w:proofErr w:type="spellStart"/>
      <w:r>
        <w:rPr>
          <w:rFonts w:ascii="David" w:hAnsi="David" w:cs="David" w:hint="cs"/>
          <w:sz w:val="24"/>
          <w:szCs w:val="24"/>
          <w:rtl/>
        </w:rPr>
        <w:t>חל"צ</w:t>
      </w:r>
      <w:proofErr w:type="spellEnd"/>
      <w:r>
        <w:rPr>
          <w:rFonts w:ascii="David" w:hAnsi="David" w:cs="David" w:hint="cs"/>
          <w:sz w:val="24"/>
          <w:szCs w:val="24"/>
          <w:rtl/>
        </w:rPr>
        <w:t>)</w:t>
      </w:r>
    </w:p>
    <w:p w14:paraId="51ECE684" w14:textId="322F06EC" w:rsidR="00B258C0" w:rsidRDefault="00B258C0" w:rsidP="00B258C0">
      <w:pPr>
        <w:spacing w:line="360" w:lineRule="auto"/>
        <w:rPr>
          <w:rFonts w:ascii="David" w:hAnsi="David" w:cs="David"/>
          <w:sz w:val="24"/>
          <w:szCs w:val="24"/>
          <w:rtl/>
        </w:rPr>
      </w:pPr>
      <w:r>
        <w:rPr>
          <w:rFonts w:ascii="David" w:hAnsi="David" w:cs="David" w:hint="cs"/>
          <w:sz w:val="24"/>
          <w:szCs w:val="24"/>
          <w:rtl/>
        </w:rPr>
        <w:t xml:space="preserve">רחוב </w:t>
      </w:r>
      <w:r w:rsidR="00404FD5">
        <w:rPr>
          <w:rFonts w:ascii="David" w:hAnsi="David" w:cs="David" w:hint="cs"/>
          <w:sz w:val="24"/>
          <w:szCs w:val="24"/>
          <w:rtl/>
        </w:rPr>
        <w:t>שדרות הרצל 137</w:t>
      </w:r>
    </w:p>
    <w:p w14:paraId="08544201" w14:textId="53B033A8" w:rsidR="00B258C0" w:rsidRDefault="00404FD5" w:rsidP="00B258C0">
      <w:pPr>
        <w:spacing w:line="360" w:lineRule="auto"/>
        <w:rPr>
          <w:rFonts w:ascii="David" w:hAnsi="David" w:cs="David"/>
          <w:sz w:val="24"/>
          <w:szCs w:val="24"/>
          <w:rtl/>
        </w:rPr>
      </w:pPr>
      <w:r>
        <w:rPr>
          <w:rFonts w:ascii="David" w:hAnsi="David" w:cs="David" w:hint="cs"/>
          <w:sz w:val="24"/>
          <w:szCs w:val="24"/>
          <w:rtl/>
        </w:rPr>
        <w:t>ירושלים</w:t>
      </w:r>
    </w:p>
    <w:p w14:paraId="2374D0FE" w14:textId="77777777" w:rsidR="00B258C0" w:rsidRDefault="00B258C0" w:rsidP="00B258C0">
      <w:pPr>
        <w:spacing w:line="360" w:lineRule="auto"/>
        <w:rPr>
          <w:rFonts w:ascii="David" w:hAnsi="David" w:cs="David"/>
          <w:sz w:val="24"/>
          <w:szCs w:val="24"/>
          <w:rtl/>
        </w:rPr>
      </w:pPr>
    </w:p>
    <w:p w14:paraId="4B557397" w14:textId="61E93700" w:rsidR="00404FD5" w:rsidRPr="00431667" w:rsidRDefault="00404FD5" w:rsidP="00404FD5">
      <w:pPr>
        <w:spacing w:line="360" w:lineRule="auto"/>
        <w:jc w:val="center"/>
        <w:rPr>
          <w:rFonts w:ascii="David" w:hAnsi="David" w:cs="David"/>
          <w:b/>
          <w:bCs/>
          <w:sz w:val="24"/>
          <w:szCs w:val="24"/>
          <w:rtl/>
        </w:rPr>
      </w:pPr>
      <w:r w:rsidRPr="00431667">
        <w:rPr>
          <w:rFonts w:ascii="David" w:hAnsi="David" w:cs="David" w:hint="cs"/>
          <w:b/>
          <w:bCs/>
          <w:sz w:val="24"/>
          <w:szCs w:val="24"/>
          <w:rtl/>
        </w:rPr>
        <w:t xml:space="preserve">הנדון: מכרז פומבי מספר </w:t>
      </w:r>
      <w:r>
        <w:rPr>
          <w:rFonts w:ascii="David" w:hAnsi="David" w:cs="David" w:hint="cs"/>
          <w:b/>
          <w:bCs/>
          <w:sz w:val="24"/>
          <w:szCs w:val="24"/>
          <w:rtl/>
        </w:rPr>
        <w:t>1/2023</w:t>
      </w:r>
      <w:r w:rsidRPr="00431667">
        <w:rPr>
          <w:rFonts w:ascii="David" w:hAnsi="David" w:cs="David" w:hint="cs"/>
          <w:b/>
          <w:bCs/>
          <w:sz w:val="24"/>
          <w:szCs w:val="24"/>
          <w:rtl/>
        </w:rPr>
        <w:t xml:space="preserve"> </w:t>
      </w:r>
      <w:r>
        <w:rPr>
          <w:rFonts w:ascii="David" w:hAnsi="David" w:cs="David" w:hint="cs"/>
          <w:b/>
          <w:bCs/>
          <w:sz w:val="24"/>
          <w:szCs w:val="24"/>
          <w:rtl/>
        </w:rPr>
        <w:t>מתן עבודות שיפוץ במרכז הקהילתי בבית הכרם</w:t>
      </w:r>
    </w:p>
    <w:p w14:paraId="7DD66F17" w14:textId="77777777" w:rsidR="00B258C0" w:rsidRDefault="00B258C0" w:rsidP="00B258C0">
      <w:pPr>
        <w:spacing w:line="360" w:lineRule="auto"/>
        <w:rPr>
          <w:rFonts w:ascii="David" w:hAnsi="David" w:cs="David"/>
          <w:sz w:val="24"/>
          <w:szCs w:val="24"/>
          <w:rtl/>
        </w:rPr>
      </w:pPr>
    </w:p>
    <w:p w14:paraId="2670CA35" w14:textId="77777777" w:rsidR="00B258C0" w:rsidRDefault="00B258C0" w:rsidP="00B258C0">
      <w:pPr>
        <w:spacing w:line="360" w:lineRule="auto"/>
        <w:rPr>
          <w:rFonts w:ascii="David" w:hAnsi="David" w:cs="David"/>
          <w:sz w:val="24"/>
          <w:szCs w:val="24"/>
          <w:rtl/>
        </w:rPr>
      </w:pPr>
    </w:p>
    <w:p w14:paraId="500A08AD" w14:textId="77777777" w:rsidR="00B258C0" w:rsidRDefault="00B258C0" w:rsidP="00B258C0">
      <w:pPr>
        <w:spacing w:line="360" w:lineRule="auto"/>
        <w:rPr>
          <w:rFonts w:ascii="David" w:hAnsi="David" w:cs="David"/>
          <w:sz w:val="24"/>
          <w:szCs w:val="24"/>
          <w:rtl/>
        </w:rPr>
      </w:pPr>
    </w:p>
    <w:p w14:paraId="2BFBC23F" w14:textId="4AEFDC1B" w:rsidR="00B258C0" w:rsidRDefault="00B258C0" w:rsidP="00B258C0">
      <w:pPr>
        <w:spacing w:line="360" w:lineRule="auto"/>
        <w:rPr>
          <w:rFonts w:ascii="David" w:hAnsi="David" w:cs="David"/>
          <w:sz w:val="24"/>
          <w:szCs w:val="24"/>
          <w:rtl/>
        </w:rPr>
      </w:pPr>
      <w:r w:rsidRPr="008F1C1F">
        <w:rPr>
          <w:rFonts w:ascii="David" w:hAnsi="David" w:cs="David" w:hint="cs"/>
          <w:sz w:val="24"/>
          <w:szCs w:val="24"/>
          <w:rtl/>
        </w:rPr>
        <w:t>לבקשת _____________ (להלן: "</w:t>
      </w:r>
      <w:r w:rsidR="00FA5A0E">
        <w:rPr>
          <w:rFonts w:ascii="David" w:hAnsi="David" w:cs="David" w:hint="cs"/>
          <w:b/>
          <w:bCs/>
          <w:sz w:val="24"/>
          <w:szCs w:val="24"/>
          <w:rtl/>
        </w:rPr>
        <w:t xml:space="preserve">הקבלן </w:t>
      </w:r>
      <w:r w:rsidRPr="008F1C1F">
        <w:rPr>
          <w:rFonts w:ascii="David" w:hAnsi="David" w:cs="David" w:hint="cs"/>
          <w:sz w:val="24"/>
          <w:szCs w:val="24"/>
          <w:rtl/>
        </w:rPr>
        <w:t xml:space="preserve">") אנו ערבים כלפיכם לסילוק סכום של </w:t>
      </w:r>
      <w:r w:rsidR="00A179B4">
        <w:rPr>
          <w:rFonts w:ascii="David" w:hAnsi="David" w:cs="David" w:hint="cs"/>
          <w:sz w:val="24"/>
          <w:szCs w:val="24"/>
          <w:rtl/>
        </w:rPr>
        <w:t>80</w:t>
      </w:r>
      <w:r w:rsidRPr="008F1C1F">
        <w:rPr>
          <w:rFonts w:ascii="David" w:hAnsi="David" w:cs="David" w:hint="cs"/>
          <w:sz w:val="24"/>
          <w:szCs w:val="24"/>
          <w:rtl/>
        </w:rPr>
        <w:t xml:space="preserve">,000 (במילים: </w:t>
      </w:r>
      <w:r w:rsidR="00A179B4">
        <w:rPr>
          <w:rFonts w:ascii="David" w:hAnsi="David" w:cs="David" w:hint="cs"/>
          <w:sz w:val="24"/>
          <w:szCs w:val="24"/>
          <w:rtl/>
        </w:rPr>
        <w:t>שמונים</w:t>
      </w:r>
      <w:r w:rsidRPr="008F1C1F">
        <w:rPr>
          <w:rFonts w:ascii="David" w:hAnsi="David" w:cs="David" w:hint="cs"/>
          <w:sz w:val="24"/>
          <w:szCs w:val="24"/>
          <w:rtl/>
        </w:rPr>
        <w:t xml:space="preserve"> אלף) ₪, שתדרשו מאת </w:t>
      </w:r>
      <w:r w:rsidR="00FA5A0E">
        <w:rPr>
          <w:rFonts w:ascii="David" w:hAnsi="David" w:cs="David" w:hint="cs"/>
          <w:sz w:val="24"/>
          <w:szCs w:val="24"/>
          <w:rtl/>
        </w:rPr>
        <w:t xml:space="preserve">הקבלן </w:t>
      </w:r>
      <w:r w:rsidRPr="008F1C1F">
        <w:rPr>
          <w:rFonts w:ascii="David" w:hAnsi="David" w:cs="David" w:hint="cs"/>
          <w:sz w:val="24"/>
          <w:szCs w:val="24"/>
          <w:rtl/>
        </w:rPr>
        <w:t xml:space="preserve"> בקשר לביצוע הצעתו למתן שירותים לביצוע </w:t>
      </w:r>
      <w:r w:rsidR="00404FD5">
        <w:rPr>
          <w:rFonts w:ascii="David" w:hAnsi="David" w:cs="David" w:hint="cs"/>
          <w:sz w:val="24"/>
          <w:szCs w:val="24"/>
          <w:rtl/>
        </w:rPr>
        <w:t>עבודות שיפוץ במרכז הקהילתי בבית הכרם.</w:t>
      </w:r>
    </w:p>
    <w:p w14:paraId="7457A5DA" w14:textId="640C3ECF" w:rsidR="00B258C0" w:rsidRDefault="00B258C0" w:rsidP="00B258C0">
      <w:pPr>
        <w:spacing w:line="360" w:lineRule="auto"/>
        <w:rPr>
          <w:rFonts w:ascii="David" w:hAnsi="David" w:cs="David"/>
          <w:sz w:val="24"/>
          <w:szCs w:val="24"/>
          <w:rtl/>
        </w:rPr>
      </w:pPr>
      <w:r>
        <w:rPr>
          <w:rFonts w:ascii="David" w:hAnsi="David" w:cs="David" w:hint="cs"/>
          <w:sz w:val="24"/>
          <w:szCs w:val="24"/>
          <w:rtl/>
        </w:rPr>
        <w:t xml:space="preserve">אנו מתחייבים לסלק את הסכום הנ"ל, בתוך שבעה ימי עסקים מיום קבלת דרישתכם הראשונה בכתב, מבלי להטיל עליכם לנמק דרישתכם ומבלי לטעון כלפיכם כל טענת הגנה שיכולה לעמוד לספק בקשר לחיובים כלפיכם או לדרוש תחילה את סילוק הסכום האמור מאת </w:t>
      </w:r>
      <w:r w:rsidR="00FA5A0E">
        <w:rPr>
          <w:rFonts w:ascii="David" w:hAnsi="David" w:cs="David" w:hint="cs"/>
          <w:sz w:val="24"/>
          <w:szCs w:val="24"/>
          <w:rtl/>
        </w:rPr>
        <w:t xml:space="preserve">הקבלן </w:t>
      </w:r>
      <w:r>
        <w:rPr>
          <w:rFonts w:ascii="David" w:hAnsi="David" w:cs="David" w:hint="cs"/>
          <w:sz w:val="24"/>
          <w:szCs w:val="24"/>
          <w:rtl/>
        </w:rPr>
        <w:t>.</w:t>
      </w:r>
    </w:p>
    <w:p w14:paraId="61829A86"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לעניין סעיף זה "בכתב", בכלל זה, דרישה שתגיע באמצעות פקסימיליה.</w:t>
      </w:r>
    </w:p>
    <w:p w14:paraId="6A6EEA1B"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ערבות זו תישאר בתוקף מיום______________ ועד ליום ______________ כולל.</w:t>
      </w:r>
    </w:p>
    <w:p w14:paraId="3C180F6F"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כל דרישה על פי ערבות זו צריכה להגיע לסניף שפרטיו וכתובתו רשומים להלן עד למועד הנקוב לעיל ובשעות שבהן סניף זה פתוח לקהל.</w:t>
      </w:r>
    </w:p>
    <w:p w14:paraId="0214F84F"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ערבות זאת אינה ניתנת להעברה ו/או להסבה.</w:t>
      </w:r>
    </w:p>
    <w:p w14:paraId="7986A026" w14:textId="77777777" w:rsidR="00B258C0" w:rsidRDefault="00B258C0" w:rsidP="00B258C0">
      <w:pPr>
        <w:spacing w:line="360" w:lineRule="auto"/>
        <w:rPr>
          <w:rFonts w:ascii="David" w:hAnsi="David" w:cs="David"/>
          <w:sz w:val="24"/>
          <w:szCs w:val="24"/>
          <w:rtl/>
        </w:rPr>
      </w:pPr>
    </w:p>
    <w:p w14:paraId="3CBACD84" w14:textId="77777777" w:rsidR="00B258C0" w:rsidRDefault="00B258C0" w:rsidP="00B258C0">
      <w:pPr>
        <w:spacing w:line="360" w:lineRule="auto"/>
        <w:rPr>
          <w:rFonts w:ascii="David" w:hAnsi="David" w:cs="David"/>
          <w:sz w:val="24"/>
          <w:szCs w:val="24"/>
          <w:rtl/>
        </w:rPr>
      </w:pPr>
    </w:p>
    <w:p w14:paraId="656B0729"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שם מוציא הערבות (בנק/חברת ביטוח): __________________________________</w:t>
      </w:r>
    </w:p>
    <w:p w14:paraId="55FE914D"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מספר/שם הסניף: __________________________________________________</w:t>
      </w:r>
    </w:p>
    <w:p w14:paraId="221915E9"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מס' טלפון: ____________________ מס' פקס: ___________________________</w:t>
      </w:r>
    </w:p>
    <w:p w14:paraId="376A4471"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כתובת למשלוח דרישת מימוש הערבות: _________________________________</w:t>
      </w:r>
    </w:p>
    <w:p w14:paraId="02D070C1" w14:textId="77777777" w:rsidR="00B258C0" w:rsidRDefault="00B258C0" w:rsidP="00B258C0">
      <w:pPr>
        <w:spacing w:line="360" w:lineRule="auto"/>
        <w:rPr>
          <w:rFonts w:ascii="David" w:hAnsi="David" w:cs="David"/>
          <w:sz w:val="24"/>
          <w:szCs w:val="24"/>
          <w:rtl/>
        </w:rPr>
      </w:pPr>
    </w:p>
    <w:p w14:paraId="11825D74" w14:textId="77777777" w:rsidR="00B258C0" w:rsidRDefault="00B258C0" w:rsidP="00B258C0">
      <w:pPr>
        <w:spacing w:line="360" w:lineRule="auto"/>
        <w:rPr>
          <w:rFonts w:ascii="David" w:hAnsi="David" w:cs="David"/>
          <w:sz w:val="24"/>
          <w:szCs w:val="24"/>
          <w:rtl/>
        </w:rPr>
      </w:pPr>
    </w:p>
    <w:p w14:paraId="5147ED9B" w14:textId="77777777" w:rsidR="00B258C0" w:rsidRDefault="00B258C0" w:rsidP="00B258C0">
      <w:pPr>
        <w:spacing w:line="360" w:lineRule="auto"/>
        <w:rPr>
          <w:rFonts w:ascii="David" w:hAnsi="David" w:cs="David"/>
          <w:sz w:val="24"/>
          <w:szCs w:val="24"/>
          <w:rtl/>
        </w:rPr>
      </w:pPr>
    </w:p>
    <w:p w14:paraId="4F732235" w14:textId="77777777" w:rsidR="00B258C0" w:rsidRDefault="00B258C0" w:rsidP="00B258C0">
      <w:pPr>
        <w:spacing w:line="360" w:lineRule="auto"/>
        <w:rPr>
          <w:rFonts w:ascii="David" w:hAnsi="David" w:cs="David"/>
          <w:sz w:val="24"/>
          <w:szCs w:val="24"/>
          <w:rtl/>
        </w:rPr>
      </w:pPr>
      <w:r>
        <w:rPr>
          <w:rFonts w:ascii="David" w:hAnsi="David" w:cs="David" w:hint="cs"/>
          <w:sz w:val="24"/>
          <w:szCs w:val="24"/>
          <w:rtl/>
        </w:rPr>
        <w:t>תאריך: _________________</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חתימה: ___________________</w:t>
      </w:r>
    </w:p>
    <w:p w14:paraId="0EF42F5D" w14:textId="77777777" w:rsidR="00B258C0" w:rsidRDefault="00B258C0" w:rsidP="00B258C0">
      <w:pPr>
        <w:spacing w:line="360" w:lineRule="auto"/>
        <w:rPr>
          <w:rFonts w:ascii="David" w:hAnsi="David" w:cs="David"/>
          <w:sz w:val="24"/>
          <w:szCs w:val="24"/>
          <w:rtl/>
        </w:rPr>
      </w:pPr>
    </w:p>
    <w:p w14:paraId="1584A547" w14:textId="77777777" w:rsidR="00EB7D86" w:rsidRDefault="00EB7D86" w:rsidP="00B258C0">
      <w:pPr>
        <w:spacing w:line="360" w:lineRule="auto"/>
        <w:rPr>
          <w:rFonts w:ascii="David" w:hAnsi="David" w:cs="David"/>
          <w:sz w:val="24"/>
          <w:szCs w:val="24"/>
          <w:rtl/>
        </w:rPr>
      </w:pPr>
    </w:p>
    <w:p w14:paraId="595DDA9F" w14:textId="77777777" w:rsidR="00EB7D86" w:rsidRDefault="00EB7D86" w:rsidP="00B258C0">
      <w:pPr>
        <w:spacing w:line="360" w:lineRule="auto"/>
        <w:rPr>
          <w:rFonts w:ascii="David" w:hAnsi="David" w:cs="David"/>
          <w:sz w:val="24"/>
          <w:szCs w:val="24"/>
          <w:rtl/>
        </w:rPr>
      </w:pPr>
    </w:p>
    <w:p w14:paraId="07561FA0" w14:textId="77777777" w:rsidR="00EB7D86" w:rsidRDefault="00EB7D86" w:rsidP="00B258C0">
      <w:pPr>
        <w:spacing w:line="360" w:lineRule="auto"/>
        <w:rPr>
          <w:rFonts w:ascii="David" w:hAnsi="David" w:cs="David"/>
          <w:sz w:val="24"/>
          <w:szCs w:val="24"/>
          <w:rtl/>
        </w:rPr>
      </w:pPr>
    </w:p>
    <w:p w14:paraId="6FA6B484" w14:textId="77777777" w:rsidR="00803A40" w:rsidRDefault="00803A40" w:rsidP="00B258C0">
      <w:pPr>
        <w:spacing w:line="360" w:lineRule="auto"/>
        <w:rPr>
          <w:rFonts w:ascii="David" w:hAnsi="David" w:cs="David"/>
          <w:sz w:val="24"/>
          <w:szCs w:val="24"/>
        </w:rPr>
      </w:pPr>
    </w:p>
    <w:p w14:paraId="77CF7CF6" w14:textId="11451EA7" w:rsidR="009542F1" w:rsidRPr="00803A40" w:rsidRDefault="009542F1" w:rsidP="00803A40">
      <w:pPr>
        <w:spacing w:line="360" w:lineRule="auto"/>
        <w:jc w:val="center"/>
        <w:rPr>
          <w:rFonts w:ascii="David" w:hAnsi="David" w:cs="David"/>
          <w:b/>
          <w:bCs/>
          <w:sz w:val="28"/>
          <w:szCs w:val="28"/>
          <w:u w:val="single"/>
          <w:rtl/>
        </w:rPr>
      </w:pPr>
      <w:r w:rsidRPr="00803A40">
        <w:rPr>
          <w:rFonts w:ascii="David" w:hAnsi="David" w:cs="David" w:hint="cs"/>
          <w:b/>
          <w:bCs/>
          <w:sz w:val="28"/>
          <w:szCs w:val="28"/>
          <w:u w:val="single"/>
          <w:rtl/>
        </w:rPr>
        <w:t xml:space="preserve">נספח </w:t>
      </w:r>
      <w:r w:rsidR="00946D5F" w:rsidRPr="00803A40">
        <w:rPr>
          <w:rFonts w:ascii="David" w:hAnsi="David" w:cs="David" w:hint="cs"/>
          <w:b/>
          <w:bCs/>
          <w:sz w:val="28"/>
          <w:szCs w:val="28"/>
          <w:u w:val="single"/>
          <w:rtl/>
        </w:rPr>
        <w:t>ו</w:t>
      </w:r>
      <w:r w:rsidRPr="00803A40">
        <w:rPr>
          <w:rFonts w:ascii="David" w:hAnsi="David" w:cs="David" w:hint="cs"/>
          <w:b/>
          <w:bCs/>
          <w:sz w:val="28"/>
          <w:szCs w:val="28"/>
          <w:u w:val="single"/>
          <w:rtl/>
        </w:rPr>
        <w:t xml:space="preserve"> </w:t>
      </w:r>
      <w:r w:rsidRPr="00803A40">
        <w:rPr>
          <w:rFonts w:ascii="David" w:hAnsi="David" w:cs="David"/>
          <w:b/>
          <w:bCs/>
          <w:sz w:val="28"/>
          <w:szCs w:val="28"/>
          <w:u w:val="single"/>
          <w:rtl/>
        </w:rPr>
        <w:t>–</w:t>
      </w:r>
      <w:r w:rsidRPr="00803A40">
        <w:rPr>
          <w:rFonts w:ascii="David" w:hAnsi="David" w:cs="David" w:hint="cs"/>
          <w:b/>
          <w:bCs/>
          <w:sz w:val="28"/>
          <w:szCs w:val="28"/>
          <w:u w:val="single"/>
          <w:rtl/>
        </w:rPr>
        <w:t xml:space="preserve"> ביטוח</w:t>
      </w:r>
    </w:p>
    <w:p w14:paraId="6DF9CF0B"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bookmarkStart w:id="16" w:name="_Ref321735857"/>
      <w:r w:rsidRPr="00803A40">
        <w:rPr>
          <w:rFonts w:ascii="David" w:hAnsi="David" w:cs="David"/>
          <w:sz w:val="24"/>
          <w:szCs w:val="24"/>
          <w:rtl/>
        </w:rPr>
        <w:t xml:space="preserve">מבלי לגרוע מאחריות הקבלן על-פי </w:t>
      </w:r>
      <w:r w:rsidRPr="00803A40">
        <w:rPr>
          <w:rFonts w:ascii="David" w:hAnsi="David" w:cs="David" w:hint="cs"/>
          <w:sz w:val="24"/>
          <w:szCs w:val="24"/>
          <w:rtl/>
        </w:rPr>
        <w:t xml:space="preserve">הסכם זה </w:t>
      </w:r>
      <w:r w:rsidRPr="00803A40">
        <w:rPr>
          <w:rFonts w:ascii="David" w:hAnsi="David" w:cs="David"/>
          <w:sz w:val="24"/>
          <w:szCs w:val="24"/>
          <w:rtl/>
        </w:rPr>
        <w:t xml:space="preserve">או על-פי דין, על הקבלן לערוך ולקיים, </w:t>
      </w:r>
      <w:r w:rsidRPr="00803A40">
        <w:rPr>
          <w:rFonts w:ascii="David" w:hAnsi="David" w:cs="David" w:hint="cs"/>
          <w:sz w:val="24"/>
          <w:szCs w:val="24"/>
          <w:rtl/>
        </w:rPr>
        <w:t xml:space="preserve">על חשבון הקבלן, </w:t>
      </w:r>
      <w:r w:rsidRPr="00803A40">
        <w:rPr>
          <w:rFonts w:ascii="David" w:hAnsi="David" w:cs="David"/>
          <w:sz w:val="24"/>
          <w:szCs w:val="24"/>
          <w:rtl/>
        </w:rPr>
        <w:t xml:space="preserve">בחברת ביטוח </w:t>
      </w:r>
      <w:r w:rsidRPr="00803A40">
        <w:rPr>
          <w:rFonts w:ascii="David" w:hAnsi="David" w:cs="David" w:hint="cs"/>
          <w:sz w:val="24"/>
          <w:szCs w:val="24"/>
          <w:rtl/>
        </w:rPr>
        <w:t xml:space="preserve">מורשית כדין, </w:t>
      </w:r>
      <w:r w:rsidRPr="00803A40">
        <w:rPr>
          <w:rFonts w:ascii="David" w:hAnsi="David" w:cs="David"/>
          <w:sz w:val="24"/>
          <w:szCs w:val="24"/>
          <w:rtl/>
        </w:rPr>
        <w:t xml:space="preserve">החל </w:t>
      </w:r>
      <w:r w:rsidRPr="00803A40">
        <w:rPr>
          <w:rFonts w:ascii="David" w:hAnsi="David" w:cs="David" w:hint="cs"/>
          <w:sz w:val="24"/>
          <w:szCs w:val="24"/>
          <w:rtl/>
        </w:rPr>
        <w:t>מיום העמדת אתר הבניה לרשות הקבלן או מתן האישור ל</w:t>
      </w:r>
      <w:r w:rsidRPr="00803A40">
        <w:rPr>
          <w:rFonts w:ascii="David" w:hAnsi="David" w:cs="David"/>
          <w:sz w:val="24"/>
          <w:szCs w:val="24"/>
          <w:rtl/>
        </w:rPr>
        <w:t xml:space="preserve">ביצוע </w:t>
      </w:r>
      <w:r w:rsidRPr="00803A40">
        <w:rPr>
          <w:rFonts w:ascii="David" w:hAnsi="David" w:cs="David" w:hint="cs"/>
          <w:sz w:val="24"/>
          <w:szCs w:val="24"/>
          <w:rtl/>
        </w:rPr>
        <w:t>ה</w:t>
      </w:r>
      <w:r w:rsidRPr="00803A40">
        <w:rPr>
          <w:rFonts w:ascii="David" w:hAnsi="David" w:cs="David"/>
          <w:sz w:val="24"/>
          <w:szCs w:val="24"/>
          <w:rtl/>
        </w:rPr>
        <w:t>עבודות</w:t>
      </w:r>
      <w:r w:rsidRPr="00803A40">
        <w:rPr>
          <w:rFonts w:ascii="David" w:hAnsi="David" w:cs="David" w:hint="cs"/>
          <w:sz w:val="24"/>
          <w:szCs w:val="24"/>
          <w:rtl/>
        </w:rPr>
        <w:t xml:space="preserve"> (לפי המוקדם</w:t>
      </w:r>
      <w:r w:rsidRPr="00910B88">
        <w:rPr>
          <w:rFonts w:ascii="Times New Roman" w:eastAsia="Times New Roman" w:hAnsi="Times New Roman" w:cs="David" w:hint="cs"/>
          <w:sz w:val="24"/>
          <w:szCs w:val="24"/>
          <w:rtl/>
          <w:lang w:eastAsia="he-IL"/>
        </w:rPr>
        <w:t>)</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 xml:space="preserve">ולמשך </w:t>
      </w:r>
      <w:r w:rsidRPr="00910B88">
        <w:rPr>
          <w:rFonts w:ascii="Times New Roman" w:eastAsia="Times New Roman" w:hAnsi="Times New Roman" w:cs="David"/>
          <w:sz w:val="24"/>
          <w:szCs w:val="24"/>
          <w:rtl/>
          <w:lang w:eastAsia="he-IL"/>
        </w:rPr>
        <w:t>כל תקופת ההתקשרות ועד המסירה הסופית של העבודות ויציאתו של הקבלן מה</w:t>
      </w:r>
      <w:r w:rsidRPr="00910B88">
        <w:rPr>
          <w:rFonts w:ascii="Times New Roman" w:eastAsia="Times New Roman" w:hAnsi="Times New Roman" w:cs="David" w:hint="cs"/>
          <w:sz w:val="24"/>
          <w:szCs w:val="24"/>
          <w:rtl/>
          <w:lang w:eastAsia="he-IL"/>
        </w:rPr>
        <w:t>אתר</w:t>
      </w:r>
      <w:r w:rsidRPr="00910B88">
        <w:rPr>
          <w:rFonts w:ascii="Times New Roman" w:eastAsia="Times New Roman" w:hAnsi="Times New Roman" w:cs="David"/>
          <w:sz w:val="24"/>
          <w:szCs w:val="24"/>
          <w:rtl/>
          <w:lang w:eastAsia="he-IL"/>
        </w:rPr>
        <w:t xml:space="preserve"> (לפי המאוחר)</w:t>
      </w:r>
      <w:r w:rsidRPr="00910B88">
        <w:rPr>
          <w:rFonts w:ascii="Times New Roman" w:eastAsia="Times New Roman" w:hAnsi="Times New Roman" w:cs="David" w:hint="cs"/>
          <w:sz w:val="24"/>
          <w:szCs w:val="24"/>
          <w:rtl/>
          <w:lang w:eastAsia="he-IL"/>
        </w:rPr>
        <w:t xml:space="preserve"> </w:t>
      </w:r>
      <w:r w:rsidRPr="00910B88">
        <w:rPr>
          <w:rFonts w:ascii="Times New Roman" w:eastAsia="Times New Roman" w:hAnsi="Times New Roman" w:cs="David"/>
          <w:sz w:val="24"/>
          <w:szCs w:val="24"/>
          <w:rtl/>
          <w:lang w:eastAsia="he-IL"/>
        </w:rPr>
        <w:t xml:space="preserve">(לעניין ביטוח אחריות מקצועית וחבות מוצר, </w:t>
      </w:r>
      <w:r w:rsidRPr="00910B88">
        <w:rPr>
          <w:rFonts w:ascii="Times New Roman" w:eastAsia="Times New Roman" w:hAnsi="Times New Roman" w:cs="David"/>
          <w:b/>
          <w:bCs/>
          <w:sz w:val="24"/>
          <w:szCs w:val="24"/>
          <w:rtl/>
          <w:lang w:eastAsia="he-IL"/>
        </w:rPr>
        <w:t xml:space="preserve">למשך </w:t>
      </w:r>
      <w:r w:rsidRPr="00910B88">
        <w:rPr>
          <w:rFonts w:ascii="Times New Roman" w:eastAsia="Times New Roman" w:hAnsi="Times New Roman" w:cs="David" w:hint="cs"/>
          <w:b/>
          <w:bCs/>
          <w:sz w:val="24"/>
          <w:szCs w:val="24"/>
          <w:rtl/>
          <w:lang w:eastAsia="he-IL"/>
        </w:rPr>
        <w:t>חמש שנים</w:t>
      </w:r>
      <w:r w:rsidRPr="00910B88">
        <w:rPr>
          <w:rFonts w:ascii="Times New Roman" w:eastAsia="Times New Roman" w:hAnsi="Times New Roman" w:cs="David"/>
          <w:sz w:val="24"/>
          <w:szCs w:val="24"/>
          <w:rtl/>
          <w:lang w:eastAsia="he-IL"/>
        </w:rPr>
        <w:t xml:space="preserve"> נוספות לאחר סיום העבודות לרבות </w:t>
      </w:r>
      <w:r w:rsidRPr="00910B88">
        <w:rPr>
          <w:rFonts w:ascii="Times New Roman" w:eastAsia="Times New Roman" w:hAnsi="Times New Roman" w:cs="David" w:hint="cs"/>
          <w:sz w:val="24"/>
          <w:szCs w:val="24"/>
          <w:rtl/>
          <w:lang w:eastAsia="he-IL"/>
        </w:rPr>
        <w:t>תקופת העבודות והבדק)</w:t>
      </w:r>
      <w:r w:rsidRPr="00910B88">
        <w:rPr>
          <w:rFonts w:ascii="Times New Roman" w:eastAsia="Times New Roman" w:hAnsi="Times New Roman" w:cs="David"/>
          <w:sz w:val="24"/>
          <w:szCs w:val="24"/>
          <w:rtl/>
          <w:lang w:eastAsia="he-IL"/>
        </w:rPr>
        <w:t>, פוליס</w:t>
      </w:r>
      <w:r w:rsidRPr="00910B88">
        <w:rPr>
          <w:rFonts w:ascii="Times New Roman" w:eastAsia="Times New Roman" w:hAnsi="Times New Roman" w:cs="David" w:hint="cs"/>
          <w:sz w:val="24"/>
          <w:szCs w:val="24"/>
          <w:rtl/>
          <w:lang w:eastAsia="he-IL"/>
        </w:rPr>
        <w:t>ו</w:t>
      </w:r>
      <w:r w:rsidRPr="00910B88">
        <w:rPr>
          <w:rFonts w:ascii="Times New Roman" w:eastAsia="Times New Roman" w:hAnsi="Times New Roman" w:cs="David"/>
          <w:sz w:val="24"/>
          <w:szCs w:val="24"/>
          <w:rtl/>
          <w:lang w:eastAsia="he-IL"/>
        </w:rPr>
        <w:t xml:space="preserve">ת ביטוח כמפורט </w:t>
      </w:r>
      <w:r w:rsidRPr="00910B88">
        <w:rPr>
          <w:rFonts w:ascii="Times New Roman" w:eastAsia="Times New Roman" w:hAnsi="Times New Roman" w:cs="David" w:hint="cs"/>
          <w:sz w:val="24"/>
          <w:szCs w:val="24"/>
          <w:rtl/>
          <w:lang w:eastAsia="he-IL"/>
        </w:rPr>
        <w:t>באישור ביטוחי הקבלן המצורף כ"</w:t>
      </w:r>
      <w:r w:rsidRPr="00910B88">
        <w:rPr>
          <w:rFonts w:ascii="Times New Roman" w:eastAsia="Times New Roman" w:hAnsi="Times New Roman" w:cs="David" w:hint="cs"/>
          <w:b/>
          <w:bCs/>
          <w:sz w:val="24"/>
          <w:szCs w:val="24"/>
          <w:rtl/>
          <w:lang w:eastAsia="he-IL"/>
        </w:rPr>
        <w:t xml:space="preserve">נספח </w:t>
      </w:r>
      <w:r w:rsidRPr="00910B88">
        <w:rPr>
          <w:rFonts w:ascii="Times New Roman" w:eastAsia="Times New Roman" w:hAnsi="Times New Roman" w:cs="David"/>
          <w:b/>
          <w:bCs/>
          <w:sz w:val="24"/>
          <w:szCs w:val="24"/>
          <w:lang w:eastAsia="he-IL"/>
        </w:rPr>
        <w:t>'X</w:t>
      </w:r>
      <w:r w:rsidRPr="00910B88">
        <w:rPr>
          <w:rFonts w:ascii="Times New Roman" w:eastAsia="Times New Roman" w:hAnsi="Times New Roman" w:cs="David" w:hint="cs"/>
          <w:b/>
          <w:bCs/>
          <w:sz w:val="24"/>
          <w:szCs w:val="24"/>
          <w:rtl/>
          <w:lang w:eastAsia="he-IL"/>
        </w:rPr>
        <w:t>1</w:t>
      </w:r>
      <w:r w:rsidRPr="00910B88">
        <w:rPr>
          <w:rFonts w:ascii="Times New Roman" w:eastAsia="Times New Roman" w:hAnsi="Times New Roman" w:cs="David" w:hint="cs"/>
          <w:sz w:val="24"/>
          <w:szCs w:val="24"/>
          <w:rtl/>
          <w:lang w:eastAsia="he-IL"/>
        </w:rPr>
        <w:t>" ("</w:t>
      </w:r>
      <w:r w:rsidRPr="00910B88">
        <w:rPr>
          <w:rFonts w:ascii="Times New Roman" w:eastAsia="Times New Roman" w:hAnsi="Times New Roman" w:cs="David" w:hint="cs"/>
          <w:b/>
          <w:bCs/>
          <w:sz w:val="24"/>
          <w:szCs w:val="24"/>
          <w:rtl/>
          <w:lang w:eastAsia="he-IL"/>
        </w:rPr>
        <w:t>אישור ביטוחי הקבלן</w:t>
      </w:r>
      <w:r w:rsidRPr="00910B88">
        <w:rPr>
          <w:rFonts w:ascii="Times New Roman" w:eastAsia="Times New Roman" w:hAnsi="Times New Roman" w:cs="David" w:hint="cs"/>
          <w:sz w:val="24"/>
          <w:szCs w:val="24"/>
          <w:rtl/>
          <w:lang w:eastAsia="he-IL"/>
        </w:rPr>
        <w:t xml:space="preserve">") ויחד עם הביטוחים המפורטים בסעיף </w:t>
      </w:r>
      <w:r w:rsidRPr="00910B88">
        <w:rPr>
          <w:rFonts w:ascii="Times New Roman" w:eastAsia="Times New Roman" w:hAnsi="Times New Roman" w:cs="David" w:hint="cs"/>
          <w:sz w:val="24"/>
          <w:szCs w:val="24"/>
          <w:rtl/>
          <w:lang w:eastAsia="he-IL"/>
        </w:rPr>
        <w:fldChar w:fldCharType="begin"/>
      </w:r>
      <w:r w:rsidRPr="00910B88">
        <w:rPr>
          <w:rFonts w:ascii="Times New Roman" w:eastAsia="Times New Roman" w:hAnsi="Times New Roman" w:cs="David" w:hint="cs"/>
          <w:sz w:val="24"/>
          <w:szCs w:val="24"/>
          <w:rtl/>
          <w:lang w:eastAsia="he-IL"/>
        </w:rPr>
        <w:instrText xml:space="preserve"> </w:instrText>
      </w:r>
      <w:r w:rsidRPr="00910B88">
        <w:rPr>
          <w:rFonts w:ascii="Times New Roman" w:eastAsia="Times New Roman" w:hAnsi="Times New Roman" w:cs="David"/>
          <w:sz w:val="24"/>
          <w:szCs w:val="24"/>
          <w:lang w:eastAsia="he-IL"/>
        </w:rPr>
        <w:instrText>REF</w:instrText>
      </w:r>
      <w:r w:rsidRPr="00910B88">
        <w:rPr>
          <w:rFonts w:ascii="Times New Roman" w:eastAsia="Times New Roman" w:hAnsi="Times New Roman" w:cs="David" w:hint="cs"/>
          <w:sz w:val="24"/>
          <w:szCs w:val="24"/>
          <w:rtl/>
          <w:lang w:eastAsia="he-IL"/>
        </w:rPr>
        <w:instrText xml:space="preserve"> _</w:instrText>
      </w:r>
      <w:r w:rsidRPr="00910B88">
        <w:rPr>
          <w:rFonts w:ascii="Times New Roman" w:eastAsia="Times New Roman" w:hAnsi="Times New Roman" w:cs="David"/>
          <w:sz w:val="24"/>
          <w:szCs w:val="24"/>
          <w:lang w:eastAsia="he-IL"/>
        </w:rPr>
        <w:instrText>Ref321733885 \r \h</w:instrText>
      </w:r>
      <w:r w:rsidRPr="00910B88">
        <w:rPr>
          <w:rFonts w:ascii="Times New Roman" w:eastAsia="Times New Roman" w:hAnsi="Times New Roman" w:cs="David" w:hint="cs"/>
          <w:sz w:val="24"/>
          <w:szCs w:val="24"/>
          <w:rtl/>
          <w:lang w:eastAsia="he-IL"/>
        </w:rPr>
        <w:instrText xml:space="preserve">  \* </w:instrText>
      </w:r>
      <w:r w:rsidRPr="00910B88">
        <w:rPr>
          <w:rFonts w:ascii="Times New Roman" w:eastAsia="Times New Roman" w:hAnsi="Times New Roman" w:cs="David"/>
          <w:sz w:val="24"/>
          <w:szCs w:val="24"/>
          <w:lang w:eastAsia="he-IL"/>
        </w:rPr>
        <w:instrText>MERGEFORMAT</w:instrText>
      </w:r>
      <w:r w:rsidRPr="00910B88">
        <w:rPr>
          <w:rFonts w:ascii="Times New Roman" w:eastAsia="Times New Roman" w:hAnsi="Times New Roman" w:cs="David" w:hint="cs"/>
          <w:sz w:val="24"/>
          <w:szCs w:val="24"/>
          <w:rtl/>
          <w:lang w:eastAsia="he-IL"/>
        </w:rPr>
        <w:instrText xml:space="preserve"> </w:instrText>
      </w:r>
      <w:r w:rsidRPr="00910B88">
        <w:rPr>
          <w:rFonts w:ascii="Times New Roman" w:eastAsia="Times New Roman" w:hAnsi="Times New Roman" w:cs="David" w:hint="cs"/>
          <w:sz w:val="24"/>
          <w:szCs w:val="24"/>
          <w:rtl/>
          <w:lang w:eastAsia="he-IL"/>
        </w:rPr>
      </w:r>
      <w:r w:rsidRPr="00910B88">
        <w:rPr>
          <w:rFonts w:ascii="Times New Roman" w:eastAsia="Times New Roman" w:hAnsi="Times New Roman" w:cs="David" w:hint="cs"/>
          <w:sz w:val="24"/>
          <w:szCs w:val="24"/>
          <w:rtl/>
          <w:lang w:eastAsia="he-IL"/>
        </w:rPr>
        <w:fldChar w:fldCharType="separate"/>
      </w:r>
      <w:r w:rsidRPr="00910B88">
        <w:rPr>
          <w:rFonts w:ascii="Times New Roman" w:eastAsia="Times New Roman" w:hAnsi="Times New Roman" w:cs="David" w:hint="eastAsia"/>
          <w:sz w:val="24"/>
          <w:szCs w:val="24"/>
          <w:cs/>
          <w:lang w:eastAsia="he-IL"/>
        </w:rPr>
        <w:t>‎</w:t>
      </w:r>
      <w:r w:rsidRPr="00910B88">
        <w:rPr>
          <w:rFonts w:ascii="Times New Roman" w:eastAsia="Times New Roman" w:hAnsi="Times New Roman" w:cs="David"/>
          <w:sz w:val="24"/>
          <w:szCs w:val="24"/>
          <w:lang w:eastAsia="he-IL"/>
        </w:rPr>
        <w:t>3</w:t>
      </w:r>
      <w:r w:rsidRPr="00910B88">
        <w:rPr>
          <w:rFonts w:ascii="Times New Roman" w:eastAsia="Times New Roman" w:hAnsi="Times New Roman" w:cs="David" w:hint="cs"/>
          <w:sz w:val="24"/>
          <w:szCs w:val="24"/>
          <w:rtl/>
          <w:lang w:eastAsia="he-IL"/>
        </w:rPr>
        <w:fldChar w:fldCharType="end"/>
      </w:r>
      <w:r w:rsidRPr="00910B88">
        <w:rPr>
          <w:rFonts w:ascii="Times New Roman" w:eastAsia="Times New Roman" w:hAnsi="Times New Roman" w:cs="David" w:hint="cs"/>
          <w:sz w:val="24"/>
          <w:szCs w:val="24"/>
          <w:rtl/>
          <w:lang w:eastAsia="he-IL"/>
        </w:rPr>
        <w:t xml:space="preserve"> להלן: "</w:t>
      </w:r>
      <w:r w:rsidRPr="00910B88">
        <w:rPr>
          <w:rFonts w:ascii="Times New Roman" w:eastAsia="Times New Roman" w:hAnsi="Times New Roman" w:cs="David" w:hint="cs"/>
          <w:b/>
          <w:bCs/>
          <w:sz w:val="24"/>
          <w:szCs w:val="24"/>
          <w:rtl/>
          <w:lang w:eastAsia="he-IL"/>
        </w:rPr>
        <w:t>ביטוחי הקבלן</w:t>
      </w:r>
      <w:r w:rsidRPr="00910B88">
        <w:rPr>
          <w:rFonts w:ascii="Times New Roman" w:eastAsia="Times New Roman" w:hAnsi="Times New Roman" w:cs="David" w:hint="cs"/>
          <w:sz w:val="24"/>
          <w:szCs w:val="24"/>
          <w:rtl/>
          <w:lang w:eastAsia="he-IL"/>
        </w:rPr>
        <w:t>", בהתאמה)</w:t>
      </w:r>
      <w:bookmarkEnd w:id="16"/>
      <w:r w:rsidRPr="00910B88">
        <w:rPr>
          <w:rFonts w:ascii="Times New Roman" w:eastAsia="Times New Roman" w:hAnsi="Times New Roman" w:cs="David" w:hint="cs"/>
          <w:sz w:val="24"/>
          <w:szCs w:val="24"/>
          <w:rtl/>
          <w:lang w:eastAsia="he-IL"/>
        </w:rPr>
        <w:t>.</w:t>
      </w:r>
    </w:p>
    <w:p w14:paraId="2388C592" w14:textId="77777777" w:rsidR="009542F1" w:rsidRPr="00910B88" w:rsidRDefault="009542F1" w:rsidP="00803A40">
      <w:pPr>
        <w:numPr>
          <w:ilvl w:val="1"/>
          <w:numId w:val="22"/>
        </w:numPr>
        <w:overflowPunct w:val="0"/>
        <w:autoSpaceDE w:val="0"/>
        <w:autoSpaceDN w:val="0"/>
        <w:adjustRightInd w:val="0"/>
        <w:spacing w:after="120"/>
        <w:ind w:left="90" w:hanging="425"/>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התנאות מיוחדות פרק א- ביטוח עבודות קבלניות </w:t>
      </w:r>
    </w:p>
    <w:p w14:paraId="51102D28" w14:textId="77777777" w:rsidR="009542F1" w:rsidRPr="00910B88" w:rsidRDefault="009542F1" w:rsidP="00803A40">
      <w:p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לעניין אבדן או נזק הנגרם לעבודות, הזכות לניהול משא ומתן ולקבלת תגמולי ביטוח נתונה לחברה בלבד וזאת בקביעה בלתי חוזרת וכן כי הפוליסה משועבדת לטובת החברה. על אף האמור לעיל, תגמולי ביטוח עד לסך 500,000 ₪ ישולמו ישירות לקבלן. </w:t>
      </w:r>
    </w:p>
    <w:p w14:paraId="74A13D6E" w14:textId="77777777" w:rsidR="009542F1" w:rsidRPr="00910B88" w:rsidRDefault="009542F1" w:rsidP="00803A40">
      <w:pPr>
        <w:numPr>
          <w:ilvl w:val="1"/>
          <w:numId w:val="22"/>
        </w:numPr>
        <w:overflowPunct w:val="0"/>
        <w:autoSpaceDE w:val="0"/>
        <w:autoSpaceDN w:val="0"/>
        <w:adjustRightInd w:val="0"/>
        <w:spacing w:after="120"/>
        <w:ind w:left="90" w:hanging="425"/>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פוליסת עבודות קבלניות תכלול תקופת תחזוקה מורחבת בת 24 חודשים. </w:t>
      </w:r>
    </w:p>
    <w:p w14:paraId="68BEA65C" w14:textId="77777777" w:rsidR="009542F1" w:rsidRPr="00910B88" w:rsidRDefault="009542F1" w:rsidP="00803A40">
      <w:pPr>
        <w:numPr>
          <w:ilvl w:val="1"/>
          <w:numId w:val="22"/>
        </w:numPr>
        <w:overflowPunct w:val="0"/>
        <w:autoSpaceDE w:val="0"/>
        <w:autoSpaceDN w:val="0"/>
        <w:adjustRightInd w:val="0"/>
        <w:spacing w:after="120"/>
        <w:ind w:left="90" w:hanging="425"/>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eastAsia"/>
          <w:sz w:val="24"/>
          <w:szCs w:val="24"/>
          <w:rtl/>
          <w:lang w:eastAsia="he-IL"/>
        </w:rPr>
        <w:t>התנאות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eastAsia"/>
          <w:sz w:val="24"/>
          <w:szCs w:val="24"/>
          <w:rtl/>
          <w:lang w:eastAsia="he-IL"/>
        </w:rPr>
        <w:t>כלליות</w:t>
      </w:r>
      <w:r w:rsidRPr="00910B88">
        <w:rPr>
          <w:rFonts w:ascii="Times New Roman" w:eastAsia="Times New Roman" w:hAnsi="Times New Roman" w:cs="David"/>
          <w:sz w:val="24"/>
          <w:szCs w:val="24"/>
          <w:rtl/>
          <w:lang w:eastAsia="he-IL"/>
        </w:rPr>
        <w:t xml:space="preserve">- ביטוח עבודות קבלניות </w:t>
      </w:r>
    </w:p>
    <w:p w14:paraId="75010BEF" w14:textId="77777777" w:rsidR="009542F1" w:rsidRPr="00910B88" w:rsidRDefault="009542F1" w:rsidP="00803A40">
      <w:pPr>
        <w:numPr>
          <w:ilvl w:val="2"/>
          <w:numId w:val="22"/>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הפוליסה תכלול את החברה בשם המבוטח וכן תכלול סעיף בדבר וויתור </w:t>
      </w:r>
      <w:r w:rsidRPr="00910B88">
        <w:rPr>
          <w:rFonts w:ascii="Times New Roman" w:eastAsia="Times New Roman" w:hAnsi="Times New Roman" w:cs="David"/>
          <w:sz w:val="24"/>
          <w:szCs w:val="24"/>
          <w:rtl/>
          <w:lang w:eastAsia="he-IL"/>
        </w:rPr>
        <w:t>על זכות התחלוף כלפי החברה והבאים מטעם החברה ו/או המפקח ובלבד שוויתור כאמור לא יחול כלפי אדם שגרם לנזק בזדון.</w:t>
      </w:r>
    </w:p>
    <w:p w14:paraId="4433BAF9" w14:textId="77777777" w:rsidR="009542F1" w:rsidRPr="00910B88" w:rsidRDefault="009542F1" w:rsidP="00803A40">
      <w:pPr>
        <w:numPr>
          <w:ilvl w:val="2"/>
          <w:numId w:val="22"/>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הפוליסה תכלול סעיף הקובע כי ב</w:t>
      </w:r>
      <w:r w:rsidRPr="00910B88">
        <w:rPr>
          <w:rFonts w:ascii="Times New Roman" w:eastAsia="Times New Roman" w:hAnsi="Times New Roman" w:cs="David"/>
          <w:sz w:val="24"/>
          <w:szCs w:val="24"/>
          <w:rtl/>
          <w:lang w:eastAsia="he-IL"/>
        </w:rPr>
        <w:t>יטוח העבודות הקבלניות כאמור אינו ניתן לביטול אלא מחמת אי תשלום פרמיה, ובכל מקרה בכפוף לכך שנ</w:t>
      </w:r>
      <w:r w:rsidRPr="00910B88">
        <w:rPr>
          <w:rFonts w:ascii="Times New Roman" w:eastAsia="Times New Roman" w:hAnsi="Times New Roman" w:cs="David" w:hint="cs"/>
          <w:sz w:val="24"/>
          <w:szCs w:val="24"/>
          <w:rtl/>
          <w:lang w:eastAsia="he-IL"/>
        </w:rPr>
        <w:t>מסרה</w:t>
      </w:r>
      <w:r w:rsidRPr="00910B88">
        <w:rPr>
          <w:rFonts w:ascii="Times New Roman" w:eastAsia="Times New Roman" w:hAnsi="Times New Roman" w:cs="David"/>
          <w:sz w:val="24"/>
          <w:szCs w:val="24"/>
          <w:rtl/>
          <w:lang w:eastAsia="he-IL"/>
        </w:rPr>
        <w:t xml:space="preserve"> ל</w:t>
      </w:r>
      <w:r w:rsidRPr="00910B88">
        <w:rPr>
          <w:rFonts w:ascii="Times New Roman" w:eastAsia="Times New Roman" w:hAnsi="Times New Roman" w:cs="David" w:hint="cs"/>
          <w:sz w:val="24"/>
          <w:szCs w:val="24"/>
          <w:rtl/>
          <w:lang w:eastAsia="he-IL"/>
        </w:rPr>
        <w:t xml:space="preserve">חברה </w:t>
      </w:r>
      <w:r w:rsidRPr="00910B88">
        <w:rPr>
          <w:rFonts w:ascii="Times New Roman" w:eastAsia="Times New Roman" w:hAnsi="Times New Roman" w:cs="David"/>
          <w:sz w:val="24"/>
          <w:szCs w:val="24"/>
          <w:rtl/>
          <w:lang w:eastAsia="he-IL"/>
        </w:rPr>
        <w:t>הודעה על כך מראש, בכתב ובדואר רשום של 60 יום לפחות מראש</w:t>
      </w:r>
      <w:r w:rsidRPr="00910B88">
        <w:rPr>
          <w:rFonts w:ascii="Times New Roman" w:eastAsia="Times New Roman" w:hAnsi="Times New Roman" w:cs="David" w:hint="cs"/>
          <w:sz w:val="24"/>
          <w:szCs w:val="24"/>
          <w:rtl/>
          <w:lang w:eastAsia="he-IL"/>
        </w:rPr>
        <w:t>.</w:t>
      </w:r>
    </w:p>
    <w:p w14:paraId="0F98B2B5" w14:textId="77777777" w:rsidR="009542F1" w:rsidRPr="00910B88" w:rsidRDefault="009542F1" w:rsidP="00803A40">
      <w:pPr>
        <w:numPr>
          <w:ilvl w:val="2"/>
          <w:numId w:val="22"/>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הפוליסה תכלול סעיף הקובע </w:t>
      </w:r>
      <w:r w:rsidRPr="00910B88">
        <w:rPr>
          <w:rFonts w:ascii="Times New Roman" w:eastAsia="Times New Roman" w:hAnsi="Times New Roman" w:cs="David"/>
          <w:sz w:val="24"/>
          <w:szCs w:val="24"/>
          <w:rtl/>
          <w:lang w:eastAsia="he-IL"/>
        </w:rPr>
        <w:t xml:space="preserve">ביטוח העבודות הקבלניות כאמור יעמוד בתוקף מלא עד למסירה מלאה של כל חלקי הפרויקט לחברה, והכיסוי לא יושפע ממסירת חזקה או מתן רשות לבעלי זכויות להיכנס לדירות לשם ביצוע עבודות. </w:t>
      </w:r>
    </w:p>
    <w:p w14:paraId="700C91D5" w14:textId="77777777" w:rsidR="009542F1" w:rsidRPr="00910B88" w:rsidRDefault="009542F1" w:rsidP="00803A40">
      <w:pPr>
        <w:numPr>
          <w:ilvl w:val="2"/>
          <w:numId w:val="22"/>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הפוליסה תכלול סעיף הקובע </w:t>
      </w:r>
      <w:r w:rsidRPr="00910B88">
        <w:rPr>
          <w:rFonts w:ascii="Times New Roman" w:eastAsia="Times New Roman" w:hAnsi="Times New Roman" w:cs="David"/>
          <w:sz w:val="24"/>
          <w:szCs w:val="24"/>
          <w:rtl/>
          <w:lang w:eastAsia="he-IL"/>
        </w:rPr>
        <w:t>במקרה בו תופסק ההתקשרות עם הקבלן מכל סיבה שהיא, המבטח מאשר כי הפוליסה תמשיך להיות בתוקף ותכסה את החברה ויתר יחידי המבוטח, והכל בכפוף להמשך תשלום יתרת הפרמיה, באם תהיה.</w:t>
      </w:r>
    </w:p>
    <w:p w14:paraId="2D438E8B" w14:textId="77777777" w:rsidR="009542F1" w:rsidRPr="00910B88" w:rsidRDefault="009542F1" w:rsidP="00803A40">
      <w:pPr>
        <w:numPr>
          <w:ilvl w:val="2"/>
          <w:numId w:val="22"/>
        </w:numPr>
        <w:overflowPunct w:val="0"/>
        <w:autoSpaceDE w:val="0"/>
        <w:autoSpaceDN w:val="0"/>
        <w:adjustRightInd w:val="0"/>
        <w:spacing w:after="120"/>
        <w:ind w:left="90"/>
        <w:jc w:val="left"/>
        <w:textAlignment w:val="baseline"/>
        <w:rPr>
          <w:rFonts w:ascii="Times New Roman" w:eastAsia="Times New Roman" w:hAnsi="Times New Roman" w:cs="David"/>
          <w:sz w:val="24"/>
          <w:szCs w:val="24"/>
          <w:rtl/>
          <w:lang w:eastAsia="he-IL"/>
        </w:rPr>
      </w:pPr>
      <w:r w:rsidRPr="00910B88">
        <w:rPr>
          <w:rFonts w:ascii="Times New Roman" w:eastAsia="Times New Roman" w:hAnsi="Times New Roman" w:cs="David" w:hint="cs"/>
          <w:sz w:val="24"/>
          <w:szCs w:val="24"/>
          <w:rtl/>
          <w:lang w:eastAsia="he-IL"/>
        </w:rPr>
        <w:t>הפוליסה תכלול סעיף הקובע כי המבטח מאשר ש</w:t>
      </w:r>
      <w:r w:rsidRPr="00910B88">
        <w:rPr>
          <w:rFonts w:ascii="Times New Roman" w:eastAsia="Times New Roman" w:hAnsi="Times New Roman" w:cs="David"/>
          <w:sz w:val="24"/>
          <w:szCs w:val="24"/>
          <w:rtl/>
          <w:lang w:eastAsia="he-IL"/>
        </w:rPr>
        <w:t xml:space="preserve">במקרה </w:t>
      </w:r>
      <w:r w:rsidRPr="00910B88">
        <w:rPr>
          <w:rFonts w:ascii="Times New Roman" w:eastAsia="Times New Roman" w:hAnsi="Times New Roman" w:cs="David" w:hint="cs"/>
          <w:sz w:val="24"/>
          <w:szCs w:val="24"/>
          <w:rtl/>
          <w:lang w:eastAsia="he-IL"/>
        </w:rPr>
        <w:t xml:space="preserve">של </w:t>
      </w:r>
      <w:r w:rsidRPr="00910B88">
        <w:rPr>
          <w:rFonts w:ascii="Times New Roman" w:eastAsia="Times New Roman" w:hAnsi="Times New Roman" w:cs="David"/>
          <w:sz w:val="24"/>
          <w:szCs w:val="24"/>
          <w:rtl/>
          <w:lang w:eastAsia="he-IL"/>
        </w:rPr>
        <w:t xml:space="preserve">הארכת משך העבודה, </w:t>
      </w:r>
      <w:r w:rsidRPr="00910B88">
        <w:rPr>
          <w:rFonts w:ascii="Times New Roman" w:eastAsia="Times New Roman" w:hAnsi="Times New Roman" w:cs="David" w:hint="cs"/>
          <w:sz w:val="24"/>
          <w:szCs w:val="24"/>
          <w:rtl/>
          <w:lang w:eastAsia="he-IL"/>
        </w:rPr>
        <w:t>תוארך</w:t>
      </w:r>
      <w:r w:rsidRPr="00910B88">
        <w:rPr>
          <w:rFonts w:ascii="Times New Roman" w:eastAsia="Times New Roman" w:hAnsi="Times New Roman" w:cs="David"/>
          <w:sz w:val="24"/>
          <w:szCs w:val="24"/>
          <w:rtl/>
          <w:lang w:eastAsia="he-IL"/>
        </w:rPr>
        <w:t xml:space="preserve"> תקופת הביטוח בהתאם, בכפוף לפרמיה נוספת</w:t>
      </w:r>
      <w:r w:rsidRPr="00910B88">
        <w:rPr>
          <w:rFonts w:ascii="Times New Roman" w:eastAsia="Times New Roman" w:hAnsi="Times New Roman" w:cs="David" w:hint="cs"/>
          <w:sz w:val="24"/>
          <w:szCs w:val="24"/>
          <w:rtl/>
          <w:lang w:eastAsia="he-IL"/>
        </w:rPr>
        <w:t>.</w:t>
      </w:r>
    </w:p>
    <w:p w14:paraId="13C02F35" w14:textId="77777777" w:rsidR="009542F1" w:rsidRPr="00910B88" w:rsidRDefault="009542F1" w:rsidP="00803A40">
      <w:pPr>
        <w:numPr>
          <w:ilvl w:val="1"/>
          <w:numId w:val="22"/>
        </w:numPr>
        <w:overflowPunct w:val="0"/>
        <w:autoSpaceDE w:val="0"/>
        <w:autoSpaceDN w:val="0"/>
        <w:adjustRightInd w:val="0"/>
        <w:spacing w:after="120"/>
        <w:ind w:left="90"/>
        <w:jc w:val="left"/>
        <w:textAlignment w:val="baseline"/>
        <w:rPr>
          <w:rFonts w:ascii="Times New Roman" w:eastAsia="Times New Roman" w:hAnsi="Times New Roman" w:cs="David"/>
          <w:sz w:val="24"/>
          <w:szCs w:val="24"/>
          <w:rtl/>
          <w:lang w:eastAsia="he-IL"/>
        </w:rPr>
      </w:pPr>
      <w:r w:rsidRPr="00910B88">
        <w:rPr>
          <w:rFonts w:ascii="Times New Roman" w:eastAsia="Times New Roman" w:hAnsi="Times New Roman" w:cs="David" w:hint="cs"/>
          <w:sz w:val="24"/>
          <w:szCs w:val="24"/>
          <w:rtl/>
          <w:lang w:eastAsia="he-IL"/>
        </w:rPr>
        <w:t xml:space="preserve">נוסח הפוליסות (למעט אחריות מקצועית) יהיה בהתאם לנוסח הידוע כ"ביט" או נוסח מקביל אליו, בכפוף לשינויים הנקובים לעיל. </w:t>
      </w:r>
      <w:r w:rsidRPr="00910B88">
        <w:rPr>
          <w:rFonts w:ascii="Times New Roman" w:eastAsia="Times New Roman" w:hAnsi="Times New Roman" w:cs="David"/>
          <w:sz w:val="24"/>
          <w:szCs w:val="24"/>
          <w:rtl/>
          <w:lang w:eastAsia="he-IL"/>
        </w:rPr>
        <w:t xml:space="preserve">חריג רשלנות רבתי , ככל שקיים, </w:t>
      </w:r>
      <w:r w:rsidRPr="00910B88">
        <w:rPr>
          <w:rFonts w:ascii="Times New Roman" w:eastAsia="Times New Roman" w:hAnsi="Times New Roman" w:cs="David" w:hint="cs"/>
          <w:sz w:val="24"/>
          <w:szCs w:val="24"/>
          <w:rtl/>
          <w:lang w:eastAsia="he-IL"/>
        </w:rPr>
        <w:t>י</w:t>
      </w:r>
      <w:r w:rsidRPr="00910B88">
        <w:rPr>
          <w:rFonts w:ascii="Times New Roman" w:eastAsia="Times New Roman" w:hAnsi="Times New Roman" w:cs="David"/>
          <w:sz w:val="24"/>
          <w:szCs w:val="24"/>
          <w:rtl/>
          <w:lang w:eastAsia="he-IL"/>
        </w:rPr>
        <w:t>בוטל.</w:t>
      </w:r>
    </w:p>
    <w:p w14:paraId="4EDFCD62" w14:textId="77777777" w:rsidR="009542F1" w:rsidRPr="00910B88" w:rsidRDefault="009542F1" w:rsidP="00803A40">
      <w:pPr>
        <w:numPr>
          <w:ilvl w:val="1"/>
          <w:numId w:val="22"/>
        </w:numPr>
        <w:overflowPunct w:val="0"/>
        <w:autoSpaceDE w:val="0"/>
        <w:autoSpaceDN w:val="0"/>
        <w:adjustRightInd w:val="0"/>
        <w:spacing w:after="120"/>
        <w:ind w:left="90"/>
        <w:jc w:val="left"/>
        <w:textAlignment w:val="baseline"/>
        <w:rPr>
          <w:rFonts w:ascii="Times New Roman" w:eastAsia="Times New Roman" w:hAnsi="Times New Roman" w:cs="David"/>
          <w:sz w:val="24"/>
          <w:szCs w:val="24"/>
          <w:rtl/>
          <w:lang w:eastAsia="he-IL"/>
        </w:rPr>
      </w:pPr>
      <w:r w:rsidRPr="00910B88">
        <w:rPr>
          <w:rFonts w:ascii="Times New Roman" w:eastAsia="Times New Roman" w:hAnsi="Times New Roman" w:cs="David" w:hint="cs"/>
          <w:sz w:val="24"/>
          <w:szCs w:val="24"/>
          <w:rtl/>
          <w:lang w:eastAsia="he-IL"/>
        </w:rPr>
        <w:t>במקרה</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בו סכומי הביטוח / גבולות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האחריות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הנקובים</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במסגרת הפוליסה</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לביטוח עבודות קבלניות ימוצו</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במלואם</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או</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בחלקם</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עקב</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תשלום תביעה</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שהוגשה</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כנגד</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הקבלן</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ו/או החברה ו/או קבלני משנה (מכל דרגה), מתחייב</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הקבלן</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לשאת על חשבונו בפרמיה הכרוכה לשם השבת גבולות האחריות האמורים לקדמותם.</w:t>
      </w:r>
    </w:p>
    <w:p w14:paraId="7AD70D3A"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על </w:t>
      </w:r>
      <w:r w:rsidRPr="00910B88">
        <w:rPr>
          <w:rFonts w:ascii="Times New Roman" w:eastAsia="Times New Roman" w:hAnsi="Times New Roman" w:cs="David" w:hint="eastAsia"/>
          <w:sz w:val="24"/>
          <w:szCs w:val="24"/>
          <w:rtl/>
          <w:lang w:eastAsia="he-IL"/>
        </w:rPr>
        <w:t>הקבלן</w:t>
      </w:r>
      <w:r w:rsidRPr="00910B88">
        <w:rPr>
          <w:rFonts w:ascii="Times New Roman" w:eastAsia="Times New Roman" w:hAnsi="Times New Roman" w:cs="David" w:hint="cs"/>
          <w:sz w:val="24"/>
          <w:szCs w:val="24"/>
          <w:rtl/>
          <w:lang w:eastAsia="he-IL"/>
        </w:rPr>
        <w:t xml:space="preserve"> </w:t>
      </w:r>
      <w:r w:rsidRPr="00910B88">
        <w:rPr>
          <w:rFonts w:ascii="Times New Roman" w:eastAsia="Times New Roman" w:hAnsi="Times New Roman" w:cs="David"/>
          <w:sz w:val="24"/>
          <w:szCs w:val="24"/>
          <w:rtl/>
          <w:lang w:eastAsia="he-IL"/>
        </w:rPr>
        <w:t>להמציא לידי ה</w:t>
      </w:r>
      <w:r w:rsidRPr="00910B88">
        <w:rPr>
          <w:rFonts w:ascii="Times New Roman" w:eastAsia="Times New Roman" w:hAnsi="Times New Roman" w:cs="David" w:hint="cs"/>
          <w:sz w:val="24"/>
          <w:szCs w:val="24"/>
          <w:rtl/>
          <w:lang w:eastAsia="he-IL"/>
        </w:rPr>
        <w:t>חברה,</w:t>
      </w:r>
      <w:r w:rsidRPr="00910B88">
        <w:rPr>
          <w:rFonts w:ascii="Times New Roman" w:eastAsia="Times New Roman" w:hAnsi="Times New Roman" w:cs="David"/>
          <w:sz w:val="24"/>
          <w:szCs w:val="24"/>
          <w:rtl/>
          <w:lang w:eastAsia="he-IL"/>
        </w:rPr>
        <w:t xml:space="preserve"> לא יאוחר מ-7 (שבעה) </w:t>
      </w:r>
      <w:r w:rsidRPr="00910B88">
        <w:rPr>
          <w:rFonts w:ascii="Times New Roman" w:eastAsia="Times New Roman" w:hAnsi="Times New Roman" w:cs="David" w:hint="eastAsia"/>
          <w:sz w:val="24"/>
          <w:szCs w:val="24"/>
          <w:rtl/>
          <w:lang w:eastAsia="he-IL"/>
        </w:rPr>
        <w:t>ימים</w:t>
      </w:r>
      <w:r w:rsidRPr="00910B88">
        <w:rPr>
          <w:rFonts w:ascii="Times New Roman" w:eastAsia="Times New Roman" w:hAnsi="Times New Roman" w:cs="David"/>
          <w:sz w:val="24"/>
          <w:szCs w:val="24"/>
          <w:rtl/>
          <w:lang w:eastAsia="he-IL"/>
        </w:rPr>
        <w:t xml:space="preserve"> מ</w:t>
      </w:r>
      <w:r w:rsidRPr="00910B88">
        <w:rPr>
          <w:rFonts w:ascii="Times New Roman" w:eastAsia="Times New Roman" w:hAnsi="Times New Roman" w:cs="David" w:hint="cs"/>
          <w:sz w:val="24"/>
          <w:szCs w:val="24"/>
          <w:rtl/>
          <w:lang w:eastAsia="he-IL"/>
        </w:rPr>
        <w:t>מועד</w:t>
      </w:r>
      <w:r w:rsidRPr="00910B88">
        <w:rPr>
          <w:rFonts w:ascii="Times New Roman" w:eastAsia="Times New Roman" w:hAnsi="Times New Roman" w:cs="David"/>
          <w:sz w:val="24"/>
          <w:szCs w:val="24"/>
          <w:rtl/>
          <w:lang w:eastAsia="he-IL"/>
        </w:rPr>
        <w:t xml:space="preserve"> החתימה על </w:t>
      </w:r>
      <w:r w:rsidRPr="00910B88">
        <w:rPr>
          <w:rFonts w:ascii="Times New Roman" w:eastAsia="Times New Roman" w:hAnsi="Times New Roman" w:cs="David" w:hint="cs"/>
          <w:sz w:val="24"/>
          <w:szCs w:val="24"/>
          <w:rtl/>
          <w:lang w:eastAsia="he-IL"/>
        </w:rPr>
        <w:t xml:space="preserve">הסכם </w:t>
      </w:r>
      <w:r w:rsidRPr="00910B88">
        <w:rPr>
          <w:rFonts w:ascii="Times New Roman" w:eastAsia="Times New Roman" w:hAnsi="Times New Roman" w:cs="David"/>
          <w:sz w:val="24"/>
          <w:szCs w:val="24"/>
          <w:rtl/>
          <w:lang w:eastAsia="he-IL"/>
        </w:rPr>
        <w:t>זה, ובכל מקרה טרם כניסת</w:t>
      </w:r>
      <w:r w:rsidRPr="00910B88">
        <w:rPr>
          <w:rFonts w:ascii="Times New Roman" w:eastAsia="Times New Roman" w:hAnsi="Times New Roman" w:cs="David" w:hint="cs"/>
          <w:sz w:val="24"/>
          <w:szCs w:val="24"/>
          <w:rtl/>
          <w:lang w:eastAsia="he-IL"/>
        </w:rPr>
        <w:t xml:space="preserve"> הקבלן</w:t>
      </w:r>
      <w:r w:rsidRPr="00910B88">
        <w:rPr>
          <w:rFonts w:ascii="Times New Roman" w:eastAsia="Times New Roman" w:hAnsi="Times New Roman" w:cs="David"/>
          <w:sz w:val="24"/>
          <w:szCs w:val="24"/>
          <w:rtl/>
          <w:lang w:eastAsia="he-IL"/>
        </w:rPr>
        <w:t xml:space="preserve"> לאתר העבודה, </w:t>
      </w:r>
      <w:r w:rsidRPr="00910B88">
        <w:rPr>
          <w:rFonts w:ascii="Times New Roman" w:eastAsia="Times New Roman" w:hAnsi="Times New Roman" w:cs="David" w:hint="cs"/>
          <w:sz w:val="24"/>
          <w:szCs w:val="24"/>
          <w:rtl/>
          <w:lang w:eastAsia="he-IL"/>
        </w:rPr>
        <w:t xml:space="preserve">את </w:t>
      </w:r>
      <w:r w:rsidRPr="00910B88">
        <w:rPr>
          <w:rFonts w:ascii="Times New Roman" w:eastAsia="Times New Roman" w:hAnsi="Times New Roman" w:cs="David"/>
          <w:sz w:val="24"/>
          <w:szCs w:val="24"/>
          <w:rtl/>
          <w:lang w:eastAsia="he-IL"/>
        </w:rPr>
        <w:t xml:space="preserve">אישור </w:t>
      </w:r>
      <w:r w:rsidRPr="00910B88">
        <w:rPr>
          <w:rFonts w:ascii="Times New Roman" w:eastAsia="Times New Roman" w:hAnsi="Times New Roman" w:cs="David" w:hint="eastAsia"/>
          <w:sz w:val="24"/>
          <w:szCs w:val="24"/>
          <w:rtl/>
          <w:lang w:eastAsia="he-IL"/>
        </w:rPr>
        <w:t>עריכת</w:t>
      </w:r>
      <w:r w:rsidRPr="00910B88">
        <w:rPr>
          <w:rFonts w:ascii="Times New Roman" w:eastAsia="Times New Roman" w:hAnsi="Times New Roman" w:cs="David"/>
          <w:sz w:val="24"/>
          <w:szCs w:val="24"/>
          <w:rtl/>
          <w:lang w:eastAsia="he-IL"/>
        </w:rPr>
        <w:t xml:space="preserve"> הביטוח חתום </w:t>
      </w:r>
      <w:r w:rsidRPr="00910B88">
        <w:rPr>
          <w:rFonts w:ascii="Times New Roman" w:eastAsia="Times New Roman" w:hAnsi="Times New Roman" w:cs="David" w:hint="cs"/>
          <w:sz w:val="24"/>
          <w:szCs w:val="24"/>
          <w:rtl/>
          <w:lang w:eastAsia="he-IL"/>
        </w:rPr>
        <w:t>על ידי מבטח הקבלן</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 xml:space="preserve">לדרישת החברה, על הקבלן למסור העתק מן </w:t>
      </w:r>
      <w:r w:rsidRPr="00910B88">
        <w:rPr>
          <w:rFonts w:ascii="Times New Roman" w:eastAsia="Times New Roman" w:hAnsi="Times New Roman" w:cs="David"/>
          <w:sz w:val="24"/>
          <w:szCs w:val="24"/>
          <w:rtl/>
          <w:lang w:eastAsia="he-IL"/>
        </w:rPr>
        <w:t xml:space="preserve">הפוליסה </w:t>
      </w:r>
      <w:r w:rsidRPr="00910B88">
        <w:rPr>
          <w:rFonts w:ascii="Times New Roman" w:eastAsia="Times New Roman" w:hAnsi="Times New Roman" w:cs="David" w:hint="cs"/>
          <w:sz w:val="24"/>
          <w:szCs w:val="24"/>
          <w:rtl/>
          <w:lang w:eastAsia="he-IL"/>
        </w:rPr>
        <w:t>בגין ביטוח עבודות קבלניות</w:t>
      </w:r>
      <w:r w:rsidRPr="00910B88">
        <w:rPr>
          <w:rFonts w:ascii="Times New Roman" w:eastAsia="Times New Roman" w:hAnsi="Times New Roman" w:cs="David"/>
          <w:sz w:val="24"/>
          <w:szCs w:val="24"/>
          <w:rtl/>
          <w:lang w:eastAsia="he-IL"/>
        </w:rPr>
        <w:t xml:space="preserve">. </w:t>
      </w:r>
    </w:p>
    <w:p w14:paraId="2723681A" w14:textId="77777777" w:rsidR="009542F1" w:rsidRPr="00910B88" w:rsidRDefault="009542F1" w:rsidP="00803A40">
      <w:pPr>
        <w:overflowPunct w:val="0"/>
        <w:autoSpaceDE w:val="0"/>
        <w:autoSpaceDN w:val="0"/>
        <w:adjustRightInd w:val="0"/>
        <w:spacing w:after="120"/>
        <w:ind w:left="90"/>
        <w:jc w:val="left"/>
        <w:textAlignment w:val="baseline"/>
        <w:rPr>
          <w:rFonts w:ascii="Times New Roman" w:eastAsia="Times New Roman" w:hAnsi="Times New Roman" w:cs="David"/>
          <w:sz w:val="24"/>
          <w:szCs w:val="24"/>
          <w:rtl/>
          <w:lang w:eastAsia="he-IL"/>
        </w:rPr>
      </w:pPr>
      <w:r w:rsidRPr="00910B88">
        <w:rPr>
          <w:rFonts w:ascii="Times New Roman" w:eastAsia="Times New Roman" w:hAnsi="Times New Roman" w:cs="David" w:hint="cs"/>
          <w:sz w:val="24"/>
          <w:szCs w:val="24"/>
          <w:rtl/>
          <w:lang w:eastAsia="he-IL"/>
        </w:rPr>
        <w:t xml:space="preserve">כמו כן, </w:t>
      </w:r>
      <w:r w:rsidRPr="00910B88">
        <w:rPr>
          <w:rFonts w:ascii="Times New Roman" w:eastAsia="Times New Roman" w:hAnsi="Times New Roman" w:cs="David"/>
          <w:sz w:val="24"/>
          <w:szCs w:val="24"/>
          <w:rtl/>
          <w:lang w:eastAsia="he-IL"/>
        </w:rPr>
        <w:t>לא יאוחר מ</w:t>
      </w:r>
      <w:r w:rsidRPr="00910B88">
        <w:rPr>
          <w:rFonts w:ascii="Times New Roman" w:eastAsia="Times New Roman" w:hAnsi="Times New Roman" w:cs="David" w:hint="cs"/>
          <w:sz w:val="24"/>
          <w:szCs w:val="24"/>
          <w:rtl/>
          <w:lang w:eastAsia="he-IL"/>
        </w:rPr>
        <w:t>-7</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 xml:space="preserve">(שבעה) ימים טרם </w:t>
      </w:r>
      <w:r w:rsidRPr="00910B88">
        <w:rPr>
          <w:rFonts w:ascii="Times New Roman" w:eastAsia="Times New Roman" w:hAnsi="Times New Roman" w:cs="David"/>
          <w:sz w:val="24"/>
          <w:szCs w:val="24"/>
          <w:rtl/>
          <w:lang w:eastAsia="he-IL"/>
        </w:rPr>
        <w:t xml:space="preserve">מועד תום תקופת ביטוחי </w:t>
      </w:r>
      <w:r w:rsidRPr="00910B88">
        <w:rPr>
          <w:rFonts w:ascii="Times New Roman" w:eastAsia="Times New Roman" w:hAnsi="Times New Roman" w:cs="David" w:hint="cs"/>
          <w:sz w:val="24"/>
          <w:szCs w:val="24"/>
          <w:rtl/>
          <w:lang w:eastAsia="he-IL"/>
        </w:rPr>
        <w:t>הקבלן</w:t>
      </w:r>
      <w:r w:rsidRPr="00910B88">
        <w:rPr>
          <w:rFonts w:ascii="Times New Roman" w:eastAsia="Times New Roman" w:hAnsi="Times New Roman" w:cs="David"/>
          <w:sz w:val="24"/>
          <w:szCs w:val="24"/>
          <w:rtl/>
          <w:lang w:eastAsia="he-IL"/>
        </w:rPr>
        <w:t xml:space="preserve">, על </w:t>
      </w:r>
      <w:r w:rsidRPr="00910B88">
        <w:rPr>
          <w:rFonts w:ascii="Times New Roman" w:eastAsia="Times New Roman" w:hAnsi="Times New Roman" w:cs="David" w:hint="cs"/>
          <w:sz w:val="24"/>
          <w:szCs w:val="24"/>
          <w:rtl/>
          <w:lang w:eastAsia="he-IL"/>
        </w:rPr>
        <w:t>הקבלן ל</w:t>
      </w:r>
      <w:r w:rsidRPr="00910B88">
        <w:rPr>
          <w:rFonts w:ascii="Times New Roman" w:eastAsia="Times New Roman" w:hAnsi="Times New Roman" w:cs="David"/>
          <w:sz w:val="24"/>
          <w:szCs w:val="24"/>
          <w:rtl/>
          <w:lang w:eastAsia="he-IL"/>
        </w:rPr>
        <w:t xml:space="preserve">הפקיד בידי </w:t>
      </w:r>
      <w:r w:rsidRPr="00910B88">
        <w:rPr>
          <w:rFonts w:ascii="Times New Roman" w:eastAsia="Times New Roman" w:hAnsi="Times New Roman" w:cs="David" w:hint="cs"/>
          <w:sz w:val="24"/>
          <w:szCs w:val="24"/>
          <w:rtl/>
          <w:lang w:eastAsia="he-IL"/>
        </w:rPr>
        <w:t>החברה</w:t>
      </w:r>
      <w:r w:rsidRPr="00910B88">
        <w:rPr>
          <w:rFonts w:ascii="Times New Roman" w:eastAsia="Times New Roman" w:hAnsi="Times New Roman" w:cs="David"/>
          <w:sz w:val="24"/>
          <w:szCs w:val="24"/>
          <w:rtl/>
          <w:lang w:eastAsia="he-IL"/>
        </w:rPr>
        <w:t>, אישור</w:t>
      </w:r>
      <w:r w:rsidRPr="00910B88">
        <w:rPr>
          <w:rFonts w:ascii="Times New Roman" w:eastAsia="Times New Roman" w:hAnsi="Times New Roman" w:cs="David" w:hint="cs"/>
          <w:sz w:val="24"/>
          <w:szCs w:val="24"/>
          <w:rtl/>
          <w:lang w:eastAsia="he-IL"/>
        </w:rPr>
        <w:t>י</w:t>
      </w:r>
      <w:r w:rsidRPr="00910B88">
        <w:rPr>
          <w:rFonts w:ascii="Times New Roman" w:eastAsia="Times New Roman" w:hAnsi="Times New Roman" w:cs="David"/>
          <w:sz w:val="24"/>
          <w:szCs w:val="24"/>
          <w:rtl/>
          <w:lang w:eastAsia="he-IL"/>
        </w:rPr>
        <w:t xml:space="preserve"> עריכת </w:t>
      </w:r>
      <w:r w:rsidRPr="00910B88">
        <w:rPr>
          <w:rFonts w:ascii="Times New Roman" w:eastAsia="Times New Roman" w:hAnsi="Times New Roman" w:cs="David" w:hint="cs"/>
          <w:sz w:val="24"/>
          <w:szCs w:val="24"/>
          <w:rtl/>
          <w:lang w:eastAsia="he-IL"/>
        </w:rPr>
        <w:t>ה</w:t>
      </w:r>
      <w:r w:rsidRPr="00910B88">
        <w:rPr>
          <w:rFonts w:ascii="Times New Roman" w:eastAsia="Times New Roman" w:hAnsi="Times New Roman" w:cs="David"/>
          <w:sz w:val="24"/>
          <w:szCs w:val="24"/>
          <w:rtl/>
          <w:lang w:eastAsia="he-IL"/>
        </w:rPr>
        <w:t>ביטוח</w:t>
      </w:r>
      <w:r w:rsidRPr="00910B88">
        <w:rPr>
          <w:rFonts w:ascii="Times New Roman" w:eastAsia="Times New Roman" w:hAnsi="Times New Roman" w:cs="David" w:hint="cs"/>
          <w:sz w:val="24"/>
          <w:szCs w:val="24"/>
          <w:rtl/>
          <w:lang w:eastAsia="he-IL"/>
        </w:rPr>
        <w:t>ים</w:t>
      </w:r>
      <w:r w:rsidRPr="00910B88">
        <w:rPr>
          <w:rFonts w:ascii="Times New Roman" w:eastAsia="Times New Roman" w:hAnsi="Times New Roman" w:cs="David"/>
          <w:sz w:val="24"/>
          <w:szCs w:val="24"/>
          <w:rtl/>
          <w:lang w:eastAsia="he-IL"/>
        </w:rPr>
        <w:t xml:space="preserve"> כאמור לעיל בגין הארכת תוקפו ל</w:t>
      </w:r>
      <w:r w:rsidRPr="00910B88">
        <w:rPr>
          <w:rFonts w:ascii="Times New Roman" w:eastAsia="Times New Roman" w:hAnsi="Times New Roman" w:cs="David" w:hint="cs"/>
          <w:sz w:val="24"/>
          <w:szCs w:val="24"/>
          <w:rtl/>
          <w:lang w:eastAsia="he-IL"/>
        </w:rPr>
        <w:t>תקופה</w:t>
      </w:r>
      <w:r w:rsidRPr="00910B88">
        <w:rPr>
          <w:rFonts w:ascii="Times New Roman" w:eastAsia="Times New Roman" w:hAnsi="Times New Roman" w:cs="David"/>
          <w:sz w:val="24"/>
          <w:szCs w:val="24"/>
          <w:rtl/>
          <w:lang w:eastAsia="he-IL"/>
        </w:rPr>
        <w:t xml:space="preserve"> נוספת </w:t>
      </w:r>
      <w:r w:rsidRPr="00910B88">
        <w:rPr>
          <w:rFonts w:ascii="Times New Roman" w:eastAsia="Times New Roman" w:hAnsi="Times New Roman" w:cs="David" w:hint="cs"/>
          <w:sz w:val="24"/>
          <w:szCs w:val="24"/>
          <w:rtl/>
          <w:lang w:eastAsia="he-IL"/>
        </w:rPr>
        <w:t>וכן למשך כל תקופת ההתקשרות על פי ההסכם</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(או למשך תקופה ארוכה יותר כמפורט בנספח זה)</w:t>
      </w:r>
      <w:r w:rsidRPr="00910B88">
        <w:rPr>
          <w:rFonts w:ascii="Times New Roman" w:eastAsia="Times New Roman" w:hAnsi="Times New Roman" w:cs="David"/>
          <w:sz w:val="24"/>
          <w:szCs w:val="24"/>
          <w:rtl/>
          <w:lang w:eastAsia="he-IL"/>
        </w:rPr>
        <w:t xml:space="preserve">. </w:t>
      </w:r>
    </w:p>
    <w:p w14:paraId="145D7501"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bookmarkStart w:id="17" w:name="_Ref321733885"/>
      <w:r w:rsidRPr="00910B88">
        <w:rPr>
          <w:rFonts w:ascii="Times New Roman" w:eastAsia="Times New Roman" w:hAnsi="Times New Roman" w:cs="David" w:hint="cs"/>
          <w:sz w:val="24"/>
          <w:szCs w:val="24"/>
          <w:rtl/>
          <w:lang w:eastAsia="he-IL"/>
        </w:rPr>
        <w:t xml:space="preserve">בנוסף, על </w:t>
      </w:r>
      <w:r w:rsidRPr="00910B88">
        <w:rPr>
          <w:rFonts w:ascii="Times New Roman" w:eastAsia="Times New Roman" w:hAnsi="Times New Roman" w:cs="David"/>
          <w:sz w:val="24"/>
          <w:szCs w:val="24"/>
          <w:rtl/>
          <w:lang w:eastAsia="he-IL"/>
        </w:rPr>
        <w:t>הקבלן</w:t>
      </w:r>
      <w:r w:rsidRPr="00910B88">
        <w:rPr>
          <w:rFonts w:ascii="Times New Roman" w:eastAsia="Times New Roman" w:hAnsi="Times New Roman" w:cs="David" w:hint="cs"/>
          <w:sz w:val="24"/>
          <w:szCs w:val="24"/>
          <w:rtl/>
          <w:lang w:eastAsia="he-IL"/>
        </w:rPr>
        <w:t xml:space="preserve"> לערוך</w:t>
      </w:r>
      <w:r w:rsidRPr="00910B88">
        <w:rPr>
          <w:rFonts w:ascii="Times New Roman" w:eastAsia="Times New Roman" w:hAnsi="Times New Roman" w:cs="David"/>
          <w:sz w:val="24"/>
          <w:szCs w:val="24"/>
          <w:rtl/>
          <w:lang w:eastAsia="he-IL"/>
        </w:rPr>
        <w:t xml:space="preserve"> את הביטוחים הבאים:</w:t>
      </w:r>
      <w:bookmarkEnd w:id="17"/>
    </w:p>
    <w:p w14:paraId="605E6CBF" w14:textId="77777777" w:rsidR="009542F1" w:rsidRPr="00910B88" w:rsidRDefault="009542F1" w:rsidP="00803A40">
      <w:pPr>
        <w:numPr>
          <w:ilvl w:val="1"/>
          <w:numId w:val="21"/>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b/>
          <w:bCs/>
          <w:sz w:val="24"/>
          <w:szCs w:val="24"/>
          <w:rtl/>
          <w:lang w:eastAsia="he-IL"/>
        </w:rPr>
        <w:t>ביטוח חובה</w:t>
      </w:r>
      <w:r w:rsidRPr="00910B88">
        <w:rPr>
          <w:rFonts w:ascii="Times New Roman" w:eastAsia="Times New Roman" w:hAnsi="Times New Roman" w:cs="David"/>
          <w:sz w:val="24"/>
          <w:szCs w:val="24"/>
          <w:rtl/>
          <w:lang w:eastAsia="he-IL"/>
        </w:rPr>
        <w:t xml:space="preserve"> כנדרש על-פי דין בגין פגיעה גופנית עקב השימוש בכלי רכב</w:t>
      </w:r>
      <w:r w:rsidRPr="00910B88">
        <w:rPr>
          <w:rFonts w:ascii="Times New Roman" w:eastAsia="Times New Roman" w:hAnsi="Times New Roman" w:cs="David" w:hint="cs"/>
          <w:sz w:val="24"/>
          <w:szCs w:val="24"/>
          <w:rtl/>
          <w:lang w:eastAsia="he-IL"/>
        </w:rPr>
        <w:t>;</w:t>
      </w:r>
    </w:p>
    <w:p w14:paraId="217EBCDF" w14:textId="77777777" w:rsidR="009542F1" w:rsidRPr="00910B88" w:rsidRDefault="009542F1" w:rsidP="00803A40">
      <w:pPr>
        <w:numPr>
          <w:ilvl w:val="1"/>
          <w:numId w:val="21"/>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b/>
          <w:bCs/>
          <w:sz w:val="24"/>
          <w:szCs w:val="24"/>
          <w:rtl/>
          <w:lang w:eastAsia="he-IL"/>
        </w:rPr>
        <w:t xml:space="preserve">ביטוח אחריות בגין </w:t>
      </w:r>
      <w:r w:rsidRPr="00910B88">
        <w:rPr>
          <w:rFonts w:ascii="Times New Roman" w:eastAsia="Times New Roman" w:hAnsi="Times New Roman" w:cs="David" w:hint="cs"/>
          <w:b/>
          <w:bCs/>
          <w:sz w:val="24"/>
          <w:szCs w:val="24"/>
          <w:rtl/>
          <w:lang w:eastAsia="he-IL"/>
        </w:rPr>
        <w:t>נזק ל</w:t>
      </w:r>
      <w:r w:rsidRPr="00910B88">
        <w:rPr>
          <w:rFonts w:ascii="Times New Roman" w:eastAsia="Times New Roman" w:hAnsi="Times New Roman" w:cs="David"/>
          <w:b/>
          <w:bCs/>
          <w:sz w:val="24"/>
          <w:szCs w:val="24"/>
          <w:rtl/>
          <w:lang w:eastAsia="he-IL"/>
        </w:rPr>
        <w:t>רכוש צד שלישי</w:t>
      </w:r>
      <w:r w:rsidRPr="00910B88">
        <w:rPr>
          <w:rFonts w:ascii="Times New Roman" w:eastAsia="Times New Roman" w:hAnsi="Times New Roman" w:cs="David"/>
          <w:sz w:val="24"/>
          <w:szCs w:val="24"/>
          <w:rtl/>
          <w:lang w:eastAsia="he-IL"/>
        </w:rPr>
        <w:t xml:space="preserve"> עקב השימוש בכלי רכב</w:t>
      </w:r>
      <w:r w:rsidRPr="00910B88">
        <w:rPr>
          <w:rFonts w:ascii="Times New Roman" w:eastAsia="Times New Roman" w:hAnsi="Times New Roman" w:cs="David" w:hint="cs"/>
          <w:sz w:val="24"/>
          <w:szCs w:val="24"/>
          <w:rtl/>
          <w:lang w:eastAsia="he-IL"/>
        </w:rPr>
        <w:t xml:space="preserve"> ו/או כלי </w:t>
      </w:r>
      <w:proofErr w:type="spellStart"/>
      <w:r w:rsidRPr="00910B88">
        <w:rPr>
          <w:rFonts w:ascii="Times New Roman" w:eastAsia="Times New Roman" w:hAnsi="Times New Roman" w:cs="David" w:hint="cs"/>
          <w:sz w:val="24"/>
          <w:szCs w:val="24"/>
          <w:rtl/>
          <w:lang w:eastAsia="he-IL"/>
        </w:rPr>
        <w:t>צמ"ה</w:t>
      </w:r>
      <w:proofErr w:type="spellEnd"/>
      <w:r w:rsidRPr="00910B88">
        <w:rPr>
          <w:rFonts w:ascii="Times New Roman" w:eastAsia="Times New Roman" w:hAnsi="Times New Roman" w:cs="David" w:hint="cs"/>
          <w:sz w:val="24"/>
          <w:szCs w:val="24"/>
          <w:rtl/>
          <w:lang w:eastAsia="he-IL"/>
        </w:rPr>
        <w:t xml:space="preserve"> החייבים בביטוח חובה</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בגבול אחריות ב</w:t>
      </w:r>
      <w:r w:rsidRPr="00910B88">
        <w:rPr>
          <w:rFonts w:ascii="Times New Roman" w:eastAsia="Times New Roman" w:hAnsi="Times New Roman" w:cs="David"/>
          <w:sz w:val="24"/>
          <w:szCs w:val="24"/>
          <w:rtl/>
          <w:lang w:eastAsia="he-IL"/>
        </w:rPr>
        <w:t xml:space="preserve">סך </w:t>
      </w:r>
      <w:r w:rsidRPr="00910B88">
        <w:rPr>
          <w:rFonts w:ascii="Times New Roman" w:eastAsia="Times New Roman" w:hAnsi="Times New Roman" w:cs="David" w:hint="cs"/>
          <w:sz w:val="24"/>
          <w:szCs w:val="24"/>
          <w:rtl/>
          <w:lang w:eastAsia="he-IL"/>
        </w:rPr>
        <w:t xml:space="preserve">של 500,000 ₪ </w:t>
      </w:r>
      <w:r w:rsidRPr="00910B88">
        <w:rPr>
          <w:rFonts w:ascii="Times New Roman" w:eastAsia="Times New Roman" w:hAnsi="Times New Roman" w:cs="David"/>
          <w:sz w:val="24"/>
          <w:szCs w:val="24"/>
          <w:rtl/>
          <w:lang w:eastAsia="he-IL"/>
        </w:rPr>
        <w:t>בגין נזק אחד</w:t>
      </w:r>
      <w:r w:rsidRPr="00910B88">
        <w:rPr>
          <w:rFonts w:ascii="Times New Roman" w:eastAsia="Times New Roman" w:hAnsi="Times New Roman" w:cs="David" w:hint="cs"/>
          <w:sz w:val="24"/>
          <w:szCs w:val="24"/>
          <w:rtl/>
          <w:lang w:eastAsia="he-IL"/>
        </w:rPr>
        <w:t xml:space="preserve">. </w:t>
      </w:r>
    </w:p>
    <w:p w14:paraId="1620768E" w14:textId="77777777" w:rsidR="009542F1" w:rsidRPr="00910B88" w:rsidRDefault="009542F1" w:rsidP="00803A40">
      <w:pPr>
        <w:overflowPunct w:val="0"/>
        <w:autoSpaceDE w:val="0"/>
        <w:autoSpaceDN w:val="0"/>
        <w:adjustRightInd w:val="0"/>
        <w:spacing w:after="120"/>
        <w:ind w:left="90"/>
        <w:jc w:val="left"/>
        <w:textAlignment w:val="baseline"/>
        <w:rPr>
          <w:rFonts w:ascii="Times New Roman" w:eastAsia="Times New Roman" w:hAnsi="Times New Roman" w:cs="David"/>
          <w:sz w:val="24"/>
          <w:szCs w:val="24"/>
          <w:rtl/>
          <w:lang w:eastAsia="he-IL"/>
        </w:rPr>
      </w:pPr>
      <w:r w:rsidRPr="00910B88">
        <w:rPr>
          <w:rFonts w:ascii="Times New Roman" w:eastAsia="Times New Roman" w:hAnsi="Times New Roman" w:cs="David" w:hint="cs"/>
          <w:sz w:val="24"/>
          <w:szCs w:val="24"/>
          <w:rtl/>
          <w:lang w:eastAsia="he-IL"/>
        </w:rPr>
        <w:t xml:space="preserve">ככל שתוגש תביעת צד שלישי כנגד החברה או מי מהבאים מטעם החברה, בגין נזק אשר היה אמור להיות  מכוסה לפי ביטוח כאמור בסעיף זה, על הקבלן יהיה לשפות את החברה או מי מהבאים מטעם החברה, בגין נזק או הוצאה בהם </w:t>
      </w:r>
      <w:proofErr w:type="spellStart"/>
      <w:r w:rsidRPr="00910B88">
        <w:rPr>
          <w:rFonts w:ascii="Times New Roman" w:eastAsia="Times New Roman" w:hAnsi="Times New Roman" w:cs="David" w:hint="cs"/>
          <w:sz w:val="24"/>
          <w:szCs w:val="24"/>
          <w:rtl/>
          <w:lang w:eastAsia="he-IL"/>
        </w:rPr>
        <w:t>יחובו</w:t>
      </w:r>
      <w:proofErr w:type="spellEnd"/>
      <w:r w:rsidRPr="00910B88">
        <w:rPr>
          <w:rFonts w:ascii="Times New Roman" w:eastAsia="Times New Roman" w:hAnsi="Times New Roman" w:cs="David" w:hint="cs"/>
          <w:sz w:val="24"/>
          <w:szCs w:val="24"/>
          <w:rtl/>
          <w:lang w:eastAsia="he-IL"/>
        </w:rPr>
        <w:t xml:space="preserve"> בקשר עם התביעה כאמור;</w:t>
      </w:r>
    </w:p>
    <w:p w14:paraId="7670DA42" w14:textId="77777777" w:rsidR="009542F1" w:rsidRPr="00910B88" w:rsidRDefault="009542F1" w:rsidP="00803A40">
      <w:pPr>
        <w:numPr>
          <w:ilvl w:val="1"/>
          <w:numId w:val="21"/>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b/>
          <w:bCs/>
          <w:sz w:val="24"/>
          <w:szCs w:val="24"/>
          <w:rtl/>
          <w:lang w:eastAsia="he-IL"/>
        </w:rPr>
        <w:t>ביטוח "מקיף" ו/או "כל הסיכונים"</w:t>
      </w:r>
      <w:r w:rsidRPr="00910B88">
        <w:rPr>
          <w:rFonts w:ascii="Times New Roman" w:eastAsia="Times New Roman" w:hAnsi="Times New Roman" w:cs="David" w:hint="cs"/>
          <w:sz w:val="24"/>
          <w:szCs w:val="24"/>
          <w:rtl/>
          <w:lang w:eastAsia="he-IL"/>
        </w:rPr>
        <w:t xml:space="preserve"> </w:t>
      </w:r>
      <w:r w:rsidRPr="00910B88">
        <w:rPr>
          <w:rFonts w:ascii="Tahoma" w:eastAsia="Times New Roman" w:hAnsi="Tahoma" w:cs="David" w:hint="cs"/>
          <w:sz w:val="24"/>
          <w:szCs w:val="24"/>
          <w:rtl/>
          <w:lang w:eastAsia="he-IL"/>
        </w:rPr>
        <w:t xml:space="preserve">לרבות גניבה ופריצה </w:t>
      </w:r>
      <w:r w:rsidRPr="00910B88">
        <w:rPr>
          <w:rFonts w:ascii="Times New Roman" w:eastAsia="Times New Roman" w:hAnsi="Times New Roman" w:cs="David" w:hint="cs"/>
          <w:sz w:val="24"/>
          <w:szCs w:val="24"/>
          <w:rtl/>
          <w:lang w:eastAsia="he-IL"/>
        </w:rPr>
        <w:t xml:space="preserve">לכל כלי הרכב ו/או כלי </w:t>
      </w:r>
      <w:proofErr w:type="spellStart"/>
      <w:r w:rsidRPr="00910B88">
        <w:rPr>
          <w:rFonts w:ascii="Times New Roman" w:eastAsia="Times New Roman" w:hAnsi="Times New Roman" w:cs="David" w:hint="cs"/>
          <w:sz w:val="24"/>
          <w:szCs w:val="24"/>
          <w:rtl/>
          <w:lang w:eastAsia="he-IL"/>
        </w:rPr>
        <w:t>צמ"ה</w:t>
      </w:r>
      <w:proofErr w:type="spellEnd"/>
      <w:r w:rsidRPr="00910B88">
        <w:rPr>
          <w:rFonts w:ascii="Times New Roman" w:eastAsia="Times New Roman" w:hAnsi="Times New Roman" w:cs="David" w:hint="cs"/>
          <w:sz w:val="24"/>
          <w:szCs w:val="24"/>
          <w:rtl/>
          <w:lang w:eastAsia="he-IL"/>
        </w:rPr>
        <w:t xml:space="preserve"> המובאים לאתר על ידי הקבלן ו/או מי מטעמו במסגרת העבודות וכן </w:t>
      </w:r>
      <w:r w:rsidRPr="00910B88">
        <w:rPr>
          <w:rFonts w:ascii="Tahoma" w:eastAsia="Times New Roman" w:hAnsi="Tahoma" w:cs="David" w:hint="cs"/>
          <w:sz w:val="24"/>
          <w:szCs w:val="24"/>
          <w:rtl/>
          <w:lang w:eastAsia="he-IL"/>
        </w:rPr>
        <w:t>לכל רכוש, ציוד ומתקנים מכל סוג שהוא שהובאו על ידי הקבלן או מטעם הקבלן לאתר העבודות</w:t>
      </w:r>
      <w:r w:rsidRPr="00910B88">
        <w:rPr>
          <w:rFonts w:ascii="Times New Roman" w:eastAsia="Times New Roman" w:hAnsi="Times New Roman" w:cs="David" w:hint="cs"/>
          <w:sz w:val="24"/>
          <w:szCs w:val="24"/>
          <w:rtl/>
          <w:lang w:eastAsia="he-IL"/>
        </w:rPr>
        <w:t xml:space="preserve">. על אף האמור לעיל, לקבלן הזכות שלא לערוך ביטוח מקיף כאמור בסעיף זה, במלואו או בחלקו, ובלבד שיחול האמור בסעיף </w:t>
      </w:r>
      <w:r w:rsidRPr="00910B88">
        <w:rPr>
          <w:rFonts w:ascii="Times New Roman" w:eastAsia="Times New Roman" w:hAnsi="Times New Roman" w:cs="David"/>
          <w:sz w:val="24"/>
          <w:szCs w:val="24"/>
          <w:rtl/>
          <w:lang w:eastAsia="he-IL"/>
        </w:rPr>
        <w:fldChar w:fldCharType="begin"/>
      </w:r>
      <w:r w:rsidRPr="00910B88">
        <w:rPr>
          <w:rFonts w:ascii="Times New Roman" w:eastAsia="Times New Roman" w:hAnsi="Times New Roman" w:cs="David"/>
          <w:sz w:val="24"/>
          <w:szCs w:val="24"/>
          <w:rtl/>
          <w:lang w:eastAsia="he-IL"/>
        </w:rPr>
        <w:instrText xml:space="preserve"> </w:instrText>
      </w:r>
      <w:r w:rsidRPr="00910B88">
        <w:rPr>
          <w:rFonts w:ascii="Times New Roman" w:eastAsia="Times New Roman" w:hAnsi="Times New Roman" w:cs="David" w:hint="cs"/>
          <w:sz w:val="24"/>
          <w:szCs w:val="24"/>
          <w:lang w:eastAsia="he-IL"/>
        </w:rPr>
        <w:instrText>REF</w:instrText>
      </w:r>
      <w:r w:rsidRPr="00910B88">
        <w:rPr>
          <w:rFonts w:ascii="Times New Roman" w:eastAsia="Times New Roman" w:hAnsi="Times New Roman" w:cs="David" w:hint="cs"/>
          <w:sz w:val="24"/>
          <w:szCs w:val="24"/>
          <w:rtl/>
          <w:lang w:eastAsia="he-IL"/>
        </w:rPr>
        <w:instrText xml:space="preserve"> _</w:instrText>
      </w:r>
      <w:r w:rsidRPr="00910B88">
        <w:rPr>
          <w:rFonts w:ascii="Times New Roman" w:eastAsia="Times New Roman" w:hAnsi="Times New Roman" w:cs="David" w:hint="cs"/>
          <w:sz w:val="24"/>
          <w:szCs w:val="24"/>
          <w:lang w:eastAsia="he-IL"/>
        </w:rPr>
        <w:instrText>Ref270843761 \r \h</w:instrText>
      </w:r>
      <w:r w:rsidRPr="00910B88">
        <w:rPr>
          <w:rFonts w:ascii="Times New Roman" w:eastAsia="Times New Roman" w:hAnsi="Times New Roman" w:cs="David"/>
          <w:sz w:val="24"/>
          <w:szCs w:val="24"/>
          <w:rtl/>
          <w:lang w:eastAsia="he-IL"/>
        </w:rPr>
        <w:instrText xml:space="preserve">  \* </w:instrText>
      </w:r>
      <w:r w:rsidRPr="00910B88">
        <w:rPr>
          <w:rFonts w:ascii="Times New Roman" w:eastAsia="Times New Roman" w:hAnsi="Times New Roman" w:cs="David"/>
          <w:sz w:val="24"/>
          <w:szCs w:val="24"/>
          <w:lang w:eastAsia="he-IL"/>
        </w:rPr>
        <w:instrText>MERGEFORMAT</w:instrText>
      </w:r>
      <w:r w:rsidRPr="00910B88">
        <w:rPr>
          <w:rFonts w:ascii="Times New Roman" w:eastAsia="Times New Roman" w:hAnsi="Times New Roman" w:cs="David"/>
          <w:sz w:val="24"/>
          <w:szCs w:val="24"/>
          <w:rtl/>
          <w:lang w:eastAsia="he-IL"/>
        </w:rPr>
        <w:instrText xml:space="preserve"> </w:instrText>
      </w:r>
      <w:r w:rsidRPr="00910B88">
        <w:rPr>
          <w:rFonts w:ascii="Times New Roman" w:eastAsia="Times New Roman" w:hAnsi="Times New Roman" w:cs="David"/>
          <w:sz w:val="24"/>
          <w:szCs w:val="24"/>
          <w:rtl/>
          <w:lang w:eastAsia="he-IL"/>
        </w:rPr>
      </w:r>
      <w:r w:rsidRPr="00910B88">
        <w:rPr>
          <w:rFonts w:ascii="Times New Roman" w:eastAsia="Times New Roman" w:hAnsi="Times New Roman" w:cs="David"/>
          <w:sz w:val="24"/>
          <w:szCs w:val="24"/>
          <w:rtl/>
          <w:lang w:eastAsia="he-IL"/>
        </w:rPr>
        <w:fldChar w:fldCharType="separate"/>
      </w:r>
      <w:r w:rsidRPr="00910B88">
        <w:rPr>
          <w:rFonts w:ascii="Times New Roman" w:eastAsia="Times New Roman" w:hAnsi="Times New Roman" w:cs="David"/>
          <w:sz w:val="24"/>
          <w:szCs w:val="24"/>
          <w:cs/>
          <w:lang w:eastAsia="he-IL"/>
        </w:rPr>
        <w:t>‎</w:t>
      </w:r>
      <w:r w:rsidRPr="00910B88">
        <w:rPr>
          <w:rFonts w:ascii="Times New Roman" w:eastAsia="Times New Roman" w:hAnsi="Times New Roman" w:cs="David"/>
          <w:sz w:val="24"/>
          <w:szCs w:val="24"/>
          <w:lang w:eastAsia="he-IL"/>
        </w:rPr>
        <w:t>13</w:t>
      </w:r>
      <w:r w:rsidRPr="00910B88">
        <w:rPr>
          <w:rFonts w:ascii="Times New Roman" w:eastAsia="Times New Roman" w:hAnsi="Times New Roman" w:cs="David"/>
          <w:sz w:val="24"/>
          <w:szCs w:val="24"/>
          <w:rtl/>
          <w:lang w:eastAsia="he-IL"/>
        </w:rPr>
        <w:fldChar w:fldCharType="end"/>
      </w:r>
      <w:r w:rsidRPr="00910B88">
        <w:rPr>
          <w:rFonts w:ascii="Times New Roman" w:eastAsia="Times New Roman" w:hAnsi="Times New Roman" w:cs="David" w:hint="cs"/>
          <w:sz w:val="24"/>
          <w:szCs w:val="24"/>
          <w:rtl/>
          <w:lang w:eastAsia="he-IL"/>
        </w:rPr>
        <w:t xml:space="preserve"> להלן;</w:t>
      </w:r>
    </w:p>
    <w:p w14:paraId="62720A6A" w14:textId="77777777" w:rsidR="009542F1" w:rsidRPr="00910B88" w:rsidRDefault="009542F1" w:rsidP="00803A40">
      <w:pPr>
        <w:overflowPunct w:val="0"/>
        <w:autoSpaceDE w:val="0"/>
        <w:autoSpaceDN w:val="0"/>
        <w:adjustRightInd w:val="0"/>
        <w:spacing w:after="120"/>
        <w:ind w:left="90"/>
        <w:jc w:val="left"/>
        <w:textAlignment w:val="baseline"/>
        <w:rPr>
          <w:rFonts w:ascii="Times New Roman" w:eastAsia="Times New Roman" w:hAnsi="Times New Roman" w:cs="David"/>
          <w:sz w:val="24"/>
          <w:szCs w:val="24"/>
          <w:rtl/>
          <w:lang w:eastAsia="he-IL"/>
        </w:rPr>
      </w:pPr>
    </w:p>
    <w:p w14:paraId="4C0668D6" w14:textId="77777777" w:rsidR="009542F1" w:rsidRPr="00910B88" w:rsidRDefault="009542F1" w:rsidP="00803A40">
      <w:pPr>
        <w:overflowPunct w:val="0"/>
        <w:autoSpaceDE w:val="0"/>
        <w:autoSpaceDN w:val="0"/>
        <w:adjustRightInd w:val="0"/>
        <w:spacing w:after="120"/>
        <w:ind w:left="90"/>
        <w:jc w:val="left"/>
        <w:textAlignment w:val="baseline"/>
        <w:rPr>
          <w:rFonts w:ascii="Times New Roman" w:eastAsia="Times New Roman" w:hAnsi="Times New Roman" w:cs="David"/>
          <w:sz w:val="24"/>
          <w:szCs w:val="24"/>
          <w:rtl/>
          <w:lang w:eastAsia="he-IL"/>
        </w:rPr>
      </w:pPr>
    </w:p>
    <w:p w14:paraId="2CF0BBE6" w14:textId="77777777" w:rsidR="009542F1" w:rsidRPr="00910B88" w:rsidRDefault="009542F1" w:rsidP="00803A40">
      <w:pPr>
        <w:overflowPunct w:val="0"/>
        <w:autoSpaceDE w:val="0"/>
        <w:autoSpaceDN w:val="0"/>
        <w:adjustRightInd w:val="0"/>
        <w:spacing w:after="120"/>
        <w:ind w:left="90"/>
        <w:jc w:val="left"/>
        <w:textAlignment w:val="baseline"/>
        <w:rPr>
          <w:rFonts w:ascii="Times New Roman" w:eastAsia="Times New Roman" w:hAnsi="Times New Roman" w:cs="David"/>
          <w:sz w:val="24"/>
          <w:szCs w:val="24"/>
          <w:rtl/>
          <w:lang w:eastAsia="he-IL"/>
        </w:rPr>
      </w:pPr>
    </w:p>
    <w:p w14:paraId="2A653E72" w14:textId="77777777" w:rsidR="009542F1" w:rsidRPr="00910B88" w:rsidRDefault="009542F1" w:rsidP="00803A40">
      <w:p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p>
    <w:p w14:paraId="091977BB"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משך כל התקופה  הנקובה בסעיף </w:t>
      </w:r>
      <w:r w:rsidRPr="00910B88">
        <w:rPr>
          <w:rFonts w:ascii="Times New Roman" w:eastAsia="Times New Roman" w:hAnsi="Times New Roman" w:cs="David"/>
          <w:sz w:val="24"/>
          <w:szCs w:val="24"/>
          <w:lang w:eastAsia="he-IL"/>
        </w:rPr>
        <w:t>2</w:t>
      </w:r>
      <w:r w:rsidRPr="00910B88">
        <w:rPr>
          <w:rFonts w:ascii="Times New Roman" w:eastAsia="Times New Roman" w:hAnsi="Times New Roman" w:cs="David" w:hint="cs"/>
          <w:sz w:val="24"/>
          <w:szCs w:val="24"/>
          <w:rtl/>
          <w:lang w:eastAsia="he-IL"/>
        </w:rPr>
        <w:t xml:space="preserve"> לעיל מתחייב הקבלן לקיים את ההוראות כדלקמן: </w:t>
      </w:r>
    </w:p>
    <w:p w14:paraId="3112EC05" w14:textId="77777777" w:rsidR="009542F1" w:rsidRPr="00910B88" w:rsidRDefault="009542F1" w:rsidP="00803A40">
      <w:pPr>
        <w:pStyle w:val="a7"/>
        <w:numPr>
          <w:ilvl w:val="1"/>
          <w:numId w:val="23"/>
        </w:numPr>
        <w:tabs>
          <w:tab w:val="left" w:pos="992"/>
        </w:tabs>
        <w:overflowPunct w:val="0"/>
        <w:autoSpaceDE w:val="0"/>
        <w:autoSpaceDN w:val="0"/>
        <w:adjustRightInd w:val="0"/>
        <w:spacing w:after="60"/>
        <w:ind w:left="90"/>
        <w:contextualSpacing/>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sz w:val="24"/>
          <w:szCs w:val="24"/>
          <w:rtl/>
          <w:lang w:eastAsia="he-IL"/>
        </w:rPr>
        <w:t xml:space="preserve">לקיים את </w:t>
      </w:r>
      <w:r w:rsidRPr="00910B88">
        <w:rPr>
          <w:rFonts w:ascii="Times New Roman" w:eastAsia="Times New Roman" w:hAnsi="Times New Roman" w:cs="David" w:hint="cs"/>
          <w:sz w:val="24"/>
          <w:szCs w:val="24"/>
          <w:rtl/>
          <w:lang w:eastAsia="he-IL"/>
        </w:rPr>
        <w:t xml:space="preserve">כל </w:t>
      </w:r>
      <w:r w:rsidRPr="00910B88">
        <w:rPr>
          <w:rFonts w:ascii="Times New Roman" w:eastAsia="Times New Roman" w:hAnsi="Times New Roman" w:cs="David"/>
          <w:sz w:val="24"/>
          <w:szCs w:val="24"/>
          <w:rtl/>
          <w:lang w:eastAsia="he-IL"/>
        </w:rPr>
        <w:t xml:space="preserve">תנאי </w:t>
      </w:r>
      <w:r w:rsidRPr="00910B88">
        <w:rPr>
          <w:rFonts w:ascii="Times New Roman" w:eastAsia="Times New Roman" w:hAnsi="Times New Roman" w:cs="David" w:hint="cs"/>
          <w:sz w:val="24"/>
          <w:szCs w:val="24"/>
          <w:rtl/>
          <w:lang w:eastAsia="he-IL"/>
        </w:rPr>
        <w:t xml:space="preserve">ביטוחי הקבלן (לרבות ומבלי לגרוע מכלליות האמור, </w:t>
      </w:r>
      <w:r w:rsidRPr="00910B88">
        <w:rPr>
          <w:rFonts w:ascii="Times New Roman" w:eastAsia="Times New Roman" w:hAnsi="Times New Roman" w:cs="David"/>
          <w:sz w:val="24"/>
          <w:szCs w:val="24"/>
          <w:rtl/>
          <w:lang w:eastAsia="he-IL"/>
        </w:rPr>
        <w:t xml:space="preserve">המלצות הסקר </w:t>
      </w:r>
      <w:proofErr w:type="spellStart"/>
      <w:r w:rsidRPr="00910B88">
        <w:rPr>
          <w:rFonts w:ascii="Times New Roman" w:eastAsia="Times New Roman" w:hAnsi="Times New Roman" w:cs="David"/>
          <w:sz w:val="24"/>
          <w:szCs w:val="24"/>
          <w:rtl/>
          <w:lang w:eastAsia="he-IL"/>
        </w:rPr>
        <w:t>החיתומי</w:t>
      </w:r>
      <w:proofErr w:type="spellEnd"/>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ו</w:t>
      </w:r>
      <w:r w:rsidRPr="00910B88">
        <w:rPr>
          <w:rFonts w:ascii="Times New Roman" w:eastAsia="Times New Roman" w:hAnsi="Times New Roman" w:cs="David"/>
          <w:sz w:val="24"/>
          <w:szCs w:val="24"/>
          <w:rtl/>
          <w:lang w:eastAsia="he-IL"/>
        </w:rPr>
        <w:t>תנאי המיגון לעניין כיסוי</w:t>
      </w:r>
      <w:r w:rsidRPr="00910B88">
        <w:rPr>
          <w:rFonts w:ascii="Times New Roman" w:eastAsia="Times New Roman" w:hAnsi="Times New Roman" w:cs="David" w:hint="cs"/>
          <w:sz w:val="24"/>
          <w:szCs w:val="24"/>
          <w:rtl/>
          <w:lang w:eastAsia="he-IL"/>
        </w:rPr>
        <w:t>י</w:t>
      </w:r>
      <w:r w:rsidRPr="00910B88">
        <w:rPr>
          <w:rFonts w:ascii="Times New Roman" w:eastAsia="Times New Roman" w:hAnsi="Times New Roman" w:cs="David"/>
          <w:sz w:val="24"/>
          <w:szCs w:val="24"/>
          <w:rtl/>
          <w:lang w:eastAsia="he-IL"/>
        </w:rPr>
        <w:t xml:space="preserve"> פריצה וגניבה</w:t>
      </w:r>
      <w:r w:rsidRPr="00910B88">
        <w:rPr>
          <w:rFonts w:ascii="Times New Roman" w:eastAsia="Times New Roman" w:hAnsi="Times New Roman" w:cs="David" w:hint="cs"/>
          <w:sz w:val="24"/>
          <w:szCs w:val="24"/>
          <w:rtl/>
          <w:lang w:eastAsia="he-IL"/>
        </w:rPr>
        <w:t xml:space="preserve"> בקשר עם ביטוח העבודות הקבלניות); </w:t>
      </w:r>
    </w:p>
    <w:p w14:paraId="3DF5404D" w14:textId="77777777" w:rsidR="009542F1" w:rsidRPr="00910B88" w:rsidRDefault="009542F1" w:rsidP="00803A40">
      <w:pPr>
        <w:pStyle w:val="a7"/>
        <w:numPr>
          <w:ilvl w:val="1"/>
          <w:numId w:val="23"/>
        </w:numPr>
        <w:tabs>
          <w:tab w:val="left" w:pos="992"/>
        </w:tabs>
        <w:overflowPunct w:val="0"/>
        <w:autoSpaceDE w:val="0"/>
        <w:autoSpaceDN w:val="0"/>
        <w:adjustRightInd w:val="0"/>
        <w:spacing w:after="60"/>
        <w:ind w:left="90"/>
        <w:contextualSpacing/>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sz w:val="24"/>
          <w:szCs w:val="24"/>
          <w:rtl/>
          <w:lang w:eastAsia="he-IL"/>
        </w:rPr>
        <w:t xml:space="preserve">להאריך את </w:t>
      </w:r>
      <w:r w:rsidRPr="00910B88">
        <w:rPr>
          <w:rFonts w:ascii="Times New Roman" w:eastAsia="Times New Roman" w:hAnsi="Times New Roman" w:cs="David" w:hint="cs"/>
          <w:sz w:val="24"/>
          <w:szCs w:val="24"/>
          <w:rtl/>
          <w:lang w:eastAsia="he-IL"/>
        </w:rPr>
        <w:t xml:space="preserve">ביטוחי הקבלן </w:t>
      </w:r>
      <w:r w:rsidRPr="00910B88">
        <w:rPr>
          <w:rFonts w:ascii="Times New Roman" w:eastAsia="Times New Roman" w:hAnsi="Times New Roman" w:cs="David"/>
          <w:sz w:val="24"/>
          <w:szCs w:val="24"/>
          <w:rtl/>
          <w:lang w:eastAsia="he-IL"/>
        </w:rPr>
        <w:t>מדי פעם בפעם לפי הצורך</w:t>
      </w:r>
      <w:r w:rsidRPr="00910B88">
        <w:rPr>
          <w:rFonts w:ascii="Times New Roman" w:eastAsia="Times New Roman" w:hAnsi="Times New Roman" w:cs="David" w:hint="cs"/>
          <w:sz w:val="24"/>
          <w:szCs w:val="24"/>
          <w:rtl/>
          <w:lang w:eastAsia="he-IL"/>
        </w:rPr>
        <w:t>;</w:t>
      </w:r>
    </w:p>
    <w:p w14:paraId="04B0A491"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מוסכם</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בזאת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כי</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קביעת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גבולות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האחריות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כמפורט</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בנספח זה, לרבות אישורי עריכת הביטוח</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הנה</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בבחינת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דרישה</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מזערית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המוטלת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על</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הקבלן,</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שאינה</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פוטרת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את הקבלן</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ממלוא</w:t>
      </w:r>
      <w:r w:rsidRPr="00910B88">
        <w:rPr>
          <w:rFonts w:ascii="Times New Roman" w:eastAsia="Times New Roman" w:hAnsi="Times New Roman" w:cs="David"/>
          <w:sz w:val="24"/>
          <w:szCs w:val="24"/>
          <w:rtl/>
          <w:lang w:eastAsia="he-IL"/>
        </w:rPr>
        <w:t xml:space="preserve"> </w:t>
      </w:r>
      <w:proofErr w:type="spellStart"/>
      <w:r w:rsidRPr="00910B88">
        <w:rPr>
          <w:rFonts w:ascii="Times New Roman" w:eastAsia="Times New Roman" w:hAnsi="Times New Roman" w:cs="David" w:hint="cs"/>
          <w:sz w:val="24"/>
          <w:szCs w:val="24"/>
          <w:rtl/>
          <w:lang w:eastAsia="he-IL"/>
        </w:rPr>
        <w:t>חבותו</w:t>
      </w:r>
      <w:proofErr w:type="spellEnd"/>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לפי</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הסכם</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זה ו/או לפי הדין</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לקבלן לא תהא כל טענה ו</w:t>
      </w:r>
      <w:r w:rsidRPr="00910B88">
        <w:rPr>
          <w:rFonts w:ascii="Times New Roman" w:eastAsia="Times New Roman" w:hAnsi="Times New Roman" w:cs="David"/>
          <w:sz w:val="24"/>
          <w:szCs w:val="24"/>
          <w:rtl/>
          <w:lang w:eastAsia="he-IL"/>
        </w:rPr>
        <w:t>/</w:t>
      </w:r>
      <w:r w:rsidRPr="00910B88">
        <w:rPr>
          <w:rFonts w:ascii="Times New Roman" w:eastAsia="Times New Roman" w:hAnsi="Times New Roman" w:cs="David" w:hint="cs"/>
          <w:sz w:val="24"/>
          <w:szCs w:val="24"/>
          <w:rtl/>
          <w:lang w:eastAsia="he-IL"/>
        </w:rPr>
        <w:t>או</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דרישה</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כלפי</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החברה ו/או מי מטעם החברה בכל</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הקשור</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לגבולות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האחריות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האמורים</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ו</w:t>
      </w:r>
      <w:r w:rsidRPr="00910B88">
        <w:rPr>
          <w:rFonts w:ascii="Times New Roman" w:eastAsia="Times New Roman" w:hAnsi="Times New Roman" w:cs="David"/>
          <w:sz w:val="24"/>
          <w:szCs w:val="24"/>
          <w:rtl/>
          <w:lang w:eastAsia="he-IL"/>
        </w:rPr>
        <w:t>/</w:t>
      </w:r>
      <w:r w:rsidRPr="00910B88">
        <w:rPr>
          <w:rFonts w:ascii="Times New Roman" w:eastAsia="Times New Roman" w:hAnsi="Times New Roman" w:cs="David" w:hint="cs"/>
          <w:sz w:val="24"/>
          <w:szCs w:val="24"/>
          <w:rtl/>
          <w:lang w:eastAsia="he-IL"/>
        </w:rPr>
        <w:t>או</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כל</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טענה</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אחרת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בנושא</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גובה</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ו</w:t>
      </w:r>
      <w:r w:rsidRPr="00910B88">
        <w:rPr>
          <w:rFonts w:ascii="Times New Roman" w:eastAsia="Times New Roman" w:hAnsi="Times New Roman" w:cs="David"/>
          <w:sz w:val="24"/>
          <w:szCs w:val="24"/>
          <w:rtl/>
          <w:lang w:eastAsia="he-IL"/>
        </w:rPr>
        <w:t>/</w:t>
      </w:r>
      <w:r w:rsidRPr="00910B88">
        <w:rPr>
          <w:rFonts w:ascii="Times New Roman" w:eastAsia="Times New Roman" w:hAnsi="Times New Roman" w:cs="David" w:hint="cs"/>
          <w:sz w:val="24"/>
          <w:szCs w:val="24"/>
          <w:rtl/>
          <w:lang w:eastAsia="he-IL"/>
        </w:rPr>
        <w:t>או</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היקף</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הכיסוי</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הביטוח</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שהוצא</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על</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 xml:space="preserve">ידי הקבלן. </w:t>
      </w:r>
    </w:p>
    <w:p w14:paraId="07A5F2F2"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sz w:val="24"/>
          <w:szCs w:val="24"/>
          <w:rtl/>
          <w:lang w:eastAsia="he-IL"/>
        </w:rPr>
        <w:t xml:space="preserve">ביטוחי </w:t>
      </w:r>
      <w:r w:rsidRPr="00910B88">
        <w:rPr>
          <w:rFonts w:ascii="Times New Roman" w:eastAsia="Times New Roman" w:hAnsi="Times New Roman" w:cs="David" w:hint="cs"/>
          <w:sz w:val="24"/>
          <w:szCs w:val="24"/>
          <w:rtl/>
          <w:lang w:eastAsia="he-IL"/>
        </w:rPr>
        <w:t xml:space="preserve">הרכוש של הקבלן </w:t>
      </w:r>
      <w:r w:rsidRPr="00910B88">
        <w:rPr>
          <w:rFonts w:ascii="Times New Roman" w:eastAsia="Times New Roman" w:hAnsi="Times New Roman" w:cs="David"/>
          <w:sz w:val="24"/>
          <w:szCs w:val="24"/>
          <w:rtl/>
          <w:lang w:eastAsia="he-IL"/>
        </w:rPr>
        <w:t xml:space="preserve">יכללו סעיף מפורש בדבר ויתור על זכותו </w:t>
      </w:r>
      <w:r w:rsidRPr="00910B88">
        <w:rPr>
          <w:rFonts w:ascii="Times New Roman" w:eastAsia="Times New Roman" w:hAnsi="Times New Roman" w:cs="David" w:hint="cs"/>
          <w:sz w:val="24"/>
          <w:szCs w:val="24"/>
          <w:rtl/>
          <w:lang w:eastAsia="he-IL"/>
        </w:rPr>
        <w:t xml:space="preserve">של המבטח </w:t>
      </w:r>
      <w:r w:rsidRPr="00910B88">
        <w:rPr>
          <w:rFonts w:ascii="Times New Roman" w:eastAsia="Times New Roman" w:hAnsi="Times New Roman" w:cs="David"/>
          <w:sz w:val="24"/>
          <w:szCs w:val="24"/>
          <w:rtl/>
          <w:lang w:eastAsia="he-IL"/>
        </w:rPr>
        <w:t xml:space="preserve">לתחלוף </w:t>
      </w:r>
      <w:r w:rsidRPr="00910B88">
        <w:rPr>
          <w:rFonts w:ascii="Times New Roman" w:eastAsia="Times New Roman" w:hAnsi="Times New Roman" w:cs="David" w:hint="cs"/>
          <w:sz w:val="24"/>
          <w:szCs w:val="24"/>
          <w:rtl/>
          <w:lang w:eastAsia="he-IL"/>
        </w:rPr>
        <w:t>כלפי</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 xml:space="preserve">החברה ו/או מי מטעם החברה ו/או המפקח, למעט כלפי אדם שגרם לנזק בזדון. </w:t>
      </w:r>
    </w:p>
    <w:p w14:paraId="0465DE19"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על ה</w:t>
      </w:r>
      <w:r w:rsidRPr="00910B88">
        <w:rPr>
          <w:rFonts w:ascii="Times New Roman" w:eastAsia="Times New Roman" w:hAnsi="Times New Roman" w:cs="David"/>
          <w:sz w:val="24"/>
          <w:szCs w:val="24"/>
          <w:rtl/>
          <w:lang w:eastAsia="he-IL"/>
        </w:rPr>
        <w:t>קבלן</w:t>
      </w:r>
      <w:r w:rsidRPr="00910B88">
        <w:rPr>
          <w:rFonts w:ascii="Times New Roman" w:eastAsia="Times New Roman" w:hAnsi="Times New Roman" w:cs="David" w:hint="cs"/>
          <w:sz w:val="24"/>
          <w:szCs w:val="24"/>
          <w:rtl/>
          <w:lang w:eastAsia="he-IL"/>
        </w:rPr>
        <w:t xml:space="preserve"> האחריות הבלעדית לשאת</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 xml:space="preserve">בתשלומי </w:t>
      </w:r>
      <w:r w:rsidRPr="00910B88">
        <w:rPr>
          <w:rFonts w:ascii="Times New Roman" w:eastAsia="Times New Roman" w:hAnsi="Times New Roman" w:cs="David"/>
          <w:sz w:val="24"/>
          <w:szCs w:val="24"/>
          <w:rtl/>
          <w:lang w:eastAsia="he-IL"/>
        </w:rPr>
        <w:t xml:space="preserve">דמי הביטוח </w:t>
      </w:r>
      <w:r w:rsidRPr="00910B88">
        <w:rPr>
          <w:rFonts w:ascii="Times New Roman" w:eastAsia="Times New Roman" w:hAnsi="Times New Roman" w:cs="David" w:hint="cs"/>
          <w:sz w:val="24"/>
          <w:szCs w:val="24"/>
          <w:rtl/>
          <w:lang w:eastAsia="he-IL"/>
        </w:rPr>
        <w:t>ו</w:t>
      </w:r>
      <w:r w:rsidRPr="00910B88">
        <w:rPr>
          <w:rFonts w:ascii="Times New Roman" w:eastAsia="Times New Roman" w:hAnsi="Times New Roman" w:cs="David"/>
          <w:sz w:val="24"/>
          <w:szCs w:val="24"/>
          <w:rtl/>
          <w:lang w:eastAsia="he-IL"/>
        </w:rPr>
        <w:t>בסכומי ההשתתפות העצמית הנקובים ב</w:t>
      </w:r>
      <w:r w:rsidRPr="00910B88">
        <w:rPr>
          <w:rFonts w:ascii="Times New Roman" w:eastAsia="Times New Roman" w:hAnsi="Times New Roman" w:cs="David" w:hint="cs"/>
          <w:sz w:val="24"/>
          <w:szCs w:val="24"/>
          <w:rtl/>
          <w:lang w:eastAsia="he-IL"/>
        </w:rPr>
        <w:t>ביטוחי הקבלן המפורטים בנספח זה</w:t>
      </w:r>
      <w:r w:rsidRPr="00910B88">
        <w:rPr>
          <w:rFonts w:ascii="Times New Roman" w:eastAsia="Times New Roman" w:hAnsi="Times New Roman" w:cs="David"/>
          <w:sz w:val="24"/>
          <w:szCs w:val="24"/>
          <w:rtl/>
          <w:lang w:eastAsia="he-IL"/>
        </w:rPr>
        <w:t>. סכומים אלה יהיו נתונים לקיזוז על ידי החברה מכל סכום שיגיע לקבלן על פי הסכם זה.</w:t>
      </w:r>
    </w:p>
    <w:p w14:paraId="530610B1" w14:textId="77777777" w:rsidR="009542F1" w:rsidRPr="00910B88" w:rsidRDefault="009542F1" w:rsidP="00803A40">
      <w:pPr>
        <w:numPr>
          <w:ilvl w:val="0"/>
          <w:numId w:val="20"/>
        </w:numPr>
        <w:overflowPunct w:val="0"/>
        <w:autoSpaceDE w:val="0"/>
        <w:autoSpaceDN w:val="0"/>
        <w:adjustRightInd w:val="0"/>
        <w:spacing w:before="120"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על ה</w:t>
      </w:r>
      <w:r w:rsidRPr="00910B88">
        <w:rPr>
          <w:rFonts w:ascii="Times New Roman" w:eastAsia="Times New Roman" w:hAnsi="Times New Roman" w:cs="David"/>
          <w:sz w:val="24"/>
          <w:szCs w:val="24"/>
          <w:rtl/>
          <w:lang w:eastAsia="he-IL"/>
        </w:rPr>
        <w:t xml:space="preserve">קבלן לקיים את </w:t>
      </w:r>
      <w:r w:rsidRPr="00910B88">
        <w:rPr>
          <w:rFonts w:ascii="Times New Roman" w:eastAsia="Times New Roman" w:hAnsi="Times New Roman" w:cs="David" w:hint="cs"/>
          <w:sz w:val="24"/>
          <w:szCs w:val="24"/>
          <w:rtl/>
          <w:lang w:eastAsia="he-IL"/>
        </w:rPr>
        <w:t xml:space="preserve">כל </w:t>
      </w:r>
      <w:r w:rsidRPr="00910B88">
        <w:rPr>
          <w:rFonts w:ascii="Times New Roman" w:eastAsia="Times New Roman" w:hAnsi="Times New Roman" w:cs="David"/>
          <w:sz w:val="24"/>
          <w:szCs w:val="24"/>
          <w:rtl/>
          <w:lang w:eastAsia="he-IL"/>
        </w:rPr>
        <w:t xml:space="preserve">תנאי </w:t>
      </w:r>
      <w:r w:rsidRPr="00910B88">
        <w:rPr>
          <w:rFonts w:ascii="Times New Roman" w:eastAsia="Times New Roman" w:hAnsi="Times New Roman" w:cs="David" w:hint="cs"/>
          <w:sz w:val="24"/>
          <w:szCs w:val="24"/>
          <w:rtl/>
          <w:lang w:eastAsia="he-IL"/>
        </w:rPr>
        <w:t xml:space="preserve">ביטוחי הקבלן (לרבות </w:t>
      </w:r>
      <w:r w:rsidRPr="00910B88">
        <w:rPr>
          <w:rFonts w:ascii="Times New Roman" w:eastAsia="Times New Roman" w:hAnsi="Times New Roman" w:cs="David"/>
          <w:sz w:val="24"/>
          <w:szCs w:val="24"/>
          <w:rtl/>
          <w:lang w:eastAsia="he-IL"/>
        </w:rPr>
        <w:t xml:space="preserve">המלצות הסקר </w:t>
      </w:r>
      <w:proofErr w:type="spellStart"/>
      <w:r w:rsidRPr="00910B88">
        <w:rPr>
          <w:rFonts w:ascii="Times New Roman" w:eastAsia="Times New Roman" w:hAnsi="Times New Roman" w:cs="David"/>
          <w:sz w:val="24"/>
          <w:szCs w:val="24"/>
          <w:rtl/>
          <w:lang w:eastAsia="he-IL"/>
        </w:rPr>
        <w:t>החיתומי</w:t>
      </w:r>
      <w:proofErr w:type="spellEnd"/>
      <w:r w:rsidRPr="00910B88">
        <w:rPr>
          <w:rFonts w:ascii="Times New Roman" w:eastAsia="Times New Roman" w:hAnsi="Times New Roman" w:cs="David"/>
          <w:sz w:val="24"/>
          <w:szCs w:val="24"/>
          <w:rtl/>
          <w:lang w:eastAsia="he-IL"/>
        </w:rPr>
        <w:t xml:space="preserve"> שייערך בקשר עם </w:t>
      </w:r>
      <w:r w:rsidRPr="00910B88">
        <w:rPr>
          <w:rFonts w:ascii="Times New Roman" w:eastAsia="Times New Roman" w:hAnsi="Times New Roman" w:cs="David" w:hint="cs"/>
          <w:sz w:val="24"/>
          <w:szCs w:val="24"/>
          <w:rtl/>
          <w:lang w:eastAsia="he-IL"/>
        </w:rPr>
        <w:t xml:space="preserve">ביטוח </w:t>
      </w:r>
      <w:r w:rsidRPr="00910B88">
        <w:rPr>
          <w:rFonts w:ascii="Times New Roman" w:eastAsia="Times New Roman" w:hAnsi="Times New Roman" w:cs="David"/>
          <w:sz w:val="24"/>
          <w:szCs w:val="24"/>
          <w:rtl/>
          <w:lang w:eastAsia="he-IL"/>
        </w:rPr>
        <w:t>העבודות</w:t>
      </w:r>
      <w:r w:rsidRPr="00910B88">
        <w:rPr>
          <w:rFonts w:ascii="Times New Roman" w:eastAsia="Times New Roman" w:hAnsi="Times New Roman" w:cs="David" w:hint="cs"/>
          <w:sz w:val="24"/>
          <w:szCs w:val="24"/>
          <w:rtl/>
        </w:rPr>
        <w:t xml:space="preserve"> </w:t>
      </w:r>
      <w:r w:rsidRPr="00910B88">
        <w:rPr>
          <w:rFonts w:ascii="Times New Roman" w:eastAsia="Times New Roman" w:hAnsi="Times New Roman" w:cs="David"/>
          <w:sz w:val="24"/>
          <w:szCs w:val="24"/>
          <w:rtl/>
        </w:rPr>
        <w:t>וכן את תנאי המיגון לעניין כיסוי פריצה וגניבה</w:t>
      </w:r>
      <w:r w:rsidRPr="00910B88">
        <w:rPr>
          <w:rFonts w:ascii="Times New Roman" w:eastAsia="Times New Roman" w:hAnsi="Times New Roman" w:cs="David" w:hint="cs"/>
          <w:sz w:val="24"/>
          <w:szCs w:val="24"/>
          <w:rtl/>
        </w:rPr>
        <w:t>)</w:t>
      </w:r>
      <w:r w:rsidRPr="00910B88">
        <w:rPr>
          <w:rFonts w:ascii="Times New Roman" w:eastAsia="Times New Roman" w:hAnsi="Times New Roman" w:cs="David" w:hint="cs"/>
          <w:sz w:val="24"/>
          <w:szCs w:val="24"/>
          <w:rtl/>
          <w:lang w:eastAsia="he-IL"/>
        </w:rPr>
        <w:t xml:space="preserve">, </w:t>
      </w:r>
      <w:r w:rsidRPr="00910B88">
        <w:rPr>
          <w:rFonts w:ascii="Times New Roman" w:eastAsia="Times New Roman" w:hAnsi="Times New Roman" w:cs="David"/>
          <w:sz w:val="24"/>
          <w:szCs w:val="24"/>
          <w:rtl/>
          <w:lang w:eastAsia="he-IL"/>
        </w:rPr>
        <w:t xml:space="preserve">להאריך את פוליסות הביטוח </w:t>
      </w:r>
      <w:r w:rsidRPr="00910B88">
        <w:rPr>
          <w:rFonts w:ascii="Times New Roman" w:eastAsia="Times New Roman" w:hAnsi="Times New Roman" w:cs="David" w:hint="cs"/>
          <w:sz w:val="24"/>
          <w:szCs w:val="24"/>
          <w:rtl/>
          <w:lang w:eastAsia="he-IL"/>
        </w:rPr>
        <w:t xml:space="preserve">שעל הקבלן לערוך לפי הסכם זה, </w:t>
      </w:r>
      <w:r w:rsidRPr="00910B88">
        <w:rPr>
          <w:rFonts w:ascii="Times New Roman" w:eastAsia="Times New Roman" w:hAnsi="Times New Roman" w:cs="David"/>
          <w:sz w:val="24"/>
          <w:szCs w:val="24"/>
          <w:rtl/>
          <w:lang w:eastAsia="he-IL"/>
        </w:rPr>
        <w:t xml:space="preserve">מדי פעם בפעם לפי הצורך, כך שתהיינה תקפות </w:t>
      </w:r>
      <w:r w:rsidRPr="00910B88">
        <w:rPr>
          <w:rFonts w:ascii="Times New Roman" w:eastAsia="Times New Roman" w:hAnsi="Times New Roman" w:cs="David" w:hint="cs"/>
          <w:sz w:val="24"/>
          <w:szCs w:val="24"/>
          <w:rtl/>
          <w:lang w:eastAsia="he-IL"/>
        </w:rPr>
        <w:t xml:space="preserve">במשך </w:t>
      </w:r>
      <w:r w:rsidRPr="00910B88">
        <w:rPr>
          <w:rFonts w:ascii="Times New Roman" w:eastAsia="Times New Roman" w:hAnsi="Times New Roman" w:cs="David"/>
          <w:sz w:val="24"/>
          <w:szCs w:val="24"/>
          <w:rtl/>
          <w:lang w:eastAsia="he-IL"/>
        </w:rPr>
        <w:t>כל תקופת ההתקשרות ועד המסירה הסופית של העבודות ויציאת הקבלן מה</w:t>
      </w:r>
      <w:r w:rsidRPr="00910B88">
        <w:rPr>
          <w:rFonts w:ascii="Times New Roman" w:eastAsia="Times New Roman" w:hAnsi="Times New Roman" w:cs="David" w:hint="cs"/>
          <w:sz w:val="24"/>
          <w:szCs w:val="24"/>
          <w:rtl/>
          <w:lang w:eastAsia="he-IL"/>
        </w:rPr>
        <w:t>אתר</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 xml:space="preserve">או </w:t>
      </w:r>
      <w:r w:rsidRPr="00910B88">
        <w:rPr>
          <w:rFonts w:ascii="Times New Roman" w:eastAsia="Times New Roman" w:hAnsi="Times New Roman" w:cs="David"/>
          <w:sz w:val="24"/>
          <w:szCs w:val="24"/>
          <w:rtl/>
          <w:lang w:eastAsia="he-IL"/>
        </w:rPr>
        <w:t>עד למועד תשלום חשבון סופי</w:t>
      </w:r>
      <w:r w:rsidRPr="00910B88">
        <w:rPr>
          <w:rFonts w:ascii="Times New Roman" w:eastAsia="Times New Roman" w:hAnsi="Times New Roman" w:cs="David" w:hint="cs"/>
          <w:sz w:val="24"/>
          <w:szCs w:val="24"/>
          <w:rtl/>
          <w:lang w:eastAsia="he-IL"/>
        </w:rPr>
        <w:t>,</w:t>
      </w:r>
      <w:r w:rsidRPr="00910B88">
        <w:rPr>
          <w:rFonts w:ascii="Times New Roman" w:eastAsia="Times New Roman" w:hAnsi="Times New Roman" w:cs="David"/>
          <w:sz w:val="24"/>
          <w:szCs w:val="24"/>
          <w:rtl/>
          <w:lang w:eastAsia="he-IL"/>
        </w:rPr>
        <w:t xml:space="preserve"> ובמהלך כל תקופת </w:t>
      </w:r>
      <w:r w:rsidRPr="00910B88">
        <w:rPr>
          <w:rFonts w:ascii="Times New Roman" w:eastAsia="Times New Roman" w:hAnsi="Times New Roman" w:cs="David" w:hint="cs"/>
          <w:sz w:val="24"/>
          <w:szCs w:val="24"/>
          <w:rtl/>
          <w:lang w:eastAsia="he-IL"/>
        </w:rPr>
        <w:t>ה</w:t>
      </w:r>
      <w:r w:rsidRPr="00910B88">
        <w:rPr>
          <w:rFonts w:ascii="Times New Roman" w:eastAsia="Times New Roman" w:hAnsi="Times New Roman" w:cs="David"/>
          <w:sz w:val="24"/>
          <w:szCs w:val="24"/>
          <w:rtl/>
          <w:lang w:eastAsia="he-IL"/>
        </w:rPr>
        <w:t>תחזוקה, תיקונים ואחזקה על פי אחריות הקבלן הקבועה ב</w:t>
      </w:r>
      <w:r w:rsidRPr="00910B88">
        <w:rPr>
          <w:rFonts w:ascii="Times New Roman" w:eastAsia="Times New Roman" w:hAnsi="Times New Roman" w:cs="David" w:hint="cs"/>
          <w:sz w:val="24"/>
          <w:szCs w:val="24"/>
          <w:rtl/>
          <w:lang w:eastAsia="he-IL"/>
        </w:rPr>
        <w:t xml:space="preserve">הסכם </w:t>
      </w:r>
      <w:r w:rsidRPr="00910B88">
        <w:rPr>
          <w:rFonts w:ascii="Times New Roman" w:eastAsia="Times New Roman" w:hAnsi="Times New Roman" w:cs="David"/>
          <w:sz w:val="24"/>
          <w:szCs w:val="24"/>
          <w:rtl/>
          <w:lang w:eastAsia="he-IL"/>
        </w:rPr>
        <w:t>זה</w:t>
      </w:r>
      <w:r w:rsidRPr="00910B88">
        <w:rPr>
          <w:rFonts w:ascii="Times New Roman" w:eastAsia="Times New Roman" w:hAnsi="Times New Roman" w:cs="David" w:hint="cs"/>
          <w:sz w:val="24"/>
          <w:szCs w:val="24"/>
          <w:rtl/>
          <w:lang w:eastAsia="he-IL"/>
        </w:rPr>
        <w:t xml:space="preserve"> (לעניין ביטוח אחריות מקצועית וחבות מוצר, למשך חמש שנים נוספות לאחר סיום העבודות לרבות תקופת העבודות והבדק)</w:t>
      </w:r>
      <w:r w:rsidRPr="00910B88">
        <w:rPr>
          <w:rFonts w:ascii="Times New Roman" w:eastAsia="Times New Roman" w:hAnsi="Times New Roman" w:cs="David"/>
          <w:sz w:val="24"/>
          <w:szCs w:val="24"/>
          <w:rtl/>
          <w:lang w:eastAsia="he-IL"/>
        </w:rPr>
        <w:t>.</w:t>
      </w:r>
    </w:p>
    <w:p w14:paraId="2ABB2534"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rtl/>
          <w:lang w:eastAsia="he-IL"/>
        </w:rPr>
      </w:pPr>
      <w:r w:rsidRPr="00910B88">
        <w:rPr>
          <w:rFonts w:ascii="Times New Roman" w:eastAsia="Times New Roman" w:hAnsi="Times New Roman" w:cs="David"/>
          <w:sz w:val="24"/>
          <w:szCs w:val="24"/>
          <w:rtl/>
          <w:lang w:eastAsia="he-IL"/>
        </w:rPr>
        <w:t xml:space="preserve">מוסכם בזה במפורש כי אין בעריכת </w:t>
      </w:r>
      <w:r w:rsidRPr="00910B88">
        <w:rPr>
          <w:rFonts w:ascii="Times New Roman" w:eastAsia="Times New Roman" w:hAnsi="Times New Roman" w:cs="David" w:hint="cs"/>
          <w:sz w:val="24"/>
          <w:szCs w:val="24"/>
          <w:rtl/>
          <w:lang w:eastAsia="he-IL"/>
        </w:rPr>
        <w:t>ביטוחי הקבלן</w:t>
      </w:r>
      <w:r w:rsidRPr="00910B88">
        <w:rPr>
          <w:rFonts w:ascii="Times New Roman" w:eastAsia="Times New Roman" w:hAnsi="Times New Roman" w:cs="David"/>
          <w:sz w:val="24"/>
          <w:szCs w:val="24"/>
          <w:rtl/>
          <w:lang w:eastAsia="he-IL"/>
        </w:rPr>
        <w:t>, בהמצאתם או בשינויים כדי להוות אישור בדבר התאמתם ו</w:t>
      </w:r>
      <w:r w:rsidRPr="00910B88">
        <w:rPr>
          <w:rFonts w:ascii="Times New Roman" w:eastAsia="Times New Roman" w:hAnsi="Times New Roman" w:cs="David" w:hint="cs"/>
          <w:sz w:val="24"/>
          <w:szCs w:val="24"/>
          <w:rtl/>
          <w:lang w:eastAsia="he-IL"/>
        </w:rPr>
        <w:t>אין בהם כדי לה</w:t>
      </w:r>
      <w:r w:rsidRPr="00910B88">
        <w:rPr>
          <w:rFonts w:ascii="Times New Roman" w:eastAsia="Times New Roman" w:hAnsi="Times New Roman" w:cs="David"/>
          <w:sz w:val="24"/>
          <w:szCs w:val="24"/>
          <w:rtl/>
          <w:lang w:eastAsia="he-IL"/>
        </w:rPr>
        <w:t>טיל אחריות כלשה</w:t>
      </w:r>
      <w:r w:rsidRPr="00910B88">
        <w:rPr>
          <w:rFonts w:ascii="Times New Roman" w:eastAsia="Times New Roman" w:hAnsi="Times New Roman" w:cs="David" w:hint="cs"/>
          <w:sz w:val="24"/>
          <w:szCs w:val="24"/>
          <w:rtl/>
          <w:lang w:eastAsia="he-IL"/>
        </w:rPr>
        <w:t>י</w:t>
      </w:r>
      <w:r w:rsidRPr="00910B88">
        <w:rPr>
          <w:rFonts w:ascii="Times New Roman" w:eastAsia="Times New Roman" w:hAnsi="Times New Roman" w:cs="David"/>
          <w:sz w:val="24"/>
          <w:szCs w:val="24"/>
          <w:rtl/>
          <w:lang w:eastAsia="he-IL"/>
        </w:rPr>
        <w:t xml:space="preserve"> על </w:t>
      </w:r>
      <w:r w:rsidRPr="00910B88">
        <w:rPr>
          <w:rFonts w:ascii="Times New Roman" w:eastAsia="Times New Roman" w:hAnsi="Times New Roman" w:cs="David" w:hint="cs"/>
          <w:sz w:val="24"/>
          <w:szCs w:val="24"/>
          <w:rtl/>
          <w:lang w:eastAsia="he-IL"/>
        </w:rPr>
        <w:t>החברה או ל</w:t>
      </w:r>
      <w:r w:rsidRPr="00910B88">
        <w:rPr>
          <w:rFonts w:ascii="Times New Roman" w:eastAsia="Times New Roman" w:hAnsi="Times New Roman" w:cs="David"/>
          <w:sz w:val="24"/>
          <w:szCs w:val="24"/>
          <w:rtl/>
          <w:lang w:eastAsia="he-IL"/>
        </w:rPr>
        <w:t xml:space="preserve">צמצם את אחריות </w:t>
      </w:r>
      <w:r w:rsidRPr="00910B88">
        <w:rPr>
          <w:rFonts w:ascii="Times New Roman" w:eastAsia="Times New Roman" w:hAnsi="Times New Roman" w:cs="David" w:hint="cs"/>
          <w:sz w:val="24"/>
          <w:szCs w:val="24"/>
          <w:rtl/>
          <w:lang w:eastAsia="he-IL"/>
        </w:rPr>
        <w:t xml:space="preserve">הקבלן </w:t>
      </w:r>
      <w:r w:rsidRPr="00910B88">
        <w:rPr>
          <w:rFonts w:ascii="Times New Roman" w:eastAsia="Times New Roman" w:hAnsi="Times New Roman" w:cs="David"/>
          <w:sz w:val="24"/>
          <w:szCs w:val="24"/>
          <w:rtl/>
          <w:lang w:eastAsia="he-IL"/>
        </w:rPr>
        <w:t xml:space="preserve">על-פי הסכם זה </w:t>
      </w:r>
      <w:r w:rsidRPr="00910B88">
        <w:rPr>
          <w:rFonts w:ascii="Times New Roman" w:eastAsia="Times New Roman" w:hAnsi="Times New Roman" w:cs="David" w:hint="cs"/>
          <w:sz w:val="24"/>
          <w:szCs w:val="24"/>
          <w:rtl/>
          <w:lang w:eastAsia="he-IL"/>
        </w:rPr>
        <w:t>א</w:t>
      </w:r>
      <w:r w:rsidRPr="00910B88">
        <w:rPr>
          <w:rFonts w:ascii="Times New Roman" w:eastAsia="Times New Roman" w:hAnsi="Times New Roman" w:cs="David"/>
          <w:sz w:val="24"/>
          <w:szCs w:val="24"/>
          <w:rtl/>
          <w:lang w:eastAsia="he-IL"/>
        </w:rPr>
        <w:t>ו על</w:t>
      </w:r>
      <w:r w:rsidRPr="00910B88">
        <w:rPr>
          <w:rFonts w:ascii="Times New Roman" w:eastAsia="Times New Roman" w:hAnsi="Times New Roman" w:cs="David" w:hint="cs"/>
          <w:sz w:val="24"/>
          <w:szCs w:val="24"/>
          <w:rtl/>
          <w:lang w:eastAsia="he-IL"/>
        </w:rPr>
        <w:t xml:space="preserve"> </w:t>
      </w:r>
      <w:r w:rsidRPr="00910B88">
        <w:rPr>
          <w:rFonts w:ascii="Times New Roman" w:eastAsia="Times New Roman" w:hAnsi="Times New Roman" w:cs="David"/>
          <w:sz w:val="24"/>
          <w:szCs w:val="24"/>
          <w:rtl/>
          <w:lang w:eastAsia="he-IL"/>
        </w:rPr>
        <w:t>פי כל דין.</w:t>
      </w:r>
      <w:r w:rsidRPr="00910B88">
        <w:rPr>
          <w:rFonts w:ascii="Times New Roman" w:eastAsia="Times New Roman" w:hAnsi="Times New Roman" w:cs="David" w:hint="cs"/>
          <w:sz w:val="24"/>
          <w:szCs w:val="24"/>
          <w:rtl/>
          <w:lang w:eastAsia="he-IL"/>
        </w:rPr>
        <w:t xml:space="preserve"> </w:t>
      </w:r>
      <w:r w:rsidRPr="00910B88">
        <w:rPr>
          <w:rFonts w:ascii="Times New Roman" w:eastAsia="Times New Roman" w:hAnsi="Times New Roman" w:cs="David"/>
          <w:sz w:val="24"/>
          <w:szCs w:val="24"/>
          <w:rtl/>
          <w:lang w:eastAsia="he-IL"/>
        </w:rPr>
        <w:t xml:space="preserve">במקרה של אי התאמה בין האמור </w:t>
      </w:r>
      <w:r w:rsidRPr="00910B88">
        <w:rPr>
          <w:rFonts w:ascii="Times New Roman" w:eastAsia="Times New Roman" w:hAnsi="Times New Roman" w:cs="David" w:hint="cs"/>
          <w:sz w:val="24"/>
          <w:szCs w:val="24"/>
          <w:rtl/>
          <w:lang w:eastAsia="he-IL"/>
        </w:rPr>
        <w:t xml:space="preserve">באישורי הביטוח או בהעתקי </w:t>
      </w:r>
      <w:r w:rsidRPr="00910B88">
        <w:rPr>
          <w:rFonts w:ascii="Times New Roman" w:eastAsia="Times New Roman" w:hAnsi="Times New Roman" w:cs="David"/>
          <w:sz w:val="24"/>
          <w:szCs w:val="24"/>
          <w:rtl/>
          <w:lang w:eastAsia="he-IL"/>
        </w:rPr>
        <w:t>ביטוחי הקבלן לבין האמור בהסכם זה, על הקבלן לגרום לשינוי הביטוחים האמורים על מנת להתאימם להוראות הסכם זה.</w:t>
      </w:r>
    </w:p>
    <w:p w14:paraId="688EF9A1"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sz w:val="24"/>
          <w:szCs w:val="24"/>
          <w:rtl/>
          <w:lang w:eastAsia="he-IL"/>
        </w:rPr>
        <w:t xml:space="preserve">ככל שלדעת </w:t>
      </w:r>
      <w:r w:rsidRPr="00910B88">
        <w:rPr>
          <w:rFonts w:ascii="Times New Roman" w:eastAsia="Times New Roman" w:hAnsi="Times New Roman" w:cs="David" w:hint="cs"/>
          <w:sz w:val="24"/>
          <w:szCs w:val="24"/>
          <w:rtl/>
          <w:lang w:eastAsia="he-IL"/>
        </w:rPr>
        <w:t>ה</w:t>
      </w:r>
      <w:r w:rsidRPr="00910B88">
        <w:rPr>
          <w:rFonts w:ascii="Times New Roman" w:eastAsia="Times New Roman" w:hAnsi="Times New Roman" w:cs="David"/>
          <w:sz w:val="24"/>
          <w:szCs w:val="24"/>
          <w:rtl/>
          <w:lang w:eastAsia="he-IL"/>
        </w:rPr>
        <w:t xml:space="preserve">קבלן קיים צורך להרחיב את היקף ביטוח העבודות הקבלניות </w:t>
      </w:r>
      <w:r w:rsidRPr="00910B88">
        <w:rPr>
          <w:rFonts w:ascii="Times New Roman" w:eastAsia="Times New Roman" w:hAnsi="Times New Roman" w:cs="David" w:hint="cs"/>
          <w:sz w:val="24"/>
          <w:szCs w:val="24"/>
          <w:rtl/>
          <w:lang w:eastAsia="he-IL"/>
        </w:rPr>
        <w:t xml:space="preserve">ו/או היקף ביטוחי הקבע של הקבלן או </w:t>
      </w:r>
      <w:r w:rsidRPr="00910B88">
        <w:rPr>
          <w:rFonts w:ascii="Times New Roman" w:eastAsia="Times New Roman" w:hAnsi="Times New Roman" w:cs="David"/>
          <w:sz w:val="24"/>
          <w:szCs w:val="24"/>
          <w:rtl/>
          <w:lang w:eastAsia="he-IL"/>
        </w:rPr>
        <w:t>לערוך ביטוחים נוספים</w:t>
      </w:r>
      <w:r w:rsidRPr="00910B88">
        <w:rPr>
          <w:rFonts w:ascii="Times New Roman" w:eastAsia="Times New Roman" w:hAnsi="Times New Roman" w:cs="David" w:hint="cs"/>
          <w:sz w:val="24"/>
          <w:szCs w:val="24"/>
          <w:rtl/>
          <w:lang w:eastAsia="he-IL"/>
        </w:rPr>
        <w:t xml:space="preserve"> או משלימים</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על הקבלן</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 xml:space="preserve">לערוך </w:t>
      </w:r>
      <w:r w:rsidRPr="00910B88">
        <w:rPr>
          <w:rFonts w:ascii="Times New Roman" w:eastAsia="Times New Roman" w:hAnsi="Times New Roman" w:cs="David"/>
          <w:sz w:val="24"/>
          <w:szCs w:val="24"/>
          <w:rtl/>
          <w:lang w:eastAsia="he-IL"/>
        </w:rPr>
        <w:t xml:space="preserve">הביטוח הנוסף </w:t>
      </w:r>
      <w:r w:rsidRPr="00910B88">
        <w:rPr>
          <w:rFonts w:ascii="Times New Roman" w:eastAsia="Times New Roman" w:hAnsi="Times New Roman" w:cs="David" w:hint="cs"/>
          <w:sz w:val="24"/>
          <w:szCs w:val="24"/>
          <w:rtl/>
          <w:lang w:eastAsia="he-IL"/>
        </w:rPr>
        <w:t xml:space="preserve">או המשלים </w:t>
      </w:r>
      <w:r w:rsidRPr="00910B88">
        <w:rPr>
          <w:rFonts w:ascii="Times New Roman" w:eastAsia="Times New Roman" w:hAnsi="Times New Roman" w:cs="David"/>
          <w:sz w:val="24"/>
          <w:szCs w:val="24"/>
          <w:rtl/>
          <w:lang w:eastAsia="he-IL"/>
        </w:rPr>
        <w:t>כאמור, על חשבו</w:t>
      </w:r>
      <w:r w:rsidRPr="00910B88">
        <w:rPr>
          <w:rFonts w:ascii="Times New Roman" w:eastAsia="Times New Roman" w:hAnsi="Times New Roman" w:cs="David" w:hint="cs"/>
          <w:sz w:val="24"/>
          <w:szCs w:val="24"/>
          <w:rtl/>
          <w:lang w:eastAsia="he-IL"/>
        </w:rPr>
        <w:t>ן הקבלן</w:t>
      </w:r>
      <w:r w:rsidRPr="00910B88">
        <w:rPr>
          <w:rFonts w:ascii="Times New Roman" w:eastAsia="Times New Roman" w:hAnsi="Times New Roman" w:cs="David"/>
          <w:sz w:val="24"/>
          <w:szCs w:val="24"/>
          <w:rtl/>
          <w:lang w:eastAsia="he-IL"/>
        </w:rPr>
        <w:t>.</w:t>
      </w:r>
      <w:r w:rsidRPr="00910B88">
        <w:rPr>
          <w:rFonts w:ascii="Times New Roman" w:eastAsia="Times New Roman" w:hAnsi="Times New Roman" w:cs="David" w:hint="cs"/>
          <w:sz w:val="24"/>
          <w:szCs w:val="24"/>
          <w:rtl/>
          <w:lang w:eastAsia="he-IL"/>
        </w:rPr>
        <w:t xml:space="preserve"> בכל ביטוח רכוש נוסף או משלים שייערך, ייכלל וויתור על תחלוף כלפי החברה ומי מטעם החברה ו/או המפקח, למעט כלפי אדם שגרם לנזק בזדון.</w:t>
      </w:r>
    </w:p>
    <w:p w14:paraId="500B891A"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על הקבלן</w:t>
      </w:r>
      <w:r w:rsidRPr="00910B88">
        <w:rPr>
          <w:rFonts w:ascii="Times New Roman" w:eastAsia="Times New Roman" w:hAnsi="Times New Roman" w:cs="David"/>
          <w:sz w:val="24"/>
          <w:szCs w:val="24"/>
          <w:rtl/>
          <w:lang w:eastAsia="he-IL"/>
        </w:rPr>
        <w:t xml:space="preserve"> לגרום לכך כי הוראות </w:t>
      </w:r>
      <w:r w:rsidRPr="00910B88">
        <w:rPr>
          <w:rFonts w:ascii="Times New Roman" w:eastAsia="Times New Roman" w:hAnsi="Times New Roman" w:cs="David" w:hint="cs"/>
          <w:sz w:val="24"/>
          <w:szCs w:val="24"/>
          <w:rtl/>
          <w:lang w:eastAsia="he-IL"/>
        </w:rPr>
        <w:t xml:space="preserve">פרק הביטוח לעיל </w:t>
      </w:r>
      <w:r w:rsidRPr="00910B88">
        <w:rPr>
          <w:rFonts w:ascii="Times New Roman" w:eastAsia="Times New Roman" w:hAnsi="Times New Roman" w:cs="David"/>
          <w:sz w:val="24"/>
          <w:szCs w:val="24"/>
          <w:rtl/>
          <w:lang w:eastAsia="he-IL"/>
        </w:rPr>
        <w:t>יובאו לידיעת מנהלי, עובדי וקבלני המשנה של</w:t>
      </w:r>
      <w:r w:rsidRPr="00910B88">
        <w:rPr>
          <w:rFonts w:ascii="Times New Roman" w:eastAsia="Times New Roman" w:hAnsi="Times New Roman" w:cs="David" w:hint="cs"/>
          <w:sz w:val="24"/>
          <w:szCs w:val="24"/>
          <w:rtl/>
          <w:lang w:eastAsia="he-IL"/>
        </w:rPr>
        <w:t xml:space="preserve"> הקבלן</w:t>
      </w:r>
      <w:r w:rsidRPr="00910B88">
        <w:rPr>
          <w:rFonts w:ascii="Times New Roman" w:eastAsia="Times New Roman" w:hAnsi="Times New Roman" w:cs="David"/>
          <w:sz w:val="24"/>
          <w:szCs w:val="24"/>
          <w:rtl/>
          <w:lang w:eastAsia="he-IL"/>
        </w:rPr>
        <w:t xml:space="preserve">. </w:t>
      </w:r>
    </w:p>
    <w:p w14:paraId="65978EB3"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במידה ויועסקו על ידי הקבלן קבלני משנה בקשר עם ההתקשרות נשוא הסכם זה, על הקבלן לוודא כתנאי לתחילת העסקתם כי הינם אוחזים בביטוחים נאותים ביחס לפעילותם. למען הסר ספק, האחריות הבלעדית לקיום או היעדר כיסוי ביטוחי נאות לקבלני משנה מוטלת על הקבלן.</w:t>
      </w:r>
    </w:p>
    <w:p w14:paraId="024A4438"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sz w:val="24"/>
          <w:szCs w:val="24"/>
          <w:rtl/>
          <w:lang w:eastAsia="he-IL"/>
        </w:rPr>
        <w:t>על הקבלן והבאים מטע</w:t>
      </w:r>
      <w:r w:rsidRPr="00910B88">
        <w:rPr>
          <w:rFonts w:ascii="Times New Roman" w:eastAsia="Times New Roman" w:hAnsi="Times New Roman" w:cs="David" w:hint="cs"/>
          <w:sz w:val="24"/>
          <w:szCs w:val="24"/>
          <w:rtl/>
          <w:lang w:eastAsia="he-IL"/>
        </w:rPr>
        <w:t>ם הקבלן</w:t>
      </w:r>
      <w:r w:rsidRPr="00910B88">
        <w:rPr>
          <w:rFonts w:ascii="Times New Roman" w:eastAsia="Times New Roman" w:hAnsi="Times New Roman" w:cs="David"/>
          <w:sz w:val="24"/>
          <w:szCs w:val="24"/>
          <w:rtl/>
          <w:lang w:eastAsia="he-IL"/>
        </w:rPr>
        <w:t xml:space="preserve"> לנקוט בכל אמצעי הבטיחות והזהירות הנדרשים לשם מניעת </w:t>
      </w:r>
      <w:r w:rsidRPr="00910B88">
        <w:rPr>
          <w:rFonts w:ascii="Times New Roman" w:eastAsia="Times New Roman" w:hAnsi="Times New Roman" w:cs="David" w:hint="cs"/>
          <w:sz w:val="24"/>
          <w:szCs w:val="24"/>
          <w:rtl/>
          <w:lang w:eastAsia="he-IL"/>
        </w:rPr>
        <w:t xml:space="preserve">פגיעה, </w:t>
      </w:r>
      <w:r w:rsidRPr="00910B88">
        <w:rPr>
          <w:rFonts w:ascii="Times New Roman" w:eastAsia="Times New Roman" w:hAnsi="Times New Roman" w:cs="David"/>
          <w:sz w:val="24"/>
          <w:szCs w:val="24"/>
          <w:rtl/>
          <w:lang w:eastAsia="he-IL"/>
        </w:rPr>
        <w:t xml:space="preserve">אבדן או נזק לגופו או לרכושו של כל אדם או גוף בקשר עם ביצוע </w:t>
      </w:r>
      <w:r w:rsidRPr="00910B88">
        <w:rPr>
          <w:rFonts w:ascii="Times New Roman" w:eastAsia="Times New Roman" w:hAnsi="Times New Roman" w:cs="David" w:hint="cs"/>
          <w:sz w:val="24"/>
          <w:szCs w:val="24"/>
          <w:rtl/>
          <w:lang w:eastAsia="he-IL"/>
        </w:rPr>
        <w:t>העבודות, ובמיוחד לקיים סדרי עבודה לעבודות בחום</w:t>
      </w:r>
      <w:r w:rsidRPr="00910B88">
        <w:rPr>
          <w:rFonts w:ascii="Times New Roman" w:eastAsia="Times New Roman" w:hAnsi="Times New Roman" w:cs="David"/>
          <w:sz w:val="24"/>
          <w:szCs w:val="24"/>
          <w:rtl/>
          <w:lang w:eastAsia="he-IL"/>
        </w:rPr>
        <w:t>.</w:t>
      </w:r>
      <w:r w:rsidRPr="00910B88">
        <w:rPr>
          <w:rFonts w:ascii="Times New Roman" w:eastAsia="Times New Roman" w:hAnsi="Times New Roman" w:cs="David" w:hint="cs"/>
          <w:sz w:val="24"/>
          <w:szCs w:val="24"/>
          <w:rtl/>
          <w:lang w:eastAsia="he-IL"/>
        </w:rPr>
        <w:t xml:space="preserve"> בנוסף ומבלי לגרוע מהאמור בכל מקום בסעיף זה לעיל, על הקבלן למלא אחר כל דרישות והוראות החוק לביטוח לאומי וחוק ביטוח בריאות ממלכתי וכל הצווים, תקנות וכדומה, שהותקנו לפי החוקים לעיל ובעיקר אך מבלי לפגוע בכלליות האמור לעיל, באופן שכל עובדי ושליחי הקבלן יהיו בכל עת ובמשך כל תקופת ביצוע העבודות זכאים לכל הזכויות שעל פי החוקים לעיל</w:t>
      </w:r>
      <w:r w:rsidRPr="00910B88">
        <w:rPr>
          <w:rFonts w:ascii="Times New Roman" w:eastAsia="Times New Roman" w:hAnsi="Times New Roman" w:cs="David"/>
          <w:sz w:val="24"/>
          <w:szCs w:val="24"/>
          <w:rtl/>
          <w:lang w:eastAsia="he-IL"/>
        </w:rPr>
        <w:t>.</w:t>
      </w:r>
      <w:r w:rsidRPr="00910B88">
        <w:rPr>
          <w:rFonts w:ascii="Times New Roman" w:eastAsia="Times New Roman" w:hAnsi="Times New Roman" w:cs="David"/>
          <w:sz w:val="24"/>
          <w:szCs w:val="24"/>
          <w:lang w:eastAsia="he-IL"/>
        </w:rPr>
        <w:t xml:space="preserve"> </w:t>
      </w:r>
      <w:r w:rsidRPr="00910B88">
        <w:rPr>
          <w:rFonts w:ascii="Times New Roman" w:eastAsia="Times New Roman" w:hAnsi="Times New Roman" w:cs="David" w:hint="cs"/>
          <w:sz w:val="24"/>
          <w:szCs w:val="24"/>
          <w:rtl/>
          <w:lang w:eastAsia="he-IL"/>
        </w:rPr>
        <w:t xml:space="preserve"> </w:t>
      </w:r>
    </w:p>
    <w:p w14:paraId="7627CDFD" w14:textId="77777777" w:rsidR="009542F1" w:rsidRPr="00910B88" w:rsidRDefault="009542F1" w:rsidP="00803A40">
      <w:pPr>
        <w:numPr>
          <w:ilvl w:val="0"/>
          <w:numId w:val="20"/>
        </w:numPr>
        <w:overflowPunct w:val="0"/>
        <w:autoSpaceDE w:val="0"/>
        <w:autoSpaceDN w:val="0"/>
        <w:adjustRightInd w:val="0"/>
        <w:spacing w:before="40" w:after="40"/>
        <w:ind w:left="90"/>
        <w:jc w:val="left"/>
        <w:textAlignment w:val="baseline"/>
        <w:rPr>
          <w:rFonts w:ascii="Times New Roman" w:eastAsia="Times New Roman" w:hAnsi="Times New Roman" w:cs="David"/>
          <w:sz w:val="24"/>
          <w:szCs w:val="24"/>
          <w:lang w:eastAsia="he-IL"/>
        </w:rPr>
      </w:pPr>
      <w:bookmarkStart w:id="18" w:name="_Ref270843761"/>
      <w:r w:rsidRPr="00910B88">
        <w:rPr>
          <w:rFonts w:ascii="Times New Roman" w:eastAsia="Times New Roman" w:hAnsi="Times New Roman" w:cs="David"/>
          <w:sz w:val="24"/>
          <w:szCs w:val="24"/>
          <w:rtl/>
          <w:lang w:eastAsia="he-IL"/>
        </w:rPr>
        <w:t>הקבלן פוטר במפורש את החברה ואת כל הבאים מטע</w:t>
      </w:r>
      <w:r w:rsidRPr="00910B88">
        <w:rPr>
          <w:rFonts w:ascii="Times New Roman" w:eastAsia="Times New Roman" w:hAnsi="Times New Roman" w:cs="David" w:hint="cs"/>
          <w:sz w:val="24"/>
          <w:szCs w:val="24"/>
          <w:rtl/>
          <w:lang w:eastAsia="he-IL"/>
        </w:rPr>
        <w:t xml:space="preserve">ם החברה ו/או המפקח </w:t>
      </w:r>
      <w:r w:rsidRPr="00910B88">
        <w:rPr>
          <w:rFonts w:ascii="Times New Roman" w:eastAsia="Times New Roman" w:hAnsi="Times New Roman" w:cs="David"/>
          <w:sz w:val="24"/>
          <w:szCs w:val="24"/>
          <w:rtl/>
          <w:lang w:eastAsia="he-IL"/>
        </w:rPr>
        <w:t>ואת כל הבאים מטע</w:t>
      </w:r>
      <w:r w:rsidRPr="00910B88">
        <w:rPr>
          <w:rFonts w:ascii="Times New Roman" w:eastAsia="Times New Roman" w:hAnsi="Times New Roman" w:cs="David" w:hint="cs"/>
          <w:sz w:val="24"/>
          <w:szCs w:val="24"/>
          <w:rtl/>
          <w:lang w:eastAsia="he-IL"/>
        </w:rPr>
        <w:t xml:space="preserve">ם הגופים הנזכרים לעיל, </w:t>
      </w:r>
      <w:r w:rsidRPr="00910B88">
        <w:rPr>
          <w:rFonts w:ascii="Times New Roman" w:eastAsia="Times New Roman" w:hAnsi="Times New Roman" w:cs="David"/>
          <w:sz w:val="24"/>
          <w:szCs w:val="24"/>
          <w:rtl/>
          <w:lang w:eastAsia="he-IL"/>
        </w:rPr>
        <w:t xml:space="preserve">וכן את כל הקבלנים הקשורים </w:t>
      </w:r>
      <w:r w:rsidRPr="00910B88">
        <w:rPr>
          <w:rFonts w:ascii="Times New Roman" w:eastAsia="Times New Roman" w:hAnsi="Times New Roman" w:cs="David" w:hint="cs"/>
          <w:sz w:val="24"/>
          <w:szCs w:val="24"/>
          <w:rtl/>
          <w:lang w:eastAsia="he-IL"/>
        </w:rPr>
        <w:t>ב</w:t>
      </w:r>
      <w:r w:rsidRPr="00910B88">
        <w:rPr>
          <w:rFonts w:ascii="Times New Roman" w:eastAsia="Times New Roman" w:hAnsi="Times New Roman" w:cs="David"/>
          <w:sz w:val="24"/>
          <w:szCs w:val="24"/>
          <w:rtl/>
          <w:lang w:eastAsia="he-IL"/>
        </w:rPr>
        <w:t xml:space="preserve">ביצוע </w:t>
      </w:r>
      <w:r w:rsidRPr="00910B88">
        <w:rPr>
          <w:rFonts w:ascii="Times New Roman" w:eastAsia="Times New Roman" w:hAnsi="Times New Roman" w:cs="David" w:hint="cs"/>
          <w:sz w:val="24"/>
          <w:szCs w:val="24"/>
          <w:rtl/>
          <w:lang w:eastAsia="he-IL"/>
        </w:rPr>
        <w:t>העבודות (ובלבד שבהסכמיהם נכלל פטור מקביל לטובת הקבלן)</w:t>
      </w:r>
      <w:r w:rsidRPr="00910B88">
        <w:rPr>
          <w:rFonts w:ascii="Times New Roman" w:eastAsia="Times New Roman" w:hAnsi="Times New Roman" w:cs="David"/>
          <w:sz w:val="24"/>
          <w:szCs w:val="24"/>
          <w:rtl/>
          <w:lang w:eastAsia="he-IL"/>
        </w:rPr>
        <w:t>,</w:t>
      </w:r>
      <w:r w:rsidRPr="00910B88">
        <w:rPr>
          <w:rFonts w:ascii="Times New Roman" w:eastAsia="Times New Roman" w:hAnsi="Times New Roman" w:cs="David" w:hint="cs"/>
          <w:sz w:val="24"/>
          <w:szCs w:val="24"/>
          <w:rtl/>
          <w:lang w:eastAsia="he-IL"/>
        </w:rPr>
        <w:t xml:space="preserve"> </w:t>
      </w:r>
      <w:r w:rsidRPr="00910B88">
        <w:rPr>
          <w:rFonts w:ascii="Times New Roman" w:eastAsia="Times New Roman" w:hAnsi="Times New Roman" w:cs="David"/>
          <w:sz w:val="24"/>
          <w:szCs w:val="24"/>
          <w:rtl/>
          <w:lang w:eastAsia="he-IL"/>
        </w:rPr>
        <w:t>מכל אחריות</w:t>
      </w:r>
      <w:r w:rsidRPr="00910B88">
        <w:rPr>
          <w:rFonts w:ascii="Times New Roman" w:eastAsia="Times New Roman" w:hAnsi="Times New Roman" w:cs="David" w:hint="cs"/>
          <w:sz w:val="24"/>
          <w:szCs w:val="24"/>
          <w:rtl/>
          <w:lang w:eastAsia="he-IL"/>
        </w:rPr>
        <w:t xml:space="preserve"> לאבדן או</w:t>
      </w:r>
      <w:r w:rsidRPr="00910B88">
        <w:rPr>
          <w:rFonts w:ascii="Times New Roman" w:eastAsia="Times New Roman" w:hAnsi="Times New Roman" w:cs="David"/>
          <w:sz w:val="24"/>
          <w:szCs w:val="24"/>
          <w:rtl/>
          <w:lang w:eastAsia="he-IL"/>
        </w:rPr>
        <w:t xml:space="preserve"> לנזק אשר </w:t>
      </w:r>
      <w:r w:rsidRPr="00910B88">
        <w:rPr>
          <w:rFonts w:ascii="Times New Roman" w:eastAsia="Times New Roman" w:hAnsi="Times New Roman" w:cs="David" w:hint="cs"/>
          <w:sz w:val="24"/>
          <w:szCs w:val="24"/>
          <w:rtl/>
          <w:lang w:eastAsia="he-IL"/>
        </w:rPr>
        <w:t xml:space="preserve">עלול להיגרם לרכוש המובא על ידי הקבלן או מטעם או מטעם הקבלן (לרבות כלי עבודה, מתקני עזר, כלי רכב, כלים הנדסיים ומנופים) לאתר העבודות , וכן לנזק אשר לקבלן הזכות </w:t>
      </w:r>
      <w:r w:rsidRPr="00910B88">
        <w:rPr>
          <w:rFonts w:ascii="Times New Roman" w:eastAsia="Times New Roman" w:hAnsi="Times New Roman" w:cs="David"/>
          <w:sz w:val="24"/>
          <w:szCs w:val="24"/>
          <w:rtl/>
          <w:lang w:eastAsia="he-IL"/>
        </w:rPr>
        <w:t xml:space="preserve">לשיפוי בגינו </w:t>
      </w:r>
      <w:r w:rsidRPr="00910B88">
        <w:rPr>
          <w:rFonts w:ascii="Times New Roman" w:eastAsia="Times New Roman" w:hAnsi="Times New Roman" w:cs="David" w:hint="cs"/>
          <w:sz w:val="24"/>
          <w:szCs w:val="24"/>
          <w:rtl/>
          <w:lang w:eastAsia="he-IL"/>
        </w:rPr>
        <w:t xml:space="preserve">על פי </w:t>
      </w:r>
      <w:r w:rsidRPr="00910B88">
        <w:rPr>
          <w:rFonts w:ascii="Times New Roman" w:eastAsia="Times New Roman" w:hAnsi="Times New Roman" w:cs="David"/>
          <w:sz w:val="24"/>
          <w:szCs w:val="24"/>
          <w:rtl/>
          <w:lang w:eastAsia="he-IL"/>
        </w:rPr>
        <w:t>ביטוח רכוש</w:t>
      </w:r>
      <w:r w:rsidRPr="00910B88">
        <w:rPr>
          <w:rFonts w:ascii="Times New Roman" w:eastAsia="Times New Roman" w:hAnsi="Times New Roman" w:cs="David" w:hint="cs"/>
          <w:sz w:val="24"/>
          <w:szCs w:val="24"/>
          <w:rtl/>
          <w:lang w:eastAsia="he-IL"/>
        </w:rPr>
        <w:t xml:space="preserve"> שנערך על ידי הקבלן</w:t>
      </w:r>
      <w:r w:rsidRPr="00910B88">
        <w:rPr>
          <w:rFonts w:ascii="Times New Roman" w:eastAsia="Times New Roman" w:hAnsi="Times New Roman" w:cs="David"/>
          <w:sz w:val="24"/>
          <w:szCs w:val="24"/>
          <w:rtl/>
          <w:lang w:eastAsia="he-IL"/>
        </w:rPr>
        <w:t>, או ש</w:t>
      </w:r>
      <w:r w:rsidRPr="00910B88">
        <w:rPr>
          <w:rFonts w:ascii="Times New Roman" w:eastAsia="Times New Roman" w:hAnsi="Times New Roman" w:cs="David" w:hint="cs"/>
          <w:sz w:val="24"/>
          <w:szCs w:val="24"/>
          <w:rtl/>
          <w:lang w:eastAsia="he-IL"/>
        </w:rPr>
        <w:t>לקבלן הייתה</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 xml:space="preserve">הזכות </w:t>
      </w:r>
      <w:r w:rsidRPr="00910B88">
        <w:rPr>
          <w:rFonts w:ascii="Times New Roman" w:eastAsia="Times New Roman" w:hAnsi="Times New Roman" w:cs="David"/>
          <w:sz w:val="24"/>
          <w:szCs w:val="24"/>
          <w:rtl/>
          <w:lang w:eastAsia="he-IL"/>
        </w:rPr>
        <w:t>לשיפוי בגינו אלמלא ההשתתפות העצמית הנקובה בביטוח, ול</w:t>
      </w:r>
      <w:r w:rsidRPr="00910B88">
        <w:rPr>
          <w:rFonts w:ascii="Times New Roman" w:eastAsia="Times New Roman" w:hAnsi="Times New Roman" w:cs="David" w:hint="cs"/>
          <w:sz w:val="24"/>
          <w:szCs w:val="24"/>
          <w:rtl/>
          <w:lang w:eastAsia="he-IL"/>
        </w:rPr>
        <w:t xml:space="preserve">קבלן לא תהא </w:t>
      </w:r>
      <w:r w:rsidRPr="00910B88">
        <w:rPr>
          <w:rFonts w:ascii="Times New Roman" w:eastAsia="Times New Roman" w:hAnsi="Times New Roman" w:cs="David"/>
          <w:sz w:val="24"/>
          <w:szCs w:val="24"/>
          <w:rtl/>
          <w:lang w:eastAsia="he-IL"/>
        </w:rPr>
        <w:t>כל טענה או דרישה כלפי מי מהאמורים לעיל בגין נזק כאמור</w:t>
      </w:r>
      <w:r w:rsidRPr="00910B88">
        <w:rPr>
          <w:rFonts w:ascii="Times New Roman" w:eastAsia="Times New Roman" w:hAnsi="Times New Roman" w:cs="David" w:hint="cs"/>
          <w:sz w:val="24"/>
          <w:szCs w:val="24"/>
          <w:rtl/>
          <w:lang w:eastAsia="he-IL"/>
        </w:rPr>
        <w:t>, אולם</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ה</w:t>
      </w:r>
      <w:r w:rsidRPr="00910B88">
        <w:rPr>
          <w:rFonts w:ascii="Times New Roman" w:eastAsia="Times New Roman" w:hAnsi="Times New Roman" w:cs="David"/>
          <w:sz w:val="24"/>
          <w:szCs w:val="24"/>
          <w:rtl/>
          <w:lang w:eastAsia="he-IL"/>
        </w:rPr>
        <w:t>פטור מאחריות לא יחול לטובת אדם שגרם לנזק בזדון.</w:t>
      </w:r>
      <w:bookmarkEnd w:id="18"/>
      <w:r w:rsidRPr="00910B88">
        <w:rPr>
          <w:rFonts w:ascii="Times New Roman" w:eastAsia="Times New Roman" w:hAnsi="Times New Roman" w:cs="David"/>
          <w:sz w:val="24"/>
          <w:szCs w:val="24"/>
          <w:lang w:eastAsia="he-IL"/>
        </w:rPr>
        <w:t xml:space="preserve"> </w:t>
      </w:r>
    </w:p>
    <w:p w14:paraId="70166536"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 </w:t>
      </w:r>
      <w:r w:rsidRPr="00910B88">
        <w:rPr>
          <w:rFonts w:ascii="Times New Roman" w:eastAsia="Times New Roman" w:hAnsi="Times New Roman" w:cs="David"/>
          <w:sz w:val="24"/>
          <w:szCs w:val="24"/>
          <w:rtl/>
          <w:lang w:eastAsia="he-IL"/>
        </w:rPr>
        <w:t>למען הסר ספק מוסכם בזאת במפורש כי תשלום או אי תשלום תגמולי ב</w:t>
      </w:r>
      <w:r w:rsidRPr="00910B88">
        <w:rPr>
          <w:rFonts w:ascii="Times New Roman" w:eastAsia="Times New Roman" w:hAnsi="Times New Roman" w:cs="David" w:hint="cs"/>
          <w:sz w:val="24"/>
          <w:szCs w:val="24"/>
          <w:rtl/>
          <w:lang w:eastAsia="he-IL"/>
        </w:rPr>
        <w:t>י</w:t>
      </w:r>
      <w:r w:rsidRPr="00910B88">
        <w:rPr>
          <w:rFonts w:ascii="Times New Roman" w:eastAsia="Times New Roman" w:hAnsi="Times New Roman" w:cs="David"/>
          <w:sz w:val="24"/>
          <w:szCs w:val="24"/>
          <w:rtl/>
          <w:lang w:eastAsia="he-IL"/>
        </w:rPr>
        <w:t xml:space="preserve">טוח </w:t>
      </w:r>
      <w:r w:rsidRPr="00910B88">
        <w:rPr>
          <w:rFonts w:ascii="Times New Roman" w:eastAsia="Times New Roman" w:hAnsi="Times New Roman" w:cs="David" w:hint="cs"/>
          <w:sz w:val="24"/>
          <w:szCs w:val="24"/>
          <w:rtl/>
          <w:lang w:eastAsia="he-IL"/>
        </w:rPr>
        <w:t xml:space="preserve">על ידי </w:t>
      </w:r>
      <w:r w:rsidRPr="00910B88">
        <w:rPr>
          <w:rFonts w:ascii="Times New Roman" w:eastAsia="Times New Roman" w:hAnsi="Times New Roman" w:cs="David"/>
          <w:sz w:val="24"/>
          <w:szCs w:val="24"/>
          <w:rtl/>
          <w:lang w:eastAsia="he-IL"/>
        </w:rPr>
        <w:t>המבטח לא ישחרר את הקבלן מן האחריות המוטלת ע</w:t>
      </w:r>
      <w:r w:rsidRPr="00910B88">
        <w:rPr>
          <w:rFonts w:ascii="Times New Roman" w:eastAsia="Times New Roman" w:hAnsi="Times New Roman" w:cs="David" w:hint="cs"/>
          <w:sz w:val="24"/>
          <w:szCs w:val="24"/>
          <w:rtl/>
          <w:lang w:eastAsia="he-IL"/>
        </w:rPr>
        <w:t xml:space="preserve">ל הקבלן </w:t>
      </w:r>
      <w:r w:rsidRPr="00910B88">
        <w:rPr>
          <w:rFonts w:ascii="Times New Roman" w:eastAsia="Times New Roman" w:hAnsi="Times New Roman" w:cs="David"/>
          <w:sz w:val="24"/>
          <w:szCs w:val="24"/>
          <w:rtl/>
          <w:lang w:eastAsia="he-IL"/>
        </w:rPr>
        <w:t>על פי הסכם זה או על פי כל דין</w:t>
      </w:r>
      <w:r w:rsidRPr="00910B88">
        <w:rPr>
          <w:rFonts w:ascii="Times New Roman" w:eastAsia="Times New Roman" w:hAnsi="Times New Roman" w:cs="David" w:hint="cs"/>
          <w:sz w:val="24"/>
          <w:szCs w:val="24"/>
          <w:rtl/>
          <w:lang w:eastAsia="he-IL"/>
        </w:rPr>
        <w:t>,</w:t>
      </w:r>
      <w:r w:rsidRPr="00910B88">
        <w:rPr>
          <w:rFonts w:ascii="Times New Roman" w:eastAsia="Times New Roman" w:hAnsi="Times New Roman" w:cs="David"/>
          <w:sz w:val="24"/>
          <w:szCs w:val="24"/>
          <w:rtl/>
          <w:lang w:eastAsia="he-IL"/>
        </w:rPr>
        <w:t xml:space="preserve"> לרבות במקרה שהב</w:t>
      </w:r>
      <w:r w:rsidRPr="00910B88">
        <w:rPr>
          <w:rFonts w:ascii="Times New Roman" w:eastAsia="Times New Roman" w:hAnsi="Times New Roman" w:cs="David" w:hint="cs"/>
          <w:sz w:val="24"/>
          <w:szCs w:val="24"/>
          <w:rtl/>
          <w:lang w:eastAsia="he-IL"/>
        </w:rPr>
        <w:t>י</w:t>
      </w:r>
      <w:r w:rsidRPr="00910B88">
        <w:rPr>
          <w:rFonts w:ascii="Times New Roman" w:eastAsia="Times New Roman" w:hAnsi="Times New Roman" w:cs="David"/>
          <w:sz w:val="24"/>
          <w:szCs w:val="24"/>
          <w:rtl/>
          <w:lang w:eastAsia="he-IL"/>
        </w:rPr>
        <w:t>טוח אינו מכסה את העילה לתביעה או במקרה שתגמולי הב</w:t>
      </w:r>
      <w:r w:rsidRPr="00910B88">
        <w:rPr>
          <w:rFonts w:ascii="Times New Roman" w:eastAsia="Times New Roman" w:hAnsi="Times New Roman" w:cs="David" w:hint="cs"/>
          <w:sz w:val="24"/>
          <w:szCs w:val="24"/>
          <w:rtl/>
          <w:lang w:eastAsia="he-IL"/>
        </w:rPr>
        <w:t>י</w:t>
      </w:r>
      <w:r w:rsidRPr="00910B88">
        <w:rPr>
          <w:rFonts w:ascii="Times New Roman" w:eastAsia="Times New Roman" w:hAnsi="Times New Roman" w:cs="David"/>
          <w:sz w:val="24"/>
          <w:szCs w:val="24"/>
          <w:rtl/>
          <w:lang w:eastAsia="he-IL"/>
        </w:rPr>
        <w:t>טוח אינם מספיקים לכסוי הפגיעה או הנזק שנגרם</w:t>
      </w:r>
      <w:r w:rsidRPr="00910B88">
        <w:rPr>
          <w:rFonts w:ascii="Times New Roman" w:eastAsia="Times New Roman" w:hAnsi="Times New Roman" w:cs="David" w:hint="cs"/>
          <w:sz w:val="24"/>
          <w:szCs w:val="24"/>
          <w:rtl/>
          <w:lang w:eastAsia="he-IL"/>
        </w:rPr>
        <w:t>,</w:t>
      </w:r>
      <w:r w:rsidRPr="00910B88">
        <w:rPr>
          <w:rFonts w:ascii="Times New Roman" w:eastAsia="Times New Roman" w:hAnsi="Times New Roman" w:cs="David"/>
          <w:sz w:val="24"/>
          <w:szCs w:val="24"/>
          <w:rtl/>
          <w:lang w:eastAsia="he-IL"/>
        </w:rPr>
        <w:t xml:space="preserve"> נתבע</w:t>
      </w:r>
      <w:r w:rsidRPr="00910B88">
        <w:rPr>
          <w:rFonts w:ascii="Times New Roman" w:eastAsia="Times New Roman" w:hAnsi="Times New Roman" w:cs="David" w:hint="cs"/>
          <w:sz w:val="24"/>
          <w:szCs w:val="24"/>
          <w:rtl/>
          <w:lang w:eastAsia="he-IL"/>
        </w:rPr>
        <w:t>,</w:t>
      </w:r>
      <w:r w:rsidRPr="00910B88">
        <w:rPr>
          <w:rFonts w:ascii="Times New Roman" w:eastAsia="Times New Roman" w:hAnsi="Times New Roman" w:cs="David"/>
          <w:sz w:val="24"/>
          <w:szCs w:val="24"/>
          <w:rtl/>
          <w:lang w:eastAsia="he-IL"/>
        </w:rPr>
        <w:t xml:space="preserve"> נפסק או כל מקרה אחר.</w:t>
      </w:r>
      <w:r w:rsidRPr="00910B88">
        <w:rPr>
          <w:rFonts w:ascii="Times New Roman" w:eastAsia="Times New Roman" w:hAnsi="Times New Roman" w:cs="David" w:hint="cs"/>
          <w:sz w:val="24"/>
          <w:szCs w:val="24"/>
          <w:rtl/>
          <w:lang w:eastAsia="he-IL"/>
        </w:rPr>
        <w:t xml:space="preserve"> </w:t>
      </w:r>
      <w:r w:rsidRPr="00910B88">
        <w:rPr>
          <w:rFonts w:ascii="Times New Roman" w:eastAsia="Times New Roman" w:hAnsi="Times New Roman" w:cs="David"/>
          <w:sz w:val="24"/>
          <w:szCs w:val="24"/>
          <w:rtl/>
          <w:lang w:eastAsia="he-IL"/>
        </w:rPr>
        <w:t xml:space="preserve">לקבלן לא תהא שום טענה או תביעה כלפי </w:t>
      </w:r>
      <w:r w:rsidRPr="00910B88">
        <w:rPr>
          <w:rFonts w:ascii="Times New Roman" w:eastAsia="Times New Roman" w:hAnsi="Times New Roman" w:cs="David" w:hint="cs"/>
          <w:sz w:val="24"/>
          <w:szCs w:val="24"/>
          <w:rtl/>
          <w:lang w:eastAsia="he-IL"/>
        </w:rPr>
        <w:t>החברה</w:t>
      </w:r>
      <w:r w:rsidRPr="00910B88">
        <w:rPr>
          <w:rFonts w:ascii="Times New Roman" w:eastAsia="Times New Roman" w:hAnsi="Times New Roman" w:cs="David"/>
          <w:sz w:val="24"/>
          <w:szCs w:val="24"/>
          <w:rtl/>
          <w:lang w:eastAsia="he-IL"/>
        </w:rPr>
        <w:t xml:space="preserve"> והבאים מטע</w:t>
      </w:r>
      <w:r w:rsidRPr="00910B88">
        <w:rPr>
          <w:rFonts w:ascii="Times New Roman" w:eastAsia="Times New Roman" w:hAnsi="Times New Roman" w:cs="David" w:hint="cs"/>
          <w:sz w:val="24"/>
          <w:szCs w:val="24"/>
          <w:rtl/>
          <w:lang w:eastAsia="he-IL"/>
        </w:rPr>
        <w:t>ם החברה</w:t>
      </w:r>
      <w:r w:rsidRPr="00910B88">
        <w:rPr>
          <w:rFonts w:ascii="Times New Roman" w:eastAsia="Times New Roman" w:hAnsi="Times New Roman" w:cs="David"/>
          <w:sz w:val="24"/>
          <w:szCs w:val="24"/>
          <w:rtl/>
          <w:lang w:eastAsia="he-IL"/>
        </w:rPr>
        <w:t xml:space="preserve"> לגבי גובה תגמולי הביטוח (</w:t>
      </w:r>
      <w:r w:rsidRPr="00910B88">
        <w:rPr>
          <w:rFonts w:ascii="Times New Roman" w:eastAsia="Times New Roman" w:hAnsi="Times New Roman" w:cs="David" w:hint="cs"/>
          <w:sz w:val="24"/>
          <w:szCs w:val="24"/>
          <w:rtl/>
          <w:lang w:eastAsia="he-IL"/>
        </w:rPr>
        <w:t>ככל ש</w:t>
      </w:r>
      <w:r w:rsidRPr="00910B88">
        <w:rPr>
          <w:rFonts w:ascii="Times New Roman" w:eastAsia="Times New Roman" w:hAnsi="Times New Roman" w:cs="David"/>
          <w:sz w:val="24"/>
          <w:szCs w:val="24"/>
          <w:rtl/>
          <w:lang w:eastAsia="he-IL"/>
        </w:rPr>
        <w:t>יהיו).</w:t>
      </w:r>
      <w:r w:rsidRPr="00910B88">
        <w:rPr>
          <w:rFonts w:ascii="Times New Roman" w:eastAsia="Times New Roman" w:hAnsi="Times New Roman" w:cs="David" w:hint="cs"/>
          <w:sz w:val="24"/>
          <w:szCs w:val="24"/>
          <w:rtl/>
          <w:lang w:eastAsia="he-IL"/>
        </w:rPr>
        <w:t xml:space="preserve">  </w:t>
      </w:r>
    </w:p>
    <w:p w14:paraId="2635B497"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מובהר בזאת כי בכל מקרה בו יתקבלו דמי ביטוח בגין קימום כל חלק של הפרויקט וכל מה שעליו, יהיו דמי הביטוח כאמור מיועדים אך ורק לצורכי קימום ושיקום אותו נזק שבגינו שולמו.</w:t>
      </w:r>
    </w:p>
    <w:p w14:paraId="755DD4F3"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במידה שלא נערכו או קוימו ביטוחי הקבלן במועדם, בחלקם או במלואם, </w:t>
      </w:r>
      <w:r w:rsidRPr="00910B88">
        <w:rPr>
          <w:rFonts w:ascii="Times New Roman" w:eastAsia="Times New Roman" w:hAnsi="Times New Roman" w:cs="David"/>
          <w:sz w:val="24"/>
          <w:szCs w:val="24"/>
          <w:rtl/>
          <w:lang w:eastAsia="he-IL"/>
        </w:rPr>
        <w:t>יחולו ההוראות הבאות:</w:t>
      </w:r>
    </w:p>
    <w:p w14:paraId="2BBF7526" w14:textId="77777777" w:rsidR="009542F1" w:rsidRPr="00910B88" w:rsidRDefault="009542F1" w:rsidP="00803A40">
      <w:pPr>
        <w:pStyle w:val="a7"/>
        <w:numPr>
          <w:ilvl w:val="1"/>
          <w:numId w:val="24"/>
        </w:numPr>
        <w:tabs>
          <w:tab w:val="left" w:pos="992"/>
        </w:tabs>
        <w:overflowPunct w:val="0"/>
        <w:autoSpaceDE w:val="0"/>
        <w:autoSpaceDN w:val="0"/>
        <w:adjustRightInd w:val="0"/>
        <w:spacing w:after="60"/>
        <w:ind w:left="90"/>
        <w:contextualSpacing/>
        <w:jc w:val="left"/>
        <w:textAlignment w:val="baseline"/>
        <w:rPr>
          <w:rFonts w:ascii="Times New Roman" w:eastAsia="Times New Roman" w:hAnsi="Times New Roman" w:cs="David"/>
          <w:sz w:val="24"/>
          <w:szCs w:val="24"/>
          <w:rtl/>
          <w:lang w:eastAsia="he-IL"/>
        </w:rPr>
      </w:pPr>
      <w:bookmarkStart w:id="19" w:name="_Ref321735765"/>
      <w:r w:rsidRPr="00910B88">
        <w:rPr>
          <w:rFonts w:ascii="Times New Roman" w:eastAsia="Times New Roman" w:hAnsi="Times New Roman" w:cs="David" w:hint="cs"/>
          <w:sz w:val="24"/>
          <w:szCs w:val="24"/>
          <w:rtl/>
          <w:lang w:eastAsia="he-IL"/>
        </w:rPr>
        <w:t xml:space="preserve"> ל</w:t>
      </w:r>
      <w:r w:rsidRPr="00910B88">
        <w:rPr>
          <w:rFonts w:ascii="Times New Roman" w:eastAsia="Times New Roman" w:hAnsi="Times New Roman" w:cs="David"/>
          <w:sz w:val="24"/>
          <w:szCs w:val="24"/>
          <w:rtl/>
          <w:lang w:eastAsia="he-IL"/>
        </w:rPr>
        <w:t>חברה</w:t>
      </w:r>
      <w:r w:rsidRPr="00910B88">
        <w:rPr>
          <w:rFonts w:ascii="Times New Roman" w:eastAsia="Times New Roman" w:hAnsi="Times New Roman" w:cs="David" w:hint="cs"/>
          <w:sz w:val="24"/>
          <w:szCs w:val="24"/>
          <w:rtl/>
          <w:lang w:eastAsia="he-IL"/>
        </w:rPr>
        <w:t xml:space="preserve"> תהא הזכות,</w:t>
      </w:r>
      <w:r w:rsidRPr="00910B88">
        <w:rPr>
          <w:rFonts w:ascii="Times New Roman" w:eastAsia="Times New Roman" w:hAnsi="Times New Roman" w:cs="David"/>
          <w:sz w:val="24"/>
          <w:szCs w:val="24"/>
          <w:rtl/>
          <w:lang w:eastAsia="he-IL"/>
        </w:rPr>
        <w:t xml:space="preserve"> לאחר שנ</w:t>
      </w:r>
      <w:r w:rsidRPr="00910B88">
        <w:rPr>
          <w:rFonts w:ascii="Times New Roman" w:eastAsia="Times New Roman" w:hAnsi="Times New Roman" w:cs="David" w:hint="cs"/>
          <w:sz w:val="24"/>
          <w:szCs w:val="24"/>
          <w:rtl/>
          <w:lang w:eastAsia="he-IL"/>
        </w:rPr>
        <w:t>יתנה</w:t>
      </w:r>
      <w:r w:rsidRPr="00910B88">
        <w:rPr>
          <w:rFonts w:ascii="Times New Roman" w:eastAsia="Times New Roman" w:hAnsi="Times New Roman" w:cs="David"/>
          <w:sz w:val="24"/>
          <w:szCs w:val="24"/>
          <w:rtl/>
          <w:lang w:eastAsia="he-IL"/>
        </w:rPr>
        <w:t xml:space="preserve"> לקבלן התראה של 15 (חמישה עשר) ימים, להתקשר </w:t>
      </w:r>
      <w:r w:rsidRPr="00910B88">
        <w:rPr>
          <w:rFonts w:ascii="Times New Roman" w:eastAsia="Times New Roman" w:hAnsi="Times New Roman" w:cs="David" w:hint="cs"/>
          <w:sz w:val="24"/>
          <w:szCs w:val="24"/>
          <w:rtl/>
          <w:lang w:eastAsia="he-IL"/>
        </w:rPr>
        <w:t xml:space="preserve">בביטוח עבודות קבלניות </w:t>
      </w:r>
      <w:r w:rsidRPr="00910B88">
        <w:rPr>
          <w:rFonts w:ascii="Times New Roman" w:eastAsia="Times New Roman" w:hAnsi="Times New Roman" w:cs="David"/>
          <w:sz w:val="24"/>
          <w:szCs w:val="24"/>
          <w:rtl/>
          <w:lang w:eastAsia="he-IL"/>
        </w:rPr>
        <w:t>תחת</w:t>
      </w:r>
      <w:r w:rsidRPr="00910B88">
        <w:rPr>
          <w:rFonts w:ascii="Times New Roman" w:eastAsia="Times New Roman" w:hAnsi="Times New Roman" w:cs="David" w:hint="cs"/>
          <w:sz w:val="24"/>
          <w:szCs w:val="24"/>
          <w:rtl/>
          <w:lang w:eastAsia="he-IL"/>
        </w:rPr>
        <w:t xml:space="preserve"> הקבלן,</w:t>
      </w:r>
      <w:r w:rsidRPr="00910B88">
        <w:rPr>
          <w:rFonts w:ascii="Times New Roman" w:eastAsia="Times New Roman" w:hAnsi="Times New Roman" w:cs="David"/>
          <w:sz w:val="24"/>
          <w:szCs w:val="24"/>
          <w:rtl/>
          <w:lang w:eastAsia="he-IL"/>
        </w:rPr>
        <w:t xml:space="preserve"> או לשלם דמי ביטוח, לרבות דמים, ריבית והפרשי הצמדה, לפי חוזי הביטוח.</w:t>
      </w:r>
      <w:bookmarkEnd w:id="19"/>
    </w:p>
    <w:p w14:paraId="6AFE0AD8" w14:textId="77777777" w:rsidR="009542F1" w:rsidRPr="00910B88" w:rsidRDefault="009542F1" w:rsidP="00803A40">
      <w:pPr>
        <w:pStyle w:val="a7"/>
        <w:numPr>
          <w:ilvl w:val="1"/>
          <w:numId w:val="24"/>
        </w:numPr>
        <w:tabs>
          <w:tab w:val="left" w:pos="992"/>
        </w:tabs>
        <w:overflowPunct w:val="0"/>
        <w:autoSpaceDE w:val="0"/>
        <w:autoSpaceDN w:val="0"/>
        <w:adjustRightInd w:val="0"/>
        <w:spacing w:after="60"/>
        <w:ind w:left="90"/>
        <w:contextualSpacing/>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 כל הוצאות החברה על פי  האמור ב</w:t>
      </w:r>
      <w:r w:rsidRPr="00910B88">
        <w:rPr>
          <w:rFonts w:ascii="Times New Roman" w:eastAsia="Times New Roman" w:hAnsi="Times New Roman" w:cs="David"/>
          <w:sz w:val="24"/>
          <w:szCs w:val="24"/>
          <w:rtl/>
          <w:lang w:eastAsia="he-IL"/>
        </w:rPr>
        <w:t>פסקה</w:t>
      </w:r>
      <w:r w:rsidRPr="00910B88">
        <w:rPr>
          <w:rFonts w:ascii="Times New Roman" w:eastAsia="Times New Roman" w:hAnsi="Times New Roman" w:cs="David" w:hint="cs"/>
          <w:sz w:val="24"/>
          <w:szCs w:val="24"/>
          <w:rtl/>
          <w:lang w:eastAsia="he-IL"/>
        </w:rPr>
        <w:t xml:space="preserve"> 17.1</w:t>
      </w:r>
      <w:r w:rsidRPr="00910B88">
        <w:rPr>
          <w:rFonts w:ascii="Times New Roman" w:eastAsia="Times New Roman" w:hAnsi="Times New Roman" w:cs="David"/>
          <w:sz w:val="24"/>
          <w:szCs w:val="24"/>
          <w:rtl/>
          <w:lang w:eastAsia="he-IL"/>
        </w:rPr>
        <w:t xml:space="preserve"> </w:t>
      </w:r>
      <w:r w:rsidRPr="00910B88">
        <w:rPr>
          <w:rFonts w:ascii="Times New Roman" w:eastAsia="Times New Roman" w:hAnsi="Times New Roman" w:cs="David" w:hint="cs"/>
          <w:sz w:val="24"/>
          <w:szCs w:val="24"/>
          <w:rtl/>
          <w:lang w:eastAsia="he-IL"/>
        </w:rPr>
        <w:t>לעיל</w:t>
      </w:r>
      <w:r w:rsidRPr="00910B88">
        <w:rPr>
          <w:rFonts w:ascii="Times New Roman" w:eastAsia="Times New Roman" w:hAnsi="Times New Roman" w:cs="David"/>
          <w:sz w:val="24"/>
          <w:szCs w:val="24"/>
          <w:rtl/>
          <w:lang w:eastAsia="he-IL"/>
        </w:rPr>
        <w:t xml:space="preserve"> יחולו על הקבלן.</w:t>
      </w:r>
    </w:p>
    <w:p w14:paraId="2EF2EAB8" w14:textId="77777777" w:rsidR="009542F1" w:rsidRPr="00910B88" w:rsidRDefault="009542F1" w:rsidP="00803A40">
      <w:pPr>
        <w:pStyle w:val="a7"/>
        <w:numPr>
          <w:ilvl w:val="1"/>
          <w:numId w:val="24"/>
        </w:numPr>
        <w:tabs>
          <w:tab w:val="left" w:pos="992"/>
        </w:tabs>
        <w:overflowPunct w:val="0"/>
        <w:autoSpaceDE w:val="0"/>
        <w:autoSpaceDN w:val="0"/>
        <w:adjustRightInd w:val="0"/>
        <w:spacing w:after="60"/>
        <w:ind w:left="90"/>
        <w:contextualSpacing/>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 </w:t>
      </w:r>
      <w:r w:rsidRPr="00910B88">
        <w:rPr>
          <w:rFonts w:ascii="Times New Roman" w:eastAsia="Times New Roman" w:hAnsi="Times New Roman" w:cs="David"/>
          <w:sz w:val="24"/>
          <w:szCs w:val="24"/>
          <w:rtl/>
          <w:lang w:eastAsia="he-IL"/>
        </w:rPr>
        <w:t xml:space="preserve">אין בהוראות סעיף זה כדי לגרוע מחובות הקבלן המפורטות </w:t>
      </w:r>
      <w:r w:rsidRPr="00910B88">
        <w:rPr>
          <w:rFonts w:ascii="Times New Roman" w:eastAsia="Times New Roman" w:hAnsi="Times New Roman" w:cs="David" w:hint="cs"/>
          <w:sz w:val="24"/>
          <w:szCs w:val="24"/>
          <w:rtl/>
          <w:lang w:eastAsia="he-IL"/>
        </w:rPr>
        <w:t>בפרק</w:t>
      </w:r>
      <w:r w:rsidRPr="00910B88">
        <w:rPr>
          <w:rFonts w:ascii="Times New Roman" w:eastAsia="Times New Roman" w:hAnsi="Times New Roman" w:cs="David"/>
          <w:sz w:val="24"/>
          <w:szCs w:val="24"/>
          <w:rtl/>
          <w:lang w:eastAsia="he-IL"/>
        </w:rPr>
        <w:t xml:space="preserve"> זה, או כדי להטיל על החברה חבות כשלהי.</w:t>
      </w:r>
    </w:p>
    <w:p w14:paraId="38235E33" w14:textId="77777777" w:rsidR="009542F1" w:rsidRPr="00910B88" w:rsidRDefault="009542F1" w:rsidP="00803A40">
      <w:pPr>
        <w:pStyle w:val="a7"/>
        <w:tabs>
          <w:tab w:val="left" w:pos="992"/>
        </w:tabs>
        <w:overflowPunct w:val="0"/>
        <w:autoSpaceDE w:val="0"/>
        <w:autoSpaceDN w:val="0"/>
        <w:adjustRightInd w:val="0"/>
        <w:spacing w:after="60"/>
        <w:ind w:left="90"/>
        <w:jc w:val="left"/>
        <w:textAlignment w:val="baseline"/>
        <w:rPr>
          <w:rFonts w:ascii="Times New Roman" w:eastAsia="Times New Roman" w:hAnsi="Times New Roman" w:cs="David"/>
          <w:sz w:val="24"/>
          <w:szCs w:val="24"/>
          <w:rtl/>
          <w:lang w:eastAsia="he-IL"/>
        </w:rPr>
      </w:pPr>
    </w:p>
    <w:p w14:paraId="3FE19DB3"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היה ובמהלך תקופת הביטוח יחולו שינויים בערכו של הפרויקט מכל סיבה שהיא, על הקבלן חלה החובה לעדכן את סכום הביטוח בפוליסה מיידית, ולשלוח לחברה את אישור המבטח על ביצוע העדכון האמור.</w:t>
      </w:r>
    </w:p>
    <w:p w14:paraId="4D6BA754" w14:textId="77777777" w:rsidR="009542F1" w:rsidRPr="00910B88" w:rsidRDefault="009542F1" w:rsidP="000732CF">
      <w:pPr>
        <w:numPr>
          <w:ilvl w:val="0"/>
          <w:numId w:val="20"/>
        </w:numPr>
        <w:overflowPunct w:val="0"/>
        <w:autoSpaceDE w:val="0"/>
        <w:autoSpaceDN w:val="0"/>
        <w:adjustRightInd w:val="0"/>
        <w:spacing w:after="120"/>
        <w:ind w:left="-382" w:firstLine="112"/>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בכל מקרה במקרה בו תופסקנה העבודות על ידי הקבלן טרם השלמתן מכל סיבה שהיא, על הקבלן  להמציא אישור ממבטחת הקבלן על המשך עריכת פוליסת ביטוח עבודות קבלניות כאמור בסעיף </w:t>
      </w:r>
      <w:r w:rsidRPr="00910B88">
        <w:rPr>
          <w:rFonts w:ascii="Times New Roman" w:eastAsia="Times New Roman" w:hAnsi="Times New Roman" w:cs="David"/>
          <w:sz w:val="24"/>
          <w:szCs w:val="24"/>
          <w:rtl/>
          <w:lang w:eastAsia="he-IL"/>
        </w:rPr>
        <w:fldChar w:fldCharType="begin"/>
      </w:r>
      <w:r w:rsidRPr="00910B88">
        <w:rPr>
          <w:rFonts w:ascii="Times New Roman" w:eastAsia="Times New Roman" w:hAnsi="Times New Roman" w:cs="David"/>
          <w:sz w:val="24"/>
          <w:szCs w:val="24"/>
          <w:rtl/>
          <w:lang w:eastAsia="he-IL"/>
        </w:rPr>
        <w:instrText xml:space="preserve"> </w:instrText>
      </w:r>
      <w:r w:rsidRPr="00910B88">
        <w:rPr>
          <w:rFonts w:ascii="Times New Roman" w:eastAsia="Times New Roman" w:hAnsi="Times New Roman" w:cs="David" w:hint="cs"/>
          <w:sz w:val="24"/>
          <w:szCs w:val="24"/>
          <w:lang w:eastAsia="he-IL"/>
        </w:rPr>
        <w:instrText>REF</w:instrText>
      </w:r>
      <w:r w:rsidRPr="00910B88">
        <w:rPr>
          <w:rFonts w:ascii="Times New Roman" w:eastAsia="Times New Roman" w:hAnsi="Times New Roman" w:cs="David" w:hint="cs"/>
          <w:sz w:val="24"/>
          <w:szCs w:val="24"/>
          <w:rtl/>
          <w:lang w:eastAsia="he-IL"/>
        </w:rPr>
        <w:instrText xml:space="preserve"> _</w:instrText>
      </w:r>
      <w:r w:rsidRPr="00910B88">
        <w:rPr>
          <w:rFonts w:ascii="Times New Roman" w:eastAsia="Times New Roman" w:hAnsi="Times New Roman" w:cs="David" w:hint="cs"/>
          <w:sz w:val="24"/>
          <w:szCs w:val="24"/>
          <w:lang w:eastAsia="he-IL"/>
        </w:rPr>
        <w:instrText>Ref321735857 \r \h</w:instrText>
      </w:r>
      <w:r w:rsidRPr="00910B88">
        <w:rPr>
          <w:rFonts w:ascii="Times New Roman" w:eastAsia="Times New Roman" w:hAnsi="Times New Roman" w:cs="David"/>
          <w:sz w:val="24"/>
          <w:szCs w:val="24"/>
          <w:rtl/>
          <w:lang w:eastAsia="he-IL"/>
        </w:rPr>
        <w:instrText xml:space="preserve">  \* </w:instrText>
      </w:r>
      <w:r w:rsidRPr="00910B88">
        <w:rPr>
          <w:rFonts w:ascii="Times New Roman" w:eastAsia="Times New Roman" w:hAnsi="Times New Roman" w:cs="David"/>
          <w:sz w:val="24"/>
          <w:szCs w:val="24"/>
          <w:lang w:eastAsia="he-IL"/>
        </w:rPr>
        <w:instrText>MERGEFORMAT</w:instrText>
      </w:r>
      <w:r w:rsidRPr="00910B88">
        <w:rPr>
          <w:rFonts w:ascii="Times New Roman" w:eastAsia="Times New Roman" w:hAnsi="Times New Roman" w:cs="David"/>
          <w:sz w:val="24"/>
          <w:szCs w:val="24"/>
          <w:rtl/>
          <w:lang w:eastAsia="he-IL"/>
        </w:rPr>
        <w:instrText xml:space="preserve"> </w:instrText>
      </w:r>
      <w:r w:rsidRPr="00910B88">
        <w:rPr>
          <w:rFonts w:ascii="Times New Roman" w:eastAsia="Times New Roman" w:hAnsi="Times New Roman" w:cs="David"/>
          <w:sz w:val="24"/>
          <w:szCs w:val="24"/>
          <w:rtl/>
          <w:lang w:eastAsia="he-IL"/>
        </w:rPr>
      </w:r>
      <w:r w:rsidRPr="00910B88">
        <w:rPr>
          <w:rFonts w:ascii="Times New Roman" w:eastAsia="Times New Roman" w:hAnsi="Times New Roman" w:cs="David"/>
          <w:sz w:val="24"/>
          <w:szCs w:val="24"/>
          <w:rtl/>
          <w:lang w:eastAsia="he-IL"/>
        </w:rPr>
        <w:fldChar w:fldCharType="separate"/>
      </w:r>
      <w:r w:rsidRPr="00910B88">
        <w:rPr>
          <w:rFonts w:ascii="Times New Roman" w:eastAsia="Times New Roman" w:hAnsi="Times New Roman" w:cs="David"/>
          <w:sz w:val="24"/>
          <w:szCs w:val="24"/>
          <w:cs/>
          <w:lang w:eastAsia="he-IL"/>
        </w:rPr>
        <w:t>‎</w:t>
      </w:r>
      <w:r w:rsidRPr="00910B88">
        <w:rPr>
          <w:rFonts w:ascii="Times New Roman" w:eastAsia="Times New Roman" w:hAnsi="Times New Roman" w:cs="David"/>
          <w:sz w:val="24"/>
          <w:szCs w:val="24"/>
          <w:lang w:eastAsia="he-IL"/>
        </w:rPr>
        <w:t>1</w:t>
      </w:r>
      <w:r w:rsidRPr="00910B88">
        <w:rPr>
          <w:rFonts w:ascii="Times New Roman" w:eastAsia="Times New Roman" w:hAnsi="Times New Roman" w:cs="David"/>
          <w:sz w:val="24"/>
          <w:szCs w:val="24"/>
          <w:rtl/>
          <w:lang w:eastAsia="he-IL"/>
        </w:rPr>
        <w:fldChar w:fldCharType="end"/>
      </w:r>
      <w:r w:rsidRPr="00910B88">
        <w:rPr>
          <w:rFonts w:ascii="Times New Roman" w:eastAsia="Times New Roman" w:hAnsi="Times New Roman" w:cs="David" w:hint="cs"/>
          <w:sz w:val="24"/>
          <w:szCs w:val="24"/>
          <w:rtl/>
          <w:lang w:eastAsia="he-IL"/>
        </w:rPr>
        <w:t xml:space="preserve"> לעיל, בידי החברה ו/או כל גוף אחר שהחברה יורו עליו, וזאת כתנאי מוקדם לעריכת חשבון סופי לקבלן. </w:t>
      </w:r>
    </w:p>
    <w:p w14:paraId="35FF3069"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sz w:val="24"/>
          <w:szCs w:val="24"/>
          <w:lang w:eastAsia="he-IL"/>
        </w:rPr>
      </w:pPr>
      <w:r w:rsidRPr="00910B88">
        <w:rPr>
          <w:rFonts w:ascii="Times New Roman" w:eastAsia="Times New Roman" w:hAnsi="Times New Roman" w:cs="David" w:hint="cs"/>
          <w:sz w:val="24"/>
          <w:szCs w:val="24"/>
          <w:rtl/>
          <w:lang w:eastAsia="he-IL"/>
        </w:rPr>
        <w:t xml:space="preserve">לדרישת החברה, על הקבלן לכלול במסגרת ביטוח עבודות קבלניות שנערך על ידי הקבלן כאמור בסעיף </w:t>
      </w:r>
      <w:r w:rsidRPr="00910B88">
        <w:rPr>
          <w:rFonts w:ascii="Times New Roman" w:eastAsia="Times New Roman" w:hAnsi="Times New Roman" w:cs="David"/>
          <w:sz w:val="24"/>
          <w:szCs w:val="24"/>
          <w:rtl/>
          <w:lang w:eastAsia="he-IL"/>
        </w:rPr>
        <w:fldChar w:fldCharType="begin"/>
      </w:r>
      <w:r w:rsidRPr="00910B88">
        <w:rPr>
          <w:rFonts w:ascii="Times New Roman" w:eastAsia="Times New Roman" w:hAnsi="Times New Roman" w:cs="David"/>
          <w:sz w:val="24"/>
          <w:szCs w:val="24"/>
          <w:rtl/>
          <w:lang w:eastAsia="he-IL"/>
        </w:rPr>
        <w:instrText xml:space="preserve"> </w:instrText>
      </w:r>
      <w:r w:rsidRPr="00910B88">
        <w:rPr>
          <w:rFonts w:ascii="Times New Roman" w:eastAsia="Times New Roman" w:hAnsi="Times New Roman" w:cs="David" w:hint="cs"/>
          <w:sz w:val="24"/>
          <w:szCs w:val="24"/>
          <w:lang w:eastAsia="he-IL"/>
        </w:rPr>
        <w:instrText>REF</w:instrText>
      </w:r>
      <w:r w:rsidRPr="00910B88">
        <w:rPr>
          <w:rFonts w:ascii="Times New Roman" w:eastAsia="Times New Roman" w:hAnsi="Times New Roman" w:cs="David" w:hint="cs"/>
          <w:sz w:val="24"/>
          <w:szCs w:val="24"/>
          <w:rtl/>
          <w:lang w:eastAsia="he-IL"/>
        </w:rPr>
        <w:instrText xml:space="preserve"> _</w:instrText>
      </w:r>
      <w:r w:rsidRPr="00910B88">
        <w:rPr>
          <w:rFonts w:ascii="Times New Roman" w:eastAsia="Times New Roman" w:hAnsi="Times New Roman" w:cs="David" w:hint="cs"/>
          <w:sz w:val="24"/>
          <w:szCs w:val="24"/>
          <w:lang w:eastAsia="he-IL"/>
        </w:rPr>
        <w:instrText>Ref321735857 \r \h</w:instrText>
      </w:r>
      <w:r w:rsidRPr="00910B88">
        <w:rPr>
          <w:rFonts w:ascii="Times New Roman" w:eastAsia="Times New Roman" w:hAnsi="Times New Roman" w:cs="David"/>
          <w:sz w:val="24"/>
          <w:szCs w:val="24"/>
          <w:rtl/>
          <w:lang w:eastAsia="he-IL"/>
        </w:rPr>
        <w:instrText xml:space="preserve">  \* </w:instrText>
      </w:r>
      <w:r w:rsidRPr="00910B88">
        <w:rPr>
          <w:rFonts w:ascii="Times New Roman" w:eastAsia="Times New Roman" w:hAnsi="Times New Roman" w:cs="David"/>
          <w:sz w:val="24"/>
          <w:szCs w:val="24"/>
          <w:lang w:eastAsia="he-IL"/>
        </w:rPr>
        <w:instrText>MERGEFORMAT</w:instrText>
      </w:r>
      <w:r w:rsidRPr="00910B88">
        <w:rPr>
          <w:rFonts w:ascii="Times New Roman" w:eastAsia="Times New Roman" w:hAnsi="Times New Roman" w:cs="David"/>
          <w:sz w:val="24"/>
          <w:szCs w:val="24"/>
          <w:rtl/>
          <w:lang w:eastAsia="he-IL"/>
        </w:rPr>
        <w:instrText xml:space="preserve"> </w:instrText>
      </w:r>
      <w:r w:rsidRPr="00910B88">
        <w:rPr>
          <w:rFonts w:ascii="Times New Roman" w:eastAsia="Times New Roman" w:hAnsi="Times New Roman" w:cs="David"/>
          <w:sz w:val="24"/>
          <w:szCs w:val="24"/>
          <w:rtl/>
          <w:lang w:eastAsia="he-IL"/>
        </w:rPr>
      </w:r>
      <w:r w:rsidRPr="00910B88">
        <w:rPr>
          <w:rFonts w:ascii="Times New Roman" w:eastAsia="Times New Roman" w:hAnsi="Times New Roman" w:cs="David"/>
          <w:sz w:val="24"/>
          <w:szCs w:val="24"/>
          <w:rtl/>
          <w:lang w:eastAsia="he-IL"/>
        </w:rPr>
        <w:fldChar w:fldCharType="separate"/>
      </w:r>
      <w:r w:rsidRPr="00910B88">
        <w:rPr>
          <w:rFonts w:ascii="Times New Roman" w:eastAsia="Times New Roman" w:hAnsi="Times New Roman" w:cs="David"/>
          <w:sz w:val="24"/>
          <w:szCs w:val="24"/>
          <w:cs/>
          <w:lang w:eastAsia="he-IL"/>
        </w:rPr>
        <w:t>‎</w:t>
      </w:r>
      <w:r w:rsidRPr="00910B88">
        <w:rPr>
          <w:rFonts w:ascii="Times New Roman" w:eastAsia="Times New Roman" w:hAnsi="Times New Roman" w:cs="David"/>
          <w:sz w:val="24"/>
          <w:szCs w:val="24"/>
          <w:lang w:eastAsia="he-IL"/>
        </w:rPr>
        <w:t>1</w:t>
      </w:r>
      <w:r w:rsidRPr="00910B88">
        <w:rPr>
          <w:rFonts w:ascii="Times New Roman" w:eastAsia="Times New Roman" w:hAnsi="Times New Roman" w:cs="David"/>
          <w:sz w:val="24"/>
          <w:szCs w:val="24"/>
          <w:rtl/>
          <w:lang w:eastAsia="he-IL"/>
        </w:rPr>
        <w:fldChar w:fldCharType="end"/>
      </w:r>
      <w:r w:rsidRPr="00910B88">
        <w:rPr>
          <w:rFonts w:ascii="Times New Roman" w:eastAsia="Times New Roman" w:hAnsi="Times New Roman" w:cs="David" w:hint="cs"/>
          <w:sz w:val="24"/>
          <w:szCs w:val="24"/>
          <w:rtl/>
          <w:lang w:eastAsia="he-IL"/>
        </w:rPr>
        <w:t>, כל גורם או בעל זכויות שלחברה קיימת התחייבות כלפיו להיכלל בשם המבוטח טרם קרות מקרה הביטוח, כמבוטח או כמוטב לתגמולי הביטוח.</w:t>
      </w:r>
    </w:p>
    <w:p w14:paraId="19F0FF64" w14:textId="77777777" w:rsidR="009542F1" w:rsidRPr="00910B88" w:rsidRDefault="009542F1" w:rsidP="00803A40">
      <w:pPr>
        <w:numPr>
          <w:ilvl w:val="0"/>
          <w:numId w:val="20"/>
        </w:numPr>
        <w:overflowPunct w:val="0"/>
        <w:autoSpaceDE w:val="0"/>
        <w:autoSpaceDN w:val="0"/>
        <w:adjustRightInd w:val="0"/>
        <w:spacing w:after="120"/>
        <w:ind w:left="90"/>
        <w:jc w:val="left"/>
        <w:textAlignment w:val="baseline"/>
        <w:rPr>
          <w:rFonts w:ascii="Times New Roman" w:eastAsia="Times New Roman" w:hAnsi="Times New Roman" w:cs="David"/>
          <w:b/>
          <w:sz w:val="24"/>
          <w:szCs w:val="24"/>
          <w:lang w:eastAsia="he-IL"/>
        </w:rPr>
      </w:pPr>
      <w:r w:rsidRPr="00910B88">
        <w:rPr>
          <w:rFonts w:ascii="Times New Roman" w:eastAsia="Times New Roman" w:hAnsi="Times New Roman" w:cs="David" w:hint="cs"/>
          <w:b/>
          <w:bCs/>
          <w:sz w:val="24"/>
          <w:szCs w:val="24"/>
          <w:rtl/>
          <w:lang w:eastAsia="he-IL"/>
        </w:rPr>
        <w:t xml:space="preserve">נספח הביטוח </w:t>
      </w:r>
      <w:r w:rsidRPr="00910B88">
        <w:rPr>
          <w:rFonts w:ascii="Times New Roman" w:eastAsia="Times New Roman" w:hAnsi="Times New Roman" w:cs="David"/>
          <w:b/>
          <w:bCs/>
          <w:sz w:val="24"/>
          <w:szCs w:val="24"/>
          <w:rtl/>
          <w:lang w:eastAsia="he-IL"/>
        </w:rPr>
        <w:t>הינו מעיקרי ההסכם והפרתו מהווה הפרה של ההסכם.</w:t>
      </w:r>
      <w:r w:rsidRPr="00910B88">
        <w:rPr>
          <w:rFonts w:ascii="Times New Roman" w:eastAsia="Times New Roman" w:hAnsi="Times New Roman" w:cs="David"/>
          <w:sz w:val="24"/>
          <w:szCs w:val="24"/>
          <w:lang w:eastAsia="he-IL"/>
        </w:rPr>
        <w:t xml:space="preserve"> </w:t>
      </w:r>
      <w:r w:rsidRPr="00910B88">
        <w:rPr>
          <w:rFonts w:ascii="Times New Roman" w:eastAsia="Times New Roman" w:hAnsi="Times New Roman" w:cs="David" w:hint="cs"/>
          <w:sz w:val="24"/>
          <w:szCs w:val="24"/>
          <w:rtl/>
          <w:lang w:eastAsia="he-IL"/>
        </w:rPr>
        <w:t>על אף האמור לעיל, אי המצאת אישור הביטוח במועד לא תהווה הפרה יסודית אלא אם חלפו 10 יום ממועד בקשתו של החברה בכתב להמצאת אישור כאמור.</w:t>
      </w:r>
    </w:p>
    <w:p w14:paraId="4D827199" w14:textId="77777777" w:rsidR="009542F1" w:rsidRPr="00910B88" w:rsidRDefault="009542F1" w:rsidP="00803A40">
      <w:pPr>
        <w:ind w:left="90" w:hanging="41"/>
        <w:jc w:val="left"/>
        <w:outlineLvl w:val="0"/>
        <w:rPr>
          <w:rFonts w:ascii="David" w:hAnsi="David" w:cs="David"/>
          <w:b/>
          <w:bCs/>
          <w:sz w:val="24"/>
          <w:szCs w:val="24"/>
          <w:u w:val="single"/>
          <w:rtl/>
        </w:rPr>
      </w:pPr>
      <w:r w:rsidRPr="00910B88">
        <w:rPr>
          <w:rFonts w:ascii="Times New Roman" w:eastAsia="Times New Roman" w:hAnsi="Times New Roman" w:cs="David"/>
          <w:sz w:val="24"/>
          <w:szCs w:val="24"/>
          <w:highlight w:val="yellow"/>
          <w:rtl/>
          <w:lang w:eastAsia="he-IL"/>
        </w:rPr>
        <w:br w:type="page"/>
      </w:r>
    </w:p>
    <w:p w14:paraId="30BCB014" w14:textId="6E6A21FF" w:rsidR="00E03258" w:rsidRDefault="00E03258" w:rsidP="00E03258">
      <w:pPr>
        <w:ind w:left="84" w:hanging="41"/>
        <w:jc w:val="center"/>
        <w:outlineLvl w:val="0"/>
        <w:rPr>
          <w:rFonts w:ascii="David" w:hAnsi="David" w:cs="David"/>
          <w:b/>
          <w:bCs/>
          <w:sz w:val="24"/>
          <w:szCs w:val="24"/>
          <w:u w:val="single"/>
          <w:rtl/>
        </w:rPr>
      </w:pPr>
      <w:r w:rsidRPr="005230DF">
        <w:rPr>
          <w:rFonts w:ascii="David" w:hAnsi="David" w:cs="David" w:hint="cs"/>
          <w:b/>
          <w:bCs/>
          <w:sz w:val="24"/>
          <w:szCs w:val="24"/>
          <w:u w:val="single"/>
          <w:rtl/>
        </w:rPr>
        <w:t xml:space="preserve">נספח </w:t>
      </w:r>
      <w:r w:rsidR="00946D5F">
        <w:rPr>
          <w:rFonts w:ascii="David" w:hAnsi="David" w:cs="David" w:hint="cs"/>
          <w:b/>
          <w:bCs/>
          <w:sz w:val="24"/>
          <w:szCs w:val="24"/>
          <w:u w:val="single"/>
          <w:rtl/>
        </w:rPr>
        <w:t>ו</w:t>
      </w:r>
      <w:r w:rsidR="00D9277F">
        <w:rPr>
          <w:rFonts w:ascii="David" w:hAnsi="David" w:cs="David" w:hint="cs"/>
          <w:b/>
          <w:bCs/>
          <w:sz w:val="24"/>
          <w:szCs w:val="24"/>
          <w:u w:val="single"/>
          <w:rtl/>
        </w:rPr>
        <w:t>1</w:t>
      </w:r>
      <w:r w:rsidRPr="005230DF">
        <w:rPr>
          <w:rFonts w:ascii="David" w:hAnsi="David" w:cs="David" w:hint="cs"/>
          <w:b/>
          <w:bCs/>
          <w:sz w:val="24"/>
          <w:szCs w:val="24"/>
          <w:u w:val="single"/>
          <w:rtl/>
        </w:rPr>
        <w:t xml:space="preserve"> - </w:t>
      </w:r>
      <w:r w:rsidRPr="005230DF">
        <w:rPr>
          <w:rFonts w:ascii="David" w:hAnsi="David" w:cs="David"/>
          <w:b/>
          <w:bCs/>
          <w:sz w:val="24"/>
          <w:szCs w:val="24"/>
          <w:u w:val="single"/>
          <w:rtl/>
        </w:rPr>
        <w:t>אישור עריכת ביטוחי הקבלן</w:t>
      </w:r>
    </w:p>
    <w:p w14:paraId="1C63CFCA" w14:textId="77777777" w:rsidR="0084380F" w:rsidRPr="005230DF" w:rsidRDefault="0084380F" w:rsidP="0084380F">
      <w:pPr>
        <w:ind w:left="-1753" w:right="-1418" w:hanging="41"/>
        <w:jc w:val="left"/>
        <w:outlineLvl w:val="0"/>
        <w:rPr>
          <w:rFonts w:ascii="David" w:hAnsi="David" w:cs="David"/>
          <w:b/>
          <w:bCs/>
          <w:sz w:val="24"/>
          <w:szCs w:val="24"/>
          <w:u w:val="single"/>
          <w:rtl/>
        </w:rPr>
      </w:pPr>
    </w:p>
    <w:tbl>
      <w:tblPr>
        <w:tblStyle w:val="11"/>
        <w:bidiVisual/>
        <w:tblW w:w="5649" w:type="pct"/>
        <w:jc w:val="center"/>
        <w:tblInd w:w="0" w:type="dxa"/>
        <w:tblLook w:val="0400" w:firstRow="0" w:lastRow="0" w:firstColumn="0" w:lastColumn="0" w:noHBand="0" w:noVBand="1"/>
        <w:tblCaption w:val="אישור קיום ביטוח - עבודות קבלניות"/>
      </w:tblPr>
      <w:tblGrid>
        <w:gridCol w:w="993"/>
        <w:gridCol w:w="853"/>
        <w:gridCol w:w="869"/>
        <w:gridCol w:w="1004"/>
        <w:gridCol w:w="1003"/>
        <w:gridCol w:w="1011"/>
        <w:gridCol w:w="1113"/>
        <w:gridCol w:w="950"/>
        <w:gridCol w:w="632"/>
        <w:gridCol w:w="1380"/>
      </w:tblGrid>
      <w:tr w:rsidR="002736AD" w:rsidRPr="006C1F6A" w14:paraId="796F0F7B" w14:textId="77777777" w:rsidTr="00717CBB">
        <w:trPr>
          <w:trHeight w:val="463"/>
          <w:tblHeader/>
          <w:jc w:val="center"/>
        </w:trPr>
        <w:tc>
          <w:tcPr>
            <w:tcW w:w="4357" w:type="pct"/>
            <w:gridSpan w:val="9"/>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EE2D8C" w14:textId="77777777" w:rsidR="002736AD" w:rsidRPr="006C1F6A" w:rsidRDefault="002736AD" w:rsidP="00BA1A14">
            <w:pPr>
              <w:ind w:firstLine="1186"/>
              <w:jc w:val="center"/>
              <w:rPr>
                <w:rFonts w:ascii="David" w:hAnsi="David" w:cs="David"/>
                <w:sz w:val="34"/>
                <w:szCs w:val="34"/>
              </w:rPr>
            </w:pPr>
            <w:r w:rsidRPr="006C1F6A">
              <w:rPr>
                <w:rFonts w:ascii="David" w:hAnsi="David" w:cs="David"/>
                <w:rtl/>
              </w:rPr>
              <w:br w:type="page"/>
            </w:r>
            <w:r>
              <w:rPr>
                <w:rFonts w:ascii="David" w:hAnsi="David" w:cs="David" w:hint="cs"/>
                <w:sz w:val="28"/>
                <w:szCs w:val="28"/>
                <w:rtl/>
              </w:rPr>
              <w:t xml:space="preserve"> </w:t>
            </w:r>
            <w:r w:rsidRPr="006C1F6A">
              <w:rPr>
                <w:rFonts w:ascii="David" w:hAnsi="David" w:cs="David"/>
                <w:sz w:val="28"/>
                <w:szCs w:val="28"/>
                <w:rtl/>
              </w:rPr>
              <w:t>אישור קיום ביטוחים- ביטוח עבודות קבלניות / בהקמה</w:t>
            </w:r>
          </w:p>
        </w:tc>
        <w:tc>
          <w:tcPr>
            <w:tcW w:w="64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56514A" w14:textId="77777777" w:rsidR="002736AD" w:rsidRPr="006C1F6A" w:rsidRDefault="002736AD" w:rsidP="00B54121">
            <w:pPr>
              <w:rPr>
                <w:rFonts w:ascii="David" w:hAnsi="David" w:cs="David"/>
                <w:sz w:val="16"/>
                <w:szCs w:val="16"/>
                <w:rtl/>
              </w:rPr>
            </w:pPr>
            <w:r w:rsidRPr="006C1F6A">
              <w:rPr>
                <w:rFonts w:ascii="David" w:hAnsi="David" w:cs="David"/>
                <w:sz w:val="16"/>
                <w:szCs w:val="16"/>
                <w:rtl/>
              </w:rPr>
              <w:t>תאריך הנפקת האישור (</w:t>
            </w:r>
            <w:r w:rsidRPr="006C1F6A">
              <w:rPr>
                <w:rFonts w:ascii="David" w:hAnsi="David" w:cs="David"/>
                <w:sz w:val="16"/>
                <w:szCs w:val="16"/>
              </w:rPr>
              <w:t>DD/MM/YYYY</w:t>
            </w:r>
            <w:r w:rsidRPr="006C1F6A">
              <w:rPr>
                <w:rFonts w:ascii="David" w:hAnsi="David" w:cs="David"/>
                <w:sz w:val="16"/>
                <w:szCs w:val="16"/>
                <w:rtl/>
              </w:rPr>
              <w:t>)</w:t>
            </w:r>
          </w:p>
          <w:p w14:paraId="06796046" w14:textId="77777777" w:rsidR="002736AD" w:rsidRPr="006C1F6A" w:rsidRDefault="002736AD" w:rsidP="00B54121">
            <w:pPr>
              <w:rPr>
                <w:rFonts w:ascii="David" w:hAnsi="David" w:cs="David"/>
                <w:sz w:val="20"/>
                <w:szCs w:val="20"/>
                <w:rtl/>
              </w:rPr>
            </w:pPr>
          </w:p>
        </w:tc>
      </w:tr>
      <w:tr w:rsidR="002736AD" w:rsidRPr="006C1F6A" w14:paraId="23623F2F" w14:textId="77777777" w:rsidTr="00717CBB">
        <w:trPr>
          <w:trHeight w:val="315"/>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34B1C869" w14:textId="77777777" w:rsidR="002736AD" w:rsidRPr="006C1F6A" w:rsidRDefault="002736AD" w:rsidP="008A5429">
            <w:pPr>
              <w:ind w:left="191" w:hanging="19"/>
              <w:rPr>
                <w:rFonts w:ascii="David" w:hAnsi="David" w:cs="David"/>
                <w:sz w:val="16"/>
                <w:szCs w:val="16"/>
                <w:rtl/>
              </w:rPr>
            </w:pPr>
            <w:r w:rsidRPr="006C1F6A">
              <w:rPr>
                <w:rFonts w:ascii="David" w:hAnsi="David" w:cs="David"/>
                <w:sz w:val="16"/>
                <w:szCs w:val="16"/>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717CBB" w:rsidRPr="006C1F6A" w14:paraId="27FFD854" w14:textId="77777777" w:rsidTr="00717CBB">
        <w:trPr>
          <w:trHeight w:val="278"/>
          <w:jc w:val="center"/>
        </w:trPr>
        <w:tc>
          <w:tcPr>
            <w:tcW w:w="514"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B1EBC27" w14:textId="77777777" w:rsidR="002736AD" w:rsidRPr="006C1F6A" w:rsidRDefault="002736AD" w:rsidP="00B54121">
            <w:pPr>
              <w:jc w:val="center"/>
              <w:rPr>
                <w:rFonts w:ascii="David" w:hAnsi="David" w:cs="David"/>
                <w:sz w:val="16"/>
                <w:szCs w:val="16"/>
                <w:rtl/>
              </w:rPr>
            </w:pPr>
            <w:r w:rsidRPr="006C1F6A">
              <w:rPr>
                <w:rFonts w:ascii="David" w:hAnsi="David" w:cs="David"/>
                <w:sz w:val="16"/>
                <w:szCs w:val="16"/>
                <w:rtl/>
              </w:rPr>
              <w:t>מבקש האישור הראשי*</w:t>
            </w:r>
          </w:p>
        </w:tc>
        <w:tc>
          <w:tcPr>
            <w:tcW w:w="1411"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24E1FC" w14:textId="77777777" w:rsidR="002736AD" w:rsidRPr="006C1F6A" w:rsidRDefault="002736AD" w:rsidP="00B54121">
            <w:pPr>
              <w:jc w:val="center"/>
              <w:rPr>
                <w:rFonts w:ascii="David" w:hAnsi="David" w:cs="David"/>
                <w:sz w:val="16"/>
                <w:szCs w:val="16"/>
                <w:rtl/>
              </w:rPr>
            </w:pPr>
            <w:r w:rsidRPr="006C1F6A">
              <w:rPr>
                <w:rFonts w:ascii="David" w:hAnsi="David" w:cs="David"/>
                <w:sz w:val="16"/>
                <w:szCs w:val="16"/>
                <w:rtl/>
              </w:rPr>
              <w:t>גורמים נוספים הקשורים למבקש האישור וייחשבו כמבקש האישור*</w:t>
            </w:r>
          </w:p>
        </w:tc>
        <w:tc>
          <w:tcPr>
            <w:tcW w:w="1614"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2FE54C4" w14:textId="77777777" w:rsidR="002736AD" w:rsidRPr="006C1F6A" w:rsidRDefault="002736AD" w:rsidP="00B54121">
            <w:pPr>
              <w:jc w:val="center"/>
              <w:rPr>
                <w:rFonts w:ascii="David" w:hAnsi="David" w:cs="David"/>
                <w:sz w:val="16"/>
                <w:szCs w:val="16"/>
                <w:rtl/>
              </w:rPr>
            </w:pPr>
            <w:r w:rsidRPr="006C1F6A">
              <w:rPr>
                <w:rFonts w:ascii="David" w:hAnsi="David" w:cs="David"/>
                <w:sz w:val="16"/>
                <w:szCs w:val="16"/>
                <w:rtl/>
              </w:rPr>
              <w:t>המבוטח/המועמד לביטוח**</w:t>
            </w:r>
          </w:p>
        </w:tc>
        <w:tc>
          <w:tcPr>
            <w:tcW w:w="818"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206C356" w14:textId="77777777" w:rsidR="002736AD" w:rsidRPr="006C1F6A" w:rsidRDefault="002736AD" w:rsidP="00B54121">
            <w:pPr>
              <w:jc w:val="center"/>
              <w:rPr>
                <w:rFonts w:ascii="David" w:hAnsi="David" w:cs="David"/>
                <w:sz w:val="16"/>
                <w:szCs w:val="16"/>
                <w:rtl/>
              </w:rPr>
            </w:pPr>
            <w:r w:rsidRPr="006C1F6A">
              <w:rPr>
                <w:rFonts w:ascii="David" w:hAnsi="David" w:cs="David"/>
                <w:sz w:val="16"/>
                <w:szCs w:val="16"/>
                <w:rtl/>
              </w:rPr>
              <w:t>מען הנכס המבוטח או המועמד לביטוח** / כתובת ביצוע העבודות*</w:t>
            </w:r>
          </w:p>
        </w:tc>
        <w:tc>
          <w:tcPr>
            <w:tcW w:w="643"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88095CD" w14:textId="77777777" w:rsidR="002736AD" w:rsidRPr="006C1F6A" w:rsidRDefault="002736AD" w:rsidP="00B54121">
            <w:pPr>
              <w:jc w:val="center"/>
              <w:rPr>
                <w:rFonts w:ascii="David" w:hAnsi="David" w:cs="David"/>
                <w:sz w:val="16"/>
                <w:szCs w:val="16"/>
                <w:rtl/>
              </w:rPr>
            </w:pPr>
            <w:r w:rsidRPr="006C1F6A">
              <w:rPr>
                <w:rFonts w:ascii="David" w:hAnsi="David" w:cs="David"/>
                <w:sz w:val="16"/>
                <w:szCs w:val="16"/>
                <w:rtl/>
              </w:rPr>
              <w:t>מעמד מבקש האישור*</w:t>
            </w:r>
          </w:p>
        </w:tc>
      </w:tr>
      <w:tr w:rsidR="00717CBB" w:rsidRPr="000830BC" w14:paraId="75C101E5" w14:textId="77777777" w:rsidTr="00717CBB">
        <w:trPr>
          <w:trHeight w:val="402"/>
          <w:jc w:val="center"/>
        </w:trPr>
        <w:tc>
          <w:tcPr>
            <w:tcW w:w="514" w:type="pct"/>
            <w:tcBorders>
              <w:top w:val="single" w:sz="4" w:space="0" w:color="auto"/>
              <w:left w:val="single" w:sz="4" w:space="0" w:color="auto"/>
              <w:bottom w:val="single" w:sz="4" w:space="0" w:color="auto"/>
              <w:right w:val="single" w:sz="4" w:space="0" w:color="auto"/>
            </w:tcBorders>
            <w:hideMark/>
          </w:tcPr>
          <w:p w14:paraId="1D1AD5DA" w14:textId="77777777" w:rsidR="002736AD" w:rsidRPr="000830BC" w:rsidRDefault="002736AD" w:rsidP="00B54121">
            <w:pPr>
              <w:rPr>
                <w:rFonts w:ascii="David" w:hAnsi="David" w:cs="David"/>
                <w:b/>
                <w:bCs/>
                <w:sz w:val="18"/>
                <w:szCs w:val="18"/>
                <w:rtl/>
              </w:rPr>
            </w:pPr>
            <w:r w:rsidRPr="006C1F6A">
              <w:rPr>
                <w:rFonts w:ascii="David" w:hAnsi="David" w:cs="David"/>
                <w:sz w:val="18"/>
                <w:szCs w:val="18"/>
                <w:rtl/>
              </w:rPr>
              <w:t>שם</w:t>
            </w:r>
            <w:r w:rsidRPr="000830BC">
              <w:rPr>
                <w:rFonts w:ascii="David" w:hAnsi="David" w:cs="David" w:hint="cs"/>
                <w:sz w:val="18"/>
                <w:szCs w:val="18"/>
                <w:rtl/>
              </w:rPr>
              <w:t xml:space="preserve">: </w:t>
            </w:r>
            <w:r>
              <w:rPr>
                <w:rFonts w:ascii="David" w:hAnsi="David" w:cs="David" w:hint="cs"/>
                <w:sz w:val="18"/>
                <w:szCs w:val="18"/>
                <w:rtl/>
              </w:rPr>
              <w:t>החברה למתנסים</w:t>
            </w:r>
          </w:p>
          <w:p w14:paraId="298ABCAD" w14:textId="77777777" w:rsidR="002736AD" w:rsidRPr="006C1F6A" w:rsidRDefault="002736AD" w:rsidP="00B54121">
            <w:pPr>
              <w:rPr>
                <w:rFonts w:ascii="David" w:hAnsi="David" w:cs="David"/>
                <w:sz w:val="18"/>
                <w:szCs w:val="18"/>
                <w:rtl/>
              </w:rPr>
            </w:pPr>
          </w:p>
        </w:tc>
        <w:tc>
          <w:tcPr>
            <w:tcW w:w="1411" w:type="pct"/>
            <w:gridSpan w:val="3"/>
            <w:tcBorders>
              <w:top w:val="single" w:sz="4" w:space="0" w:color="auto"/>
              <w:left w:val="single" w:sz="4" w:space="0" w:color="auto"/>
              <w:bottom w:val="single" w:sz="4" w:space="0" w:color="auto"/>
              <w:right w:val="single" w:sz="4" w:space="0" w:color="auto"/>
            </w:tcBorders>
            <w:hideMark/>
          </w:tcPr>
          <w:p w14:paraId="4A750054" w14:textId="77777777" w:rsidR="002736AD" w:rsidRDefault="002736AD" w:rsidP="00B54121">
            <w:pPr>
              <w:rPr>
                <w:rFonts w:ascii="David" w:hAnsi="David" w:cs="David"/>
                <w:b/>
                <w:bCs/>
                <w:color w:val="FF0000"/>
                <w:sz w:val="18"/>
                <w:szCs w:val="18"/>
                <w:rtl/>
              </w:rPr>
            </w:pPr>
            <w:r w:rsidRPr="006C1F6A">
              <w:rPr>
                <w:rFonts w:ascii="David" w:hAnsi="David" w:cs="David"/>
                <w:sz w:val="18"/>
                <w:szCs w:val="18"/>
                <w:rtl/>
              </w:rPr>
              <w:t>שם</w:t>
            </w:r>
            <w:r w:rsidRPr="000830BC">
              <w:rPr>
                <w:rFonts w:ascii="David" w:hAnsi="David" w:cs="David" w:hint="cs"/>
                <w:sz w:val="18"/>
                <w:szCs w:val="18"/>
                <w:rtl/>
              </w:rPr>
              <w:t>: חברות האם ו/או חברות בנות ו/או חברות קשורות של החברות הנ"ל ו/או חברת הניהול</w:t>
            </w:r>
          </w:p>
          <w:p w14:paraId="059A7B4C" w14:textId="77777777" w:rsidR="002736AD" w:rsidRPr="006C1F6A" w:rsidRDefault="002736AD" w:rsidP="00B54121">
            <w:pPr>
              <w:rPr>
                <w:rFonts w:ascii="David" w:hAnsi="David" w:cs="David"/>
                <w:sz w:val="18"/>
                <w:szCs w:val="18"/>
                <w:rtl/>
              </w:rPr>
            </w:pPr>
          </w:p>
        </w:tc>
        <w:tc>
          <w:tcPr>
            <w:tcW w:w="1614" w:type="pct"/>
            <w:gridSpan w:val="3"/>
            <w:tcBorders>
              <w:top w:val="single" w:sz="4" w:space="0" w:color="auto"/>
              <w:left w:val="single" w:sz="4" w:space="0" w:color="auto"/>
              <w:bottom w:val="single" w:sz="4" w:space="0" w:color="auto"/>
              <w:right w:val="single" w:sz="4" w:space="0" w:color="auto"/>
            </w:tcBorders>
            <w:hideMark/>
          </w:tcPr>
          <w:p w14:paraId="1278D1DA" w14:textId="77777777" w:rsidR="002736AD" w:rsidRPr="000830BC" w:rsidRDefault="002736AD" w:rsidP="00B54121">
            <w:pPr>
              <w:rPr>
                <w:rFonts w:ascii="David" w:hAnsi="David" w:cs="David"/>
                <w:sz w:val="18"/>
                <w:szCs w:val="18"/>
                <w:rtl/>
              </w:rPr>
            </w:pPr>
            <w:r w:rsidRPr="006C1F6A">
              <w:rPr>
                <w:rFonts w:ascii="David" w:hAnsi="David" w:cs="David"/>
                <w:sz w:val="18"/>
                <w:szCs w:val="18"/>
                <w:rtl/>
              </w:rPr>
              <w:t>שם</w:t>
            </w:r>
          </w:p>
          <w:p w14:paraId="4017575C" w14:textId="77777777" w:rsidR="002736AD" w:rsidRDefault="002736AD" w:rsidP="00B54121">
            <w:pPr>
              <w:rPr>
                <w:rFonts w:ascii="David" w:hAnsi="David" w:cs="David"/>
                <w:sz w:val="18"/>
                <w:szCs w:val="18"/>
                <w:rtl/>
              </w:rPr>
            </w:pPr>
            <w:r w:rsidRPr="000830BC">
              <w:rPr>
                <w:rFonts w:ascii="David" w:hAnsi="David" w:cs="David" w:hint="cs"/>
                <w:sz w:val="18"/>
                <w:szCs w:val="18"/>
                <w:rtl/>
              </w:rPr>
              <w:t>: ____________</w:t>
            </w:r>
            <w:r w:rsidRPr="000830BC">
              <w:rPr>
                <w:rFonts w:ascii="David" w:hAnsi="David" w:cs="David"/>
                <w:sz w:val="18"/>
                <w:szCs w:val="18"/>
                <w:rtl/>
              </w:rPr>
              <w:t xml:space="preserve"> </w:t>
            </w:r>
            <w:r w:rsidRPr="000830BC">
              <w:rPr>
                <w:rFonts w:ascii="David" w:hAnsi="David" w:cs="David" w:hint="cs"/>
                <w:sz w:val="18"/>
                <w:szCs w:val="18"/>
                <w:rtl/>
              </w:rPr>
              <w:t>ו</w:t>
            </w:r>
            <w:r w:rsidRPr="000830BC">
              <w:rPr>
                <w:rFonts w:ascii="David" w:hAnsi="David" w:cs="David"/>
                <w:sz w:val="18"/>
                <w:szCs w:val="18"/>
                <w:rtl/>
              </w:rPr>
              <w:t xml:space="preserve">/או </w:t>
            </w:r>
            <w:r w:rsidRPr="000830BC">
              <w:rPr>
                <w:rFonts w:ascii="David" w:hAnsi="David" w:cs="David" w:hint="cs"/>
                <w:sz w:val="18"/>
                <w:szCs w:val="18"/>
                <w:rtl/>
              </w:rPr>
              <w:t>קבלנים</w:t>
            </w:r>
            <w:r w:rsidRPr="000830BC">
              <w:rPr>
                <w:rFonts w:ascii="David" w:hAnsi="David" w:cs="David"/>
                <w:sz w:val="18"/>
                <w:szCs w:val="18"/>
                <w:rtl/>
              </w:rPr>
              <w:t xml:space="preserve"> </w:t>
            </w:r>
            <w:r w:rsidRPr="000830BC">
              <w:rPr>
                <w:rFonts w:ascii="David" w:hAnsi="David" w:cs="David" w:hint="cs"/>
                <w:sz w:val="18"/>
                <w:szCs w:val="18"/>
                <w:rtl/>
              </w:rPr>
              <w:t>ו</w:t>
            </w:r>
            <w:r w:rsidRPr="000830BC">
              <w:rPr>
                <w:rFonts w:ascii="David" w:hAnsi="David" w:cs="David"/>
                <w:sz w:val="18"/>
                <w:szCs w:val="18"/>
                <w:rtl/>
              </w:rPr>
              <w:t xml:space="preserve">/או </w:t>
            </w:r>
            <w:r w:rsidRPr="000830BC">
              <w:rPr>
                <w:rFonts w:ascii="David" w:hAnsi="David" w:cs="David" w:hint="cs"/>
                <w:sz w:val="18"/>
                <w:szCs w:val="18"/>
                <w:rtl/>
              </w:rPr>
              <w:t>קבלני</w:t>
            </w:r>
            <w:r w:rsidRPr="000830BC">
              <w:rPr>
                <w:rFonts w:ascii="David" w:hAnsi="David" w:cs="David"/>
                <w:sz w:val="18"/>
                <w:szCs w:val="18"/>
                <w:rtl/>
              </w:rPr>
              <w:t xml:space="preserve"> </w:t>
            </w:r>
            <w:r w:rsidRPr="000830BC">
              <w:rPr>
                <w:rFonts w:ascii="David" w:hAnsi="David" w:cs="David" w:hint="cs"/>
                <w:sz w:val="18"/>
                <w:szCs w:val="18"/>
                <w:rtl/>
              </w:rPr>
              <w:t>משנה</w:t>
            </w:r>
          </w:p>
          <w:p w14:paraId="5A7F42FB" w14:textId="77777777" w:rsidR="002736AD" w:rsidRPr="006C1F6A" w:rsidRDefault="002736AD" w:rsidP="00B54121">
            <w:pPr>
              <w:rPr>
                <w:rFonts w:ascii="David" w:hAnsi="David" w:cs="David"/>
                <w:sz w:val="18"/>
                <w:szCs w:val="18"/>
                <w:rtl/>
              </w:rPr>
            </w:pPr>
          </w:p>
        </w:tc>
        <w:tc>
          <w:tcPr>
            <w:tcW w:w="818" w:type="pct"/>
            <w:gridSpan w:val="2"/>
            <w:vMerge w:val="restart"/>
            <w:tcBorders>
              <w:top w:val="single" w:sz="4" w:space="0" w:color="auto"/>
              <w:left w:val="single" w:sz="4" w:space="0" w:color="auto"/>
              <w:bottom w:val="single" w:sz="4" w:space="0" w:color="auto"/>
              <w:right w:val="single" w:sz="4" w:space="0" w:color="auto"/>
            </w:tcBorders>
          </w:tcPr>
          <w:p w14:paraId="5F3979DD" w14:textId="77777777" w:rsidR="002736AD" w:rsidRPr="006C1F6A" w:rsidRDefault="002736AD" w:rsidP="00B54121">
            <w:pPr>
              <w:jc w:val="center"/>
              <w:rPr>
                <w:rFonts w:ascii="David" w:hAnsi="David" w:cs="David"/>
                <w:sz w:val="18"/>
                <w:szCs w:val="18"/>
                <w:rtl/>
              </w:rPr>
            </w:pPr>
          </w:p>
        </w:tc>
        <w:tc>
          <w:tcPr>
            <w:tcW w:w="643" w:type="pct"/>
            <w:vMerge w:val="restart"/>
            <w:tcBorders>
              <w:top w:val="single" w:sz="4" w:space="0" w:color="auto"/>
              <w:left w:val="single" w:sz="4" w:space="0" w:color="auto"/>
              <w:bottom w:val="single" w:sz="4" w:space="0" w:color="auto"/>
              <w:right w:val="single" w:sz="4" w:space="0" w:color="auto"/>
            </w:tcBorders>
          </w:tcPr>
          <w:p w14:paraId="3B04F597" w14:textId="77777777" w:rsidR="002736AD" w:rsidRPr="006C1F6A" w:rsidRDefault="002736AD" w:rsidP="00B54121">
            <w:pPr>
              <w:ind w:left="50" w:right="78"/>
              <w:rPr>
                <w:rFonts w:ascii="Arial" w:hAnsi="Arial" w:cs="David"/>
                <w:b/>
                <w:sz w:val="18"/>
                <w:szCs w:val="18"/>
                <w:rtl/>
              </w:rPr>
            </w:pPr>
          </w:p>
          <w:p w14:paraId="484E87AF" w14:textId="77777777" w:rsidR="002736AD" w:rsidRPr="006C1F6A" w:rsidRDefault="00033B65" w:rsidP="00B54121">
            <w:pPr>
              <w:ind w:left="50" w:right="78"/>
              <w:rPr>
                <w:rFonts w:ascii="Arial" w:hAnsi="Arial" w:cs="David"/>
                <w:b/>
                <w:sz w:val="18"/>
                <w:szCs w:val="18"/>
                <w:rtl/>
              </w:rPr>
            </w:pPr>
            <w:sdt>
              <w:sdtPr>
                <w:rPr>
                  <w:rFonts w:ascii="Arial" w:hAnsi="Arial" w:cs="David"/>
                  <w:b/>
                  <w:sz w:val="18"/>
                  <w:szCs w:val="18"/>
                  <w:rtl/>
                </w:rPr>
                <w:id w:val="-2145640370"/>
                <w14:checkbox>
                  <w14:checked w14:val="0"/>
                  <w14:checkedState w14:val="2612" w14:font="MS Gothic"/>
                  <w14:uncheckedState w14:val="2610" w14:font="MS Gothic"/>
                </w14:checkbox>
              </w:sdtPr>
              <w:sdtEndPr/>
              <w:sdtContent>
                <w:r w:rsidR="002736AD" w:rsidRPr="006C1F6A">
                  <w:rPr>
                    <w:rFonts w:ascii="Segoe UI Symbol" w:hAnsi="Segoe UI Symbol" w:cs="Segoe UI Symbol" w:hint="cs"/>
                    <w:b/>
                    <w:sz w:val="18"/>
                    <w:szCs w:val="18"/>
                    <w:rtl/>
                  </w:rPr>
                  <w:t>☐</w:t>
                </w:r>
              </w:sdtContent>
            </w:sdt>
            <w:r w:rsidR="002736AD" w:rsidRPr="006C1F6A">
              <w:rPr>
                <w:rFonts w:ascii="Arial" w:hAnsi="Arial" w:cs="David"/>
                <w:b/>
                <w:sz w:val="18"/>
                <w:szCs w:val="18"/>
                <w:rtl/>
              </w:rPr>
              <w:t>קבלן הביצוע</w:t>
            </w:r>
          </w:p>
          <w:p w14:paraId="07B818A6" w14:textId="77777777" w:rsidR="002736AD" w:rsidRPr="006C1F6A" w:rsidRDefault="00033B65" w:rsidP="00B54121">
            <w:pPr>
              <w:ind w:left="50" w:right="78"/>
              <w:rPr>
                <w:rFonts w:ascii="Arial" w:hAnsi="Arial" w:cs="David"/>
                <w:b/>
                <w:sz w:val="18"/>
                <w:szCs w:val="18"/>
                <w:rtl/>
              </w:rPr>
            </w:pPr>
            <w:sdt>
              <w:sdtPr>
                <w:rPr>
                  <w:rFonts w:ascii="Arial" w:hAnsi="Arial" w:cs="David"/>
                  <w:b/>
                  <w:sz w:val="18"/>
                  <w:szCs w:val="18"/>
                  <w:rtl/>
                </w:rPr>
                <w:id w:val="-1418245069"/>
                <w14:checkbox>
                  <w14:checked w14:val="0"/>
                  <w14:checkedState w14:val="2612" w14:font="MS Gothic"/>
                  <w14:uncheckedState w14:val="2610" w14:font="MS Gothic"/>
                </w14:checkbox>
              </w:sdtPr>
              <w:sdtEndPr/>
              <w:sdtContent>
                <w:r w:rsidR="002736AD" w:rsidRPr="006C1F6A">
                  <w:rPr>
                    <w:rFonts w:ascii="Segoe UI Symbol" w:hAnsi="Segoe UI Symbol" w:cs="Segoe UI Symbol" w:hint="cs"/>
                    <w:b/>
                    <w:sz w:val="18"/>
                    <w:szCs w:val="18"/>
                    <w:rtl/>
                  </w:rPr>
                  <w:t>☐</w:t>
                </w:r>
              </w:sdtContent>
            </w:sdt>
            <w:r w:rsidR="002736AD" w:rsidRPr="006C1F6A">
              <w:rPr>
                <w:rFonts w:ascii="Arial" w:hAnsi="Arial" w:cs="David"/>
                <w:b/>
                <w:sz w:val="18"/>
                <w:szCs w:val="18"/>
                <w:rtl/>
              </w:rPr>
              <w:t>קבלני משנה</w:t>
            </w:r>
          </w:p>
          <w:p w14:paraId="3C964423" w14:textId="77777777" w:rsidR="002736AD" w:rsidRPr="006C1F6A" w:rsidRDefault="00033B65" w:rsidP="00B54121">
            <w:pPr>
              <w:ind w:left="50" w:right="78"/>
              <w:rPr>
                <w:rFonts w:ascii="Arial" w:hAnsi="Arial" w:cs="David"/>
                <w:b/>
                <w:sz w:val="18"/>
                <w:szCs w:val="18"/>
                <w:rtl/>
              </w:rPr>
            </w:pPr>
            <w:sdt>
              <w:sdtPr>
                <w:rPr>
                  <w:rFonts w:ascii="Arial" w:hAnsi="Arial" w:cs="David"/>
                  <w:b/>
                  <w:sz w:val="18"/>
                  <w:szCs w:val="18"/>
                  <w:rtl/>
                </w:rPr>
                <w:id w:val="-1505199008"/>
                <w14:checkbox>
                  <w14:checked w14:val="0"/>
                  <w14:checkedState w14:val="2612" w14:font="MS Gothic"/>
                  <w14:uncheckedState w14:val="2610" w14:font="MS Gothic"/>
                </w14:checkbox>
              </w:sdtPr>
              <w:sdtEndPr/>
              <w:sdtContent>
                <w:r w:rsidR="002736AD" w:rsidRPr="006C1F6A">
                  <w:rPr>
                    <w:rFonts w:ascii="Segoe UI Symbol" w:hAnsi="Segoe UI Symbol" w:cs="Segoe UI Symbol" w:hint="cs"/>
                    <w:b/>
                    <w:sz w:val="18"/>
                    <w:szCs w:val="18"/>
                    <w:rtl/>
                  </w:rPr>
                  <w:t>☐</w:t>
                </w:r>
              </w:sdtContent>
            </w:sdt>
            <w:r w:rsidR="002736AD" w:rsidRPr="006C1F6A">
              <w:rPr>
                <w:rFonts w:ascii="Arial" w:hAnsi="Arial" w:cs="David"/>
                <w:b/>
                <w:sz w:val="18"/>
                <w:szCs w:val="18"/>
                <w:rtl/>
              </w:rPr>
              <w:t>שוכר</w:t>
            </w:r>
          </w:p>
          <w:p w14:paraId="6BC0D684" w14:textId="77777777" w:rsidR="002736AD" w:rsidRPr="006C1F6A" w:rsidRDefault="00033B65" w:rsidP="00B54121">
            <w:pPr>
              <w:ind w:left="50" w:right="78"/>
              <w:rPr>
                <w:rFonts w:ascii="Arial" w:hAnsi="Arial" w:cs="David"/>
                <w:b/>
                <w:sz w:val="18"/>
                <w:szCs w:val="18"/>
                <w:rtl/>
              </w:rPr>
            </w:pPr>
            <w:sdt>
              <w:sdtPr>
                <w:rPr>
                  <w:rFonts w:ascii="Arial" w:hAnsi="Arial" w:cs="David"/>
                  <w:b/>
                  <w:sz w:val="18"/>
                  <w:szCs w:val="18"/>
                  <w:rtl/>
                </w:rPr>
                <w:id w:val="-572191669"/>
                <w14:checkbox>
                  <w14:checked w14:val="1"/>
                  <w14:checkedState w14:val="2612" w14:font="MS Gothic"/>
                  <w14:uncheckedState w14:val="2610" w14:font="MS Gothic"/>
                </w14:checkbox>
              </w:sdtPr>
              <w:sdtEndPr/>
              <w:sdtContent>
                <w:r w:rsidR="002736AD">
                  <w:rPr>
                    <w:rFonts w:ascii="MS Gothic" w:eastAsia="MS Gothic" w:hAnsi="MS Gothic" w:cs="David" w:hint="eastAsia"/>
                    <w:b/>
                    <w:sz w:val="18"/>
                    <w:szCs w:val="18"/>
                    <w:rtl/>
                  </w:rPr>
                  <w:t>☒</w:t>
                </w:r>
              </w:sdtContent>
            </w:sdt>
            <w:r w:rsidR="002736AD" w:rsidRPr="006C1F6A">
              <w:rPr>
                <w:rFonts w:ascii="Arial" w:hAnsi="Arial" w:cs="David"/>
                <w:b/>
                <w:sz w:val="18"/>
                <w:szCs w:val="18"/>
                <w:rtl/>
              </w:rPr>
              <w:t>אחר</w:t>
            </w:r>
            <w:r w:rsidR="002736AD" w:rsidRPr="000830BC">
              <w:rPr>
                <w:rFonts w:ascii="Arial" w:hAnsi="Arial" w:cs="David" w:hint="cs"/>
                <w:bCs/>
                <w:sz w:val="18"/>
                <w:szCs w:val="18"/>
                <w:rtl/>
              </w:rPr>
              <w:t xml:space="preserve">: </w:t>
            </w:r>
            <w:r w:rsidR="002736AD" w:rsidRPr="000830BC">
              <w:rPr>
                <w:rFonts w:asciiTheme="minorBidi" w:hAnsiTheme="minorBidi" w:cs="David" w:hint="cs"/>
                <w:bCs/>
                <w:sz w:val="18"/>
                <w:szCs w:val="18"/>
                <w:rtl/>
              </w:rPr>
              <w:t xml:space="preserve"> </w:t>
            </w:r>
            <w:r w:rsidR="002736AD">
              <w:rPr>
                <w:rFonts w:ascii="Arial" w:hAnsi="Arial" w:cs="David" w:hint="cs"/>
                <w:b/>
                <w:sz w:val="18"/>
                <w:szCs w:val="18"/>
                <w:rtl/>
              </w:rPr>
              <w:t xml:space="preserve">מזמין </w:t>
            </w:r>
          </w:p>
          <w:p w14:paraId="5FF2840E" w14:textId="77777777" w:rsidR="002736AD" w:rsidRPr="006C1F6A" w:rsidRDefault="002736AD" w:rsidP="00B54121">
            <w:pPr>
              <w:ind w:left="50" w:right="78"/>
              <w:rPr>
                <w:rFonts w:ascii="Arial" w:hAnsi="Arial" w:cs="David"/>
                <w:b/>
                <w:sz w:val="18"/>
                <w:szCs w:val="18"/>
                <w:rtl/>
              </w:rPr>
            </w:pPr>
          </w:p>
        </w:tc>
      </w:tr>
      <w:tr w:rsidR="00717CBB" w:rsidRPr="000830BC" w14:paraId="5EDDEB9A" w14:textId="77777777" w:rsidTr="00717CBB">
        <w:trPr>
          <w:trHeight w:val="415"/>
          <w:jc w:val="center"/>
        </w:trPr>
        <w:tc>
          <w:tcPr>
            <w:tcW w:w="514" w:type="pct"/>
            <w:tcBorders>
              <w:top w:val="single" w:sz="4" w:space="0" w:color="auto"/>
              <w:left w:val="single" w:sz="4" w:space="0" w:color="auto"/>
              <w:bottom w:val="single" w:sz="4" w:space="0" w:color="auto"/>
              <w:right w:val="single" w:sz="4" w:space="0" w:color="auto"/>
            </w:tcBorders>
            <w:hideMark/>
          </w:tcPr>
          <w:p w14:paraId="0872B537" w14:textId="77777777" w:rsidR="002736AD" w:rsidRPr="006C1F6A" w:rsidRDefault="002736AD" w:rsidP="00B54121">
            <w:pPr>
              <w:rPr>
                <w:rFonts w:ascii="David" w:hAnsi="David" w:cs="David"/>
                <w:sz w:val="18"/>
                <w:szCs w:val="18"/>
                <w:rtl/>
              </w:rPr>
            </w:pPr>
            <w:r w:rsidRPr="006C1F6A">
              <w:rPr>
                <w:rFonts w:ascii="David" w:hAnsi="David" w:cs="David"/>
                <w:sz w:val="18"/>
                <w:szCs w:val="18"/>
                <w:rtl/>
              </w:rPr>
              <w:t>ת.ז./ח.פ.</w:t>
            </w:r>
          </w:p>
        </w:tc>
        <w:tc>
          <w:tcPr>
            <w:tcW w:w="1411" w:type="pct"/>
            <w:gridSpan w:val="3"/>
            <w:tcBorders>
              <w:top w:val="single" w:sz="4" w:space="0" w:color="auto"/>
              <w:left w:val="single" w:sz="4" w:space="0" w:color="auto"/>
              <w:bottom w:val="single" w:sz="4" w:space="0" w:color="auto"/>
              <w:right w:val="single" w:sz="4" w:space="0" w:color="auto"/>
            </w:tcBorders>
            <w:hideMark/>
          </w:tcPr>
          <w:p w14:paraId="339EBEBF" w14:textId="77777777" w:rsidR="002736AD" w:rsidRPr="006C1F6A" w:rsidRDefault="002736AD" w:rsidP="00B54121">
            <w:pPr>
              <w:rPr>
                <w:rFonts w:ascii="David" w:hAnsi="David" w:cs="David"/>
                <w:sz w:val="18"/>
                <w:szCs w:val="18"/>
                <w:rtl/>
              </w:rPr>
            </w:pPr>
            <w:r w:rsidRPr="006C1F6A">
              <w:rPr>
                <w:rFonts w:ascii="David" w:hAnsi="David" w:cs="David"/>
                <w:sz w:val="18"/>
                <w:szCs w:val="18"/>
                <w:rtl/>
              </w:rPr>
              <w:t>ת.ז./ח.פ.</w:t>
            </w:r>
          </w:p>
        </w:tc>
        <w:tc>
          <w:tcPr>
            <w:tcW w:w="1614" w:type="pct"/>
            <w:gridSpan w:val="3"/>
            <w:tcBorders>
              <w:top w:val="single" w:sz="4" w:space="0" w:color="auto"/>
              <w:left w:val="single" w:sz="4" w:space="0" w:color="auto"/>
              <w:bottom w:val="single" w:sz="4" w:space="0" w:color="auto"/>
              <w:right w:val="single" w:sz="4" w:space="0" w:color="auto"/>
            </w:tcBorders>
            <w:hideMark/>
          </w:tcPr>
          <w:p w14:paraId="6C086EF7" w14:textId="77777777" w:rsidR="002736AD" w:rsidRPr="006C1F6A" w:rsidRDefault="002736AD" w:rsidP="00B54121">
            <w:pPr>
              <w:rPr>
                <w:rFonts w:ascii="David" w:hAnsi="David" w:cs="David"/>
                <w:sz w:val="18"/>
                <w:szCs w:val="18"/>
                <w:rtl/>
              </w:rPr>
            </w:pPr>
            <w:r w:rsidRPr="006C1F6A">
              <w:rPr>
                <w:rFonts w:ascii="David" w:hAnsi="David" w:cs="David"/>
                <w:sz w:val="18"/>
                <w:szCs w:val="18"/>
                <w:rtl/>
              </w:rPr>
              <w:t>ת.ז./ח.פ.</w:t>
            </w:r>
          </w:p>
        </w:tc>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14:paraId="1A95E1CF" w14:textId="77777777" w:rsidR="002736AD" w:rsidRPr="006C1F6A" w:rsidRDefault="002736AD" w:rsidP="00B54121">
            <w:pPr>
              <w:rPr>
                <w:rFonts w:ascii="David" w:hAnsi="David" w:cs="David"/>
                <w:sz w:val="18"/>
                <w:szCs w:val="18"/>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03048138" w14:textId="77777777" w:rsidR="002736AD" w:rsidRPr="006C1F6A" w:rsidRDefault="002736AD" w:rsidP="00B54121">
            <w:pPr>
              <w:rPr>
                <w:rFonts w:ascii="Arial" w:hAnsi="Arial" w:cs="David"/>
                <w:b/>
                <w:sz w:val="18"/>
                <w:szCs w:val="18"/>
              </w:rPr>
            </w:pPr>
          </w:p>
        </w:tc>
      </w:tr>
      <w:tr w:rsidR="00717CBB" w:rsidRPr="000830BC" w14:paraId="659CB5D1" w14:textId="77777777" w:rsidTr="00717CBB">
        <w:trPr>
          <w:trHeight w:val="294"/>
          <w:jc w:val="center"/>
        </w:trPr>
        <w:tc>
          <w:tcPr>
            <w:tcW w:w="514" w:type="pct"/>
            <w:vMerge w:val="restart"/>
            <w:tcBorders>
              <w:top w:val="single" w:sz="4" w:space="0" w:color="auto"/>
              <w:left w:val="single" w:sz="4" w:space="0" w:color="auto"/>
              <w:bottom w:val="single" w:sz="4" w:space="0" w:color="auto"/>
              <w:right w:val="single" w:sz="4" w:space="0" w:color="auto"/>
            </w:tcBorders>
            <w:hideMark/>
          </w:tcPr>
          <w:p w14:paraId="02A45DE0" w14:textId="77777777" w:rsidR="002736AD" w:rsidRPr="006C1F6A" w:rsidRDefault="002736AD" w:rsidP="00B54121">
            <w:pPr>
              <w:rPr>
                <w:rFonts w:ascii="David" w:hAnsi="David" w:cs="David"/>
                <w:sz w:val="18"/>
                <w:szCs w:val="18"/>
                <w:rtl/>
              </w:rPr>
            </w:pPr>
            <w:r w:rsidRPr="006C1F6A">
              <w:rPr>
                <w:rFonts w:ascii="David" w:hAnsi="David" w:cs="David"/>
                <w:sz w:val="18"/>
                <w:szCs w:val="18"/>
                <w:rtl/>
              </w:rPr>
              <w:t>מען</w:t>
            </w:r>
          </w:p>
        </w:tc>
        <w:tc>
          <w:tcPr>
            <w:tcW w:w="1411" w:type="pct"/>
            <w:gridSpan w:val="3"/>
            <w:tcBorders>
              <w:top w:val="single" w:sz="4" w:space="0" w:color="auto"/>
              <w:left w:val="single" w:sz="4" w:space="0" w:color="auto"/>
              <w:bottom w:val="single" w:sz="4" w:space="0" w:color="auto"/>
              <w:right w:val="single" w:sz="4" w:space="0" w:color="auto"/>
            </w:tcBorders>
          </w:tcPr>
          <w:p w14:paraId="76B20634" w14:textId="77777777" w:rsidR="002736AD" w:rsidRPr="006C1F6A" w:rsidRDefault="002736AD" w:rsidP="00B54121">
            <w:pPr>
              <w:rPr>
                <w:rFonts w:ascii="David" w:hAnsi="David" w:cs="David"/>
                <w:sz w:val="18"/>
                <w:szCs w:val="18"/>
                <w:rtl/>
              </w:rPr>
            </w:pPr>
            <w:r w:rsidRPr="006C1F6A">
              <w:rPr>
                <w:rFonts w:ascii="David" w:hAnsi="David" w:cs="David"/>
                <w:sz w:val="18"/>
                <w:szCs w:val="18"/>
                <w:rtl/>
              </w:rPr>
              <w:t>מען</w:t>
            </w:r>
          </w:p>
          <w:p w14:paraId="26A50310" w14:textId="77777777" w:rsidR="002736AD" w:rsidRPr="006C1F6A" w:rsidRDefault="002736AD" w:rsidP="00B54121">
            <w:pPr>
              <w:rPr>
                <w:rFonts w:ascii="David" w:hAnsi="David" w:cs="David"/>
                <w:sz w:val="18"/>
                <w:szCs w:val="18"/>
                <w:rtl/>
              </w:rPr>
            </w:pPr>
          </w:p>
        </w:tc>
        <w:tc>
          <w:tcPr>
            <w:tcW w:w="1614" w:type="pct"/>
            <w:gridSpan w:val="3"/>
            <w:vMerge w:val="restart"/>
            <w:tcBorders>
              <w:top w:val="single" w:sz="4" w:space="0" w:color="auto"/>
              <w:left w:val="single" w:sz="4" w:space="0" w:color="auto"/>
              <w:bottom w:val="single" w:sz="4" w:space="0" w:color="auto"/>
              <w:right w:val="single" w:sz="4" w:space="0" w:color="auto"/>
            </w:tcBorders>
            <w:hideMark/>
          </w:tcPr>
          <w:p w14:paraId="23734545" w14:textId="77777777" w:rsidR="002736AD" w:rsidRPr="006C1F6A" w:rsidRDefault="002736AD" w:rsidP="00B54121">
            <w:pPr>
              <w:rPr>
                <w:rFonts w:ascii="David" w:hAnsi="David" w:cs="David"/>
                <w:sz w:val="18"/>
                <w:szCs w:val="18"/>
                <w:rtl/>
              </w:rPr>
            </w:pPr>
            <w:r w:rsidRPr="006C1F6A">
              <w:rPr>
                <w:rFonts w:ascii="David" w:hAnsi="David" w:cs="David"/>
                <w:sz w:val="18"/>
                <w:szCs w:val="18"/>
                <w:rtl/>
              </w:rPr>
              <w:t>מען</w:t>
            </w:r>
          </w:p>
        </w:tc>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14:paraId="18353459" w14:textId="77777777" w:rsidR="002736AD" w:rsidRPr="006C1F6A" w:rsidRDefault="002736AD" w:rsidP="00B54121">
            <w:pPr>
              <w:rPr>
                <w:rFonts w:ascii="David" w:hAnsi="David" w:cs="David"/>
                <w:sz w:val="18"/>
                <w:szCs w:val="18"/>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4C25EA5C" w14:textId="77777777" w:rsidR="002736AD" w:rsidRPr="006C1F6A" w:rsidRDefault="002736AD" w:rsidP="00B54121">
            <w:pPr>
              <w:rPr>
                <w:rFonts w:ascii="Arial" w:hAnsi="Arial" w:cs="David"/>
                <w:b/>
                <w:sz w:val="18"/>
                <w:szCs w:val="18"/>
              </w:rPr>
            </w:pPr>
          </w:p>
        </w:tc>
      </w:tr>
      <w:tr w:rsidR="00717CBB" w:rsidRPr="000830BC" w14:paraId="5F1E7DEC" w14:textId="77777777" w:rsidTr="00717CBB">
        <w:trPr>
          <w:trHeight w:val="294"/>
          <w:jc w:val="center"/>
        </w:trPr>
        <w:tc>
          <w:tcPr>
            <w:tcW w:w="514" w:type="pct"/>
            <w:vMerge/>
            <w:tcBorders>
              <w:top w:val="single" w:sz="4" w:space="0" w:color="auto"/>
              <w:left w:val="single" w:sz="4" w:space="0" w:color="auto"/>
              <w:bottom w:val="single" w:sz="4" w:space="0" w:color="auto"/>
              <w:right w:val="single" w:sz="4" w:space="0" w:color="auto"/>
            </w:tcBorders>
            <w:vAlign w:val="center"/>
            <w:hideMark/>
          </w:tcPr>
          <w:p w14:paraId="47F8106E" w14:textId="77777777" w:rsidR="002736AD" w:rsidRPr="006C1F6A" w:rsidRDefault="002736AD" w:rsidP="00B54121">
            <w:pPr>
              <w:rPr>
                <w:rFonts w:ascii="David" w:hAnsi="David" w:cs="David"/>
                <w:sz w:val="18"/>
                <w:szCs w:val="18"/>
              </w:rPr>
            </w:pPr>
          </w:p>
        </w:tc>
        <w:tc>
          <w:tcPr>
            <w:tcW w:w="1411" w:type="pct"/>
            <w:gridSpan w:val="3"/>
            <w:tcBorders>
              <w:top w:val="single" w:sz="4" w:space="0" w:color="auto"/>
              <w:left w:val="single" w:sz="4" w:space="0" w:color="auto"/>
              <w:bottom w:val="single" w:sz="4" w:space="0" w:color="auto"/>
              <w:right w:val="single" w:sz="4" w:space="0" w:color="auto"/>
            </w:tcBorders>
            <w:hideMark/>
          </w:tcPr>
          <w:p w14:paraId="129B2F52" w14:textId="77777777" w:rsidR="002736AD" w:rsidRPr="006C1F6A" w:rsidRDefault="002736AD" w:rsidP="00B54121">
            <w:pPr>
              <w:rPr>
                <w:rFonts w:ascii="David" w:hAnsi="David" w:cs="David"/>
                <w:sz w:val="18"/>
                <w:szCs w:val="18"/>
                <w:rtl/>
              </w:rPr>
            </w:pPr>
            <w:r w:rsidRPr="006C1F6A">
              <w:rPr>
                <w:rFonts w:ascii="David" w:hAnsi="David" w:cs="David"/>
                <w:sz w:val="18"/>
                <w:szCs w:val="18"/>
                <w:rtl/>
              </w:rPr>
              <w:t>תיאור הקשר למבקש האישור הראשי: חברה אם ו/או בת ו/או אחות ו/או קשורה ו/או שלובה ו/או חלק מקבוצה.</w:t>
            </w:r>
          </w:p>
        </w:tc>
        <w:tc>
          <w:tcPr>
            <w:tcW w:w="1614" w:type="pct"/>
            <w:gridSpan w:val="3"/>
            <w:vMerge/>
            <w:tcBorders>
              <w:top w:val="single" w:sz="4" w:space="0" w:color="auto"/>
              <w:left w:val="single" w:sz="4" w:space="0" w:color="auto"/>
              <w:bottom w:val="single" w:sz="4" w:space="0" w:color="auto"/>
              <w:right w:val="single" w:sz="4" w:space="0" w:color="auto"/>
            </w:tcBorders>
            <w:vAlign w:val="center"/>
            <w:hideMark/>
          </w:tcPr>
          <w:p w14:paraId="66730AB8" w14:textId="77777777" w:rsidR="002736AD" w:rsidRPr="006C1F6A" w:rsidRDefault="002736AD" w:rsidP="00B54121">
            <w:pPr>
              <w:rPr>
                <w:rFonts w:ascii="David" w:hAnsi="David" w:cs="David"/>
                <w:sz w:val="18"/>
                <w:szCs w:val="18"/>
              </w:rPr>
            </w:pPr>
          </w:p>
        </w:tc>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14:paraId="666F1BF1" w14:textId="77777777" w:rsidR="002736AD" w:rsidRPr="006C1F6A" w:rsidRDefault="002736AD" w:rsidP="00B54121">
            <w:pPr>
              <w:rPr>
                <w:rFonts w:ascii="David" w:hAnsi="David" w:cs="David"/>
                <w:sz w:val="18"/>
                <w:szCs w:val="18"/>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4F8FEA5B" w14:textId="77777777" w:rsidR="002736AD" w:rsidRPr="006C1F6A" w:rsidRDefault="002736AD" w:rsidP="00B54121">
            <w:pPr>
              <w:rPr>
                <w:rFonts w:ascii="Arial" w:hAnsi="Arial" w:cs="David"/>
                <w:b/>
                <w:sz w:val="18"/>
                <w:szCs w:val="18"/>
              </w:rPr>
            </w:pPr>
          </w:p>
        </w:tc>
      </w:tr>
      <w:tr w:rsidR="002736AD" w:rsidRPr="006C1F6A" w14:paraId="1A7C9CE2" w14:textId="77777777" w:rsidTr="00717CBB">
        <w:trPr>
          <w:trHeight w:val="294"/>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FD1B0E9" w14:textId="77777777" w:rsidR="002736AD" w:rsidRPr="00070C03" w:rsidRDefault="002736AD" w:rsidP="00B54121">
            <w:pPr>
              <w:rPr>
                <w:rFonts w:ascii="Arial" w:hAnsi="Arial" w:cs="David"/>
                <w:b/>
                <w:sz w:val="20"/>
                <w:szCs w:val="20"/>
              </w:rPr>
            </w:pPr>
            <w:r w:rsidRPr="00070C03">
              <w:rPr>
                <w:rFonts w:ascii="Arial" w:hAnsi="Arial" w:cs="David" w:hint="cs"/>
                <w:b/>
                <w:sz w:val="20"/>
                <w:szCs w:val="20"/>
                <w:rtl/>
              </w:rPr>
              <w:t xml:space="preserve">כיסויים </w:t>
            </w:r>
          </w:p>
        </w:tc>
      </w:tr>
      <w:tr w:rsidR="00BA1A14" w:rsidRPr="006C1F6A" w14:paraId="2C0EF011" w14:textId="77777777" w:rsidTr="00717CBB">
        <w:trPr>
          <w:trHeight w:val="291"/>
          <w:jc w:val="center"/>
        </w:trPr>
        <w:tc>
          <w:tcPr>
            <w:tcW w:w="514"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399B5375" w14:textId="77777777" w:rsidR="002736AD" w:rsidRPr="00DA36F3" w:rsidRDefault="002736AD" w:rsidP="00B54121">
            <w:pPr>
              <w:jc w:val="center"/>
              <w:rPr>
                <w:rFonts w:ascii="David" w:hAnsi="David" w:cs="David"/>
                <w:sz w:val="20"/>
                <w:szCs w:val="20"/>
              </w:rPr>
            </w:pPr>
            <w:r w:rsidRPr="00DA36F3">
              <w:rPr>
                <w:rFonts w:ascii="David" w:hAnsi="David" w:cs="David"/>
                <w:sz w:val="20"/>
                <w:szCs w:val="20"/>
                <w:rtl/>
              </w:rPr>
              <w:t>פרקי הפוליסה</w:t>
            </w:r>
          </w:p>
          <w:p w14:paraId="16DD82AD" w14:textId="77777777" w:rsidR="002736AD" w:rsidRPr="00DA36F3" w:rsidRDefault="002736AD" w:rsidP="00B54121">
            <w:pPr>
              <w:jc w:val="center"/>
              <w:rPr>
                <w:rFonts w:ascii="David" w:hAnsi="David" w:cs="David"/>
                <w:sz w:val="16"/>
                <w:szCs w:val="16"/>
              </w:rPr>
            </w:pPr>
            <w:r w:rsidRPr="00DA36F3">
              <w:rPr>
                <w:rFonts w:ascii="David" w:hAnsi="David" w:cs="David"/>
                <w:sz w:val="16"/>
                <w:szCs w:val="16"/>
                <w:rtl/>
              </w:rPr>
              <w:t>חלוקה לפי גבולות אחריות או סכומי ביטוח או הרחבות</w:t>
            </w:r>
          </w:p>
        </w:tc>
        <w:tc>
          <w:tcPr>
            <w:tcW w:w="442" w:type="pct"/>
            <w:vMerge w:val="restart"/>
            <w:tcBorders>
              <w:top w:val="single" w:sz="4" w:space="0" w:color="auto"/>
              <w:left w:val="single" w:sz="4" w:space="0" w:color="auto"/>
              <w:right w:val="single" w:sz="4" w:space="0" w:color="auto"/>
            </w:tcBorders>
            <w:shd w:val="clear" w:color="auto" w:fill="DEEAF6" w:themeFill="accent5" w:themeFillTint="33"/>
          </w:tcPr>
          <w:p w14:paraId="4AEAF226" w14:textId="77777777" w:rsidR="002736AD" w:rsidRPr="00DA36F3" w:rsidRDefault="002736AD" w:rsidP="00B54121">
            <w:pPr>
              <w:jc w:val="center"/>
              <w:rPr>
                <w:rFonts w:ascii="David" w:hAnsi="David" w:cs="David"/>
                <w:sz w:val="20"/>
                <w:szCs w:val="20"/>
                <w:rtl/>
              </w:rPr>
            </w:pPr>
            <w:r w:rsidRPr="00DA36F3">
              <w:rPr>
                <w:rFonts w:ascii="David" w:hAnsi="David" w:cs="David"/>
                <w:sz w:val="20"/>
                <w:szCs w:val="20"/>
                <w:rtl/>
              </w:rPr>
              <w:t xml:space="preserve">מספר </w:t>
            </w:r>
          </w:p>
          <w:p w14:paraId="32588AB3" w14:textId="77777777" w:rsidR="002736AD" w:rsidRPr="00DA36F3" w:rsidRDefault="002736AD" w:rsidP="00B54121">
            <w:pPr>
              <w:jc w:val="center"/>
              <w:rPr>
                <w:rFonts w:ascii="David" w:hAnsi="David" w:cs="David"/>
                <w:sz w:val="20"/>
                <w:szCs w:val="20"/>
                <w:rtl/>
              </w:rPr>
            </w:pPr>
            <w:r w:rsidRPr="00DA36F3">
              <w:rPr>
                <w:rFonts w:ascii="David" w:hAnsi="David" w:cs="David"/>
                <w:sz w:val="20"/>
                <w:szCs w:val="20"/>
                <w:rtl/>
              </w:rPr>
              <w:t xml:space="preserve">הפוליסה </w:t>
            </w:r>
          </w:p>
          <w:p w14:paraId="09CDC847" w14:textId="77777777" w:rsidR="002736AD" w:rsidRPr="00DA36F3" w:rsidRDefault="002736AD" w:rsidP="00B54121">
            <w:pPr>
              <w:jc w:val="center"/>
              <w:rPr>
                <w:rFonts w:ascii="David" w:hAnsi="David" w:cs="David"/>
                <w:sz w:val="20"/>
                <w:szCs w:val="20"/>
                <w:rtl/>
              </w:rPr>
            </w:pPr>
            <w:r w:rsidRPr="00DA36F3">
              <w:rPr>
                <w:rFonts w:ascii="David" w:hAnsi="David" w:cs="David"/>
                <w:sz w:val="20"/>
                <w:szCs w:val="20"/>
                <w:rtl/>
              </w:rPr>
              <w:t>***</w:t>
            </w:r>
          </w:p>
        </w:tc>
        <w:tc>
          <w:tcPr>
            <w:tcW w:w="450" w:type="pct"/>
            <w:vMerge w:val="restart"/>
            <w:tcBorders>
              <w:top w:val="single" w:sz="4" w:space="0" w:color="auto"/>
              <w:left w:val="single" w:sz="4" w:space="0" w:color="auto"/>
              <w:right w:val="single" w:sz="4" w:space="0" w:color="auto"/>
            </w:tcBorders>
            <w:shd w:val="clear" w:color="auto" w:fill="DEEAF6" w:themeFill="accent5" w:themeFillTint="33"/>
          </w:tcPr>
          <w:p w14:paraId="3688F7B4" w14:textId="77777777" w:rsidR="002736AD" w:rsidRPr="00DA36F3" w:rsidRDefault="002736AD" w:rsidP="00B54121">
            <w:pPr>
              <w:jc w:val="center"/>
              <w:rPr>
                <w:rFonts w:ascii="David" w:hAnsi="David" w:cs="David"/>
                <w:sz w:val="20"/>
                <w:szCs w:val="20"/>
                <w:rtl/>
              </w:rPr>
            </w:pPr>
            <w:r w:rsidRPr="00DA36F3">
              <w:rPr>
                <w:rFonts w:ascii="David" w:hAnsi="David" w:cs="David"/>
                <w:sz w:val="20"/>
                <w:szCs w:val="20"/>
                <w:rtl/>
              </w:rPr>
              <w:t xml:space="preserve">נוסח </w:t>
            </w:r>
          </w:p>
          <w:p w14:paraId="3F9378CD" w14:textId="77777777" w:rsidR="002736AD" w:rsidRPr="00DA36F3" w:rsidRDefault="002736AD" w:rsidP="00B54121">
            <w:pPr>
              <w:jc w:val="center"/>
              <w:rPr>
                <w:rFonts w:ascii="David" w:hAnsi="David" w:cs="David"/>
                <w:sz w:val="20"/>
                <w:szCs w:val="20"/>
                <w:rtl/>
              </w:rPr>
            </w:pPr>
            <w:r w:rsidRPr="00DA36F3">
              <w:rPr>
                <w:rFonts w:ascii="David" w:hAnsi="David" w:cs="David"/>
                <w:sz w:val="20"/>
                <w:szCs w:val="20"/>
                <w:rtl/>
              </w:rPr>
              <w:t>ומהדורת פוליסה ***</w:t>
            </w:r>
          </w:p>
        </w:tc>
        <w:tc>
          <w:tcPr>
            <w:tcW w:w="518" w:type="pct"/>
            <w:vMerge w:val="restart"/>
            <w:tcBorders>
              <w:top w:val="single" w:sz="4" w:space="0" w:color="auto"/>
              <w:left w:val="single" w:sz="4" w:space="0" w:color="auto"/>
              <w:right w:val="single" w:sz="4" w:space="0" w:color="auto"/>
            </w:tcBorders>
            <w:shd w:val="clear" w:color="auto" w:fill="DEEAF6" w:themeFill="accent5" w:themeFillTint="33"/>
          </w:tcPr>
          <w:p w14:paraId="178E2418" w14:textId="77777777" w:rsidR="002736AD" w:rsidRPr="000E3255" w:rsidRDefault="002736AD" w:rsidP="00B54121">
            <w:pPr>
              <w:jc w:val="center"/>
              <w:rPr>
                <w:rFonts w:ascii="David" w:hAnsi="David" w:cs="David"/>
                <w:sz w:val="20"/>
                <w:szCs w:val="20"/>
              </w:rPr>
            </w:pPr>
            <w:r w:rsidRPr="000E3255">
              <w:rPr>
                <w:rFonts w:ascii="David" w:hAnsi="David" w:cs="David"/>
                <w:sz w:val="20"/>
                <w:szCs w:val="20"/>
                <w:rtl/>
              </w:rPr>
              <w:t>תאריך תחילה</w:t>
            </w:r>
          </w:p>
          <w:p w14:paraId="430B7B78" w14:textId="77777777" w:rsidR="002736AD" w:rsidRPr="00DA36F3" w:rsidRDefault="002736AD" w:rsidP="00B54121">
            <w:pPr>
              <w:jc w:val="center"/>
              <w:rPr>
                <w:rFonts w:ascii="David" w:hAnsi="David" w:cs="David"/>
                <w:sz w:val="16"/>
                <w:szCs w:val="16"/>
                <w:rtl/>
              </w:rPr>
            </w:pPr>
            <w:r w:rsidRPr="00DA36F3">
              <w:rPr>
                <w:rFonts w:ascii="David" w:hAnsi="David" w:cs="David"/>
                <w:sz w:val="16"/>
                <w:szCs w:val="16"/>
                <w:rtl/>
              </w:rPr>
              <w:t>(ניתן להזין תאריך רטרואקטיבי)</w:t>
            </w:r>
          </w:p>
        </w:tc>
        <w:tc>
          <w:tcPr>
            <w:tcW w:w="518"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2A8C80C3" w14:textId="77777777" w:rsidR="002736AD" w:rsidRPr="000E3255" w:rsidRDefault="002736AD" w:rsidP="00B54121">
            <w:pPr>
              <w:jc w:val="center"/>
              <w:rPr>
                <w:rFonts w:ascii="David" w:hAnsi="David" w:cs="David"/>
                <w:sz w:val="20"/>
                <w:szCs w:val="20"/>
              </w:rPr>
            </w:pPr>
            <w:r w:rsidRPr="000E3255">
              <w:rPr>
                <w:rFonts w:ascii="David" w:hAnsi="David" w:cs="David"/>
                <w:sz w:val="20"/>
                <w:szCs w:val="20"/>
                <w:rtl/>
              </w:rPr>
              <w:t xml:space="preserve">תאריך </w:t>
            </w:r>
            <w:r w:rsidRPr="00DA36F3">
              <w:rPr>
                <w:rFonts w:ascii="David" w:hAnsi="David" w:cs="David" w:hint="cs"/>
                <w:sz w:val="20"/>
                <w:szCs w:val="20"/>
                <w:rtl/>
              </w:rPr>
              <w:t>סיום</w:t>
            </w:r>
          </w:p>
          <w:p w14:paraId="6B348E55" w14:textId="77777777" w:rsidR="002736AD" w:rsidRPr="00C536D7" w:rsidRDefault="002736AD" w:rsidP="00B54121">
            <w:pPr>
              <w:jc w:val="center"/>
              <w:rPr>
                <w:rFonts w:ascii="David" w:hAnsi="David" w:cs="David"/>
                <w:sz w:val="16"/>
                <w:szCs w:val="16"/>
              </w:rPr>
            </w:pPr>
            <w:r w:rsidRPr="00C536D7">
              <w:rPr>
                <w:rFonts w:ascii="David" w:hAnsi="David" w:cs="David"/>
                <w:sz w:val="16"/>
                <w:szCs w:val="16"/>
                <w:rtl/>
              </w:rPr>
              <w:t>(ניתן להזין תאריך רטרואקטיבי)</w:t>
            </w:r>
          </w:p>
        </w:tc>
        <w:tc>
          <w:tcPr>
            <w:tcW w:w="1096"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453662" w14:textId="77777777" w:rsidR="002736AD" w:rsidRPr="00DA36F3" w:rsidRDefault="002736AD" w:rsidP="00B54121">
            <w:pPr>
              <w:jc w:val="center"/>
              <w:rPr>
                <w:rFonts w:ascii="David" w:hAnsi="David" w:cs="David"/>
                <w:sz w:val="16"/>
                <w:szCs w:val="16"/>
              </w:rPr>
            </w:pPr>
            <w:r w:rsidRPr="00DA36F3">
              <w:rPr>
                <w:rFonts w:ascii="David" w:hAnsi="David" w:cs="David"/>
                <w:sz w:val="16"/>
                <w:szCs w:val="16"/>
                <w:rtl/>
              </w:rPr>
              <w:t xml:space="preserve">גבול אחריות לכלל פעילות המבוטח/ </w:t>
            </w:r>
          </w:p>
          <w:p w14:paraId="2C442FD6" w14:textId="77777777" w:rsidR="002736AD" w:rsidRPr="00DA36F3" w:rsidRDefault="002736AD" w:rsidP="00B54121">
            <w:pPr>
              <w:jc w:val="center"/>
              <w:rPr>
                <w:rFonts w:ascii="David" w:hAnsi="David" w:cs="David"/>
                <w:sz w:val="20"/>
                <w:szCs w:val="20"/>
              </w:rPr>
            </w:pPr>
            <w:r w:rsidRPr="00DA36F3">
              <w:rPr>
                <w:rFonts w:ascii="David" w:hAnsi="David" w:cs="David"/>
                <w:sz w:val="16"/>
                <w:szCs w:val="16"/>
                <w:rtl/>
              </w:rPr>
              <w:t>סכום ביטוח/שווי העבודה</w:t>
            </w:r>
          </w:p>
        </w:tc>
        <w:tc>
          <w:tcPr>
            <w:tcW w:w="491"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4EEBDD3D" w14:textId="77777777" w:rsidR="002736AD" w:rsidRPr="00DA36F3" w:rsidRDefault="002736AD" w:rsidP="00B54121">
            <w:pPr>
              <w:jc w:val="center"/>
              <w:rPr>
                <w:rFonts w:ascii="David" w:hAnsi="David" w:cs="David"/>
                <w:sz w:val="20"/>
                <w:szCs w:val="20"/>
                <w:rtl/>
              </w:rPr>
            </w:pPr>
            <w:r w:rsidRPr="00DA36F3">
              <w:rPr>
                <w:rFonts w:ascii="David" w:hAnsi="David" w:cs="David"/>
                <w:sz w:val="20"/>
                <w:szCs w:val="20"/>
                <w:rtl/>
              </w:rPr>
              <w:t>השתתפות</w:t>
            </w:r>
          </w:p>
          <w:p w14:paraId="4993455A" w14:textId="77777777" w:rsidR="002736AD" w:rsidRPr="00DA36F3" w:rsidRDefault="002736AD" w:rsidP="00B54121">
            <w:pPr>
              <w:jc w:val="center"/>
              <w:rPr>
                <w:rFonts w:ascii="David" w:hAnsi="David" w:cs="David"/>
                <w:sz w:val="20"/>
                <w:szCs w:val="20"/>
              </w:rPr>
            </w:pPr>
            <w:r w:rsidRPr="00DA36F3">
              <w:rPr>
                <w:rFonts w:ascii="David" w:hAnsi="David" w:cs="David"/>
                <w:sz w:val="20"/>
                <w:szCs w:val="20"/>
                <w:rtl/>
              </w:rPr>
              <w:t>עצמית</w:t>
            </w:r>
          </w:p>
          <w:p w14:paraId="31D85F85" w14:textId="77777777" w:rsidR="002736AD" w:rsidRPr="00DA36F3" w:rsidRDefault="002736AD" w:rsidP="00B54121">
            <w:pPr>
              <w:jc w:val="center"/>
              <w:rPr>
                <w:rFonts w:ascii="David" w:hAnsi="David" w:cs="David"/>
                <w:sz w:val="16"/>
                <w:szCs w:val="16"/>
                <w:rtl/>
              </w:rPr>
            </w:pPr>
            <w:r w:rsidRPr="00DA36F3">
              <w:rPr>
                <w:rFonts w:ascii="David" w:hAnsi="David" w:cs="David"/>
                <w:sz w:val="16"/>
                <w:szCs w:val="16"/>
                <w:rtl/>
              </w:rPr>
              <w:t>(אין חובה</w:t>
            </w:r>
          </w:p>
          <w:p w14:paraId="54D53247" w14:textId="77777777" w:rsidR="002736AD" w:rsidRPr="00DA36F3" w:rsidRDefault="002736AD" w:rsidP="00B54121">
            <w:pPr>
              <w:jc w:val="center"/>
              <w:rPr>
                <w:rFonts w:ascii="David" w:hAnsi="David" w:cs="David"/>
                <w:sz w:val="20"/>
                <w:szCs w:val="20"/>
              </w:rPr>
            </w:pPr>
            <w:r w:rsidRPr="00DA36F3">
              <w:rPr>
                <w:rFonts w:ascii="David" w:hAnsi="David" w:cs="David"/>
                <w:sz w:val="16"/>
                <w:szCs w:val="16"/>
                <w:rtl/>
              </w:rPr>
              <w:t>להציג נתון זה)</w:t>
            </w:r>
          </w:p>
        </w:tc>
        <w:tc>
          <w:tcPr>
            <w:tcW w:w="328"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11F6BA24" w14:textId="77777777" w:rsidR="002736AD" w:rsidRPr="00DA36F3" w:rsidRDefault="002736AD" w:rsidP="00B54121">
            <w:pPr>
              <w:jc w:val="center"/>
              <w:rPr>
                <w:rFonts w:ascii="David" w:hAnsi="David" w:cs="David"/>
                <w:sz w:val="20"/>
                <w:szCs w:val="20"/>
              </w:rPr>
            </w:pPr>
            <w:r w:rsidRPr="00DA36F3">
              <w:rPr>
                <w:rFonts w:ascii="David" w:hAnsi="David" w:cs="David" w:hint="cs"/>
                <w:sz w:val="20"/>
                <w:szCs w:val="20"/>
                <w:rtl/>
              </w:rPr>
              <w:t xml:space="preserve">מטבע </w:t>
            </w:r>
          </w:p>
        </w:tc>
        <w:tc>
          <w:tcPr>
            <w:tcW w:w="643"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414FC395" w14:textId="77777777" w:rsidR="002736AD" w:rsidRPr="00DA36F3" w:rsidRDefault="002736AD" w:rsidP="00B54121">
            <w:pPr>
              <w:jc w:val="center"/>
              <w:rPr>
                <w:rFonts w:ascii="David" w:hAnsi="David" w:cs="David"/>
                <w:sz w:val="20"/>
                <w:szCs w:val="20"/>
              </w:rPr>
            </w:pPr>
            <w:r w:rsidRPr="00DA36F3">
              <w:rPr>
                <w:rFonts w:ascii="David" w:hAnsi="David" w:cs="David"/>
                <w:sz w:val="20"/>
                <w:szCs w:val="20"/>
                <w:rtl/>
              </w:rPr>
              <w:t>כיסויים נוספים בתוקף וביטול חריגים****</w:t>
            </w:r>
          </w:p>
        </w:tc>
      </w:tr>
      <w:tr w:rsidR="000732CF" w:rsidRPr="006C1F6A" w14:paraId="19AC13AE" w14:textId="77777777" w:rsidTr="00717CBB">
        <w:trPr>
          <w:trHeight w:val="291"/>
          <w:jc w:val="center"/>
        </w:trPr>
        <w:tc>
          <w:tcPr>
            <w:tcW w:w="514" w:type="pct"/>
            <w:vMerge/>
            <w:tcBorders>
              <w:left w:val="single" w:sz="4" w:space="0" w:color="auto"/>
              <w:bottom w:val="single" w:sz="4" w:space="0" w:color="auto"/>
              <w:right w:val="single" w:sz="4" w:space="0" w:color="auto"/>
            </w:tcBorders>
            <w:vAlign w:val="center"/>
          </w:tcPr>
          <w:p w14:paraId="541C73D9" w14:textId="77777777" w:rsidR="002736AD" w:rsidRDefault="002736AD" w:rsidP="00B54121">
            <w:pPr>
              <w:jc w:val="center"/>
              <w:rPr>
                <w:rFonts w:ascii="David" w:hAnsi="David" w:cs="David"/>
                <w:rtl/>
              </w:rPr>
            </w:pPr>
          </w:p>
        </w:tc>
        <w:tc>
          <w:tcPr>
            <w:tcW w:w="442" w:type="pct"/>
            <w:vMerge/>
            <w:tcBorders>
              <w:left w:val="single" w:sz="4" w:space="0" w:color="auto"/>
              <w:bottom w:val="single" w:sz="4" w:space="0" w:color="auto"/>
              <w:right w:val="single" w:sz="4" w:space="0" w:color="auto"/>
            </w:tcBorders>
          </w:tcPr>
          <w:p w14:paraId="62952419" w14:textId="77777777" w:rsidR="002736AD" w:rsidRPr="00070C03" w:rsidRDefault="002736AD" w:rsidP="00B54121">
            <w:pPr>
              <w:jc w:val="center"/>
              <w:rPr>
                <w:rFonts w:ascii="David" w:hAnsi="David" w:cs="David"/>
                <w:sz w:val="16"/>
                <w:szCs w:val="16"/>
                <w:rtl/>
              </w:rPr>
            </w:pPr>
          </w:p>
        </w:tc>
        <w:tc>
          <w:tcPr>
            <w:tcW w:w="450" w:type="pct"/>
            <w:vMerge/>
            <w:tcBorders>
              <w:left w:val="single" w:sz="4" w:space="0" w:color="auto"/>
              <w:bottom w:val="single" w:sz="4" w:space="0" w:color="auto"/>
              <w:right w:val="single" w:sz="4" w:space="0" w:color="auto"/>
            </w:tcBorders>
          </w:tcPr>
          <w:p w14:paraId="0E96ABE0" w14:textId="77777777" w:rsidR="002736AD" w:rsidRPr="00070C03" w:rsidRDefault="002736AD" w:rsidP="00B54121">
            <w:pPr>
              <w:jc w:val="center"/>
              <w:rPr>
                <w:rFonts w:ascii="David" w:hAnsi="David" w:cs="David"/>
                <w:sz w:val="16"/>
                <w:szCs w:val="16"/>
                <w:rtl/>
              </w:rPr>
            </w:pPr>
          </w:p>
        </w:tc>
        <w:tc>
          <w:tcPr>
            <w:tcW w:w="518" w:type="pct"/>
            <w:vMerge/>
            <w:tcBorders>
              <w:left w:val="single" w:sz="4" w:space="0" w:color="auto"/>
              <w:bottom w:val="single" w:sz="4" w:space="0" w:color="auto"/>
              <w:right w:val="single" w:sz="4" w:space="0" w:color="auto"/>
            </w:tcBorders>
          </w:tcPr>
          <w:p w14:paraId="454C6D37" w14:textId="77777777" w:rsidR="002736AD" w:rsidRPr="000E3255" w:rsidRDefault="002736AD" w:rsidP="00B54121">
            <w:pPr>
              <w:jc w:val="center"/>
              <w:rPr>
                <w:rFonts w:ascii="David" w:hAnsi="David" w:cs="David"/>
                <w:sz w:val="16"/>
                <w:szCs w:val="16"/>
                <w:rtl/>
              </w:rPr>
            </w:pPr>
          </w:p>
        </w:tc>
        <w:tc>
          <w:tcPr>
            <w:tcW w:w="518" w:type="pct"/>
            <w:vMerge/>
            <w:tcBorders>
              <w:left w:val="single" w:sz="4" w:space="0" w:color="auto"/>
              <w:right w:val="single" w:sz="4" w:space="0" w:color="auto"/>
            </w:tcBorders>
            <w:vAlign w:val="center"/>
          </w:tcPr>
          <w:p w14:paraId="2006C3B4" w14:textId="77777777" w:rsidR="002736AD" w:rsidRPr="000E3255" w:rsidRDefault="002736AD" w:rsidP="00B54121">
            <w:pPr>
              <w:jc w:val="center"/>
              <w:rPr>
                <w:rFonts w:ascii="David" w:hAnsi="David" w:cs="David"/>
                <w:sz w:val="16"/>
                <w:szCs w:val="16"/>
                <w:rtl/>
              </w:rPr>
            </w:pPr>
          </w:p>
        </w:tc>
        <w:tc>
          <w:tcPr>
            <w:tcW w:w="52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8E995F" w14:textId="77777777" w:rsidR="002736AD" w:rsidRPr="00070C03" w:rsidRDefault="002736AD" w:rsidP="00B54121">
            <w:pPr>
              <w:jc w:val="center"/>
              <w:rPr>
                <w:rFonts w:ascii="David" w:hAnsi="David" w:cs="David"/>
                <w:sz w:val="16"/>
                <w:szCs w:val="16"/>
                <w:rtl/>
              </w:rPr>
            </w:pPr>
            <w:r>
              <w:rPr>
                <w:rFonts w:ascii="David" w:hAnsi="David" w:cs="David" w:hint="cs"/>
                <w:sz w:val="16"/>
                <w:szCs w:val="16"/>
                <w:rtl/>
              </w:rPr>
              <w:t>לתקופה</w:t>
            </w:r>
          </w:p>
        </w:tc>
        <w:tc>
          <w:tcPr>
            <w:tcW w:w="57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9EA833" w14:textId="77777777" w:rsidR="002736AD" w:rsidRPr="00070C03" w:rsidRDefault="002736AD" w:rsidP="00B54121">
            <w:pPr>
              <w:jc w:val="center"/>
              <w:rPr>
                <w:rFonts w:ascii="David" w:hAnsi="David" w:cs="David"/>
                <w:sz w:val="16"/>
                <w:szCs w:val="16"/>
                <w:rtl/>
              </w:rPr>
            </w:pPr>
            <w:r>
              <w:rPr>
                <w:rFonts w:ascii="David" w:hAnsi="David" w:cs="David" w:hint="cs"/>
                <w:sz w:val="16"/>
                <w:szCs w:val="16"/>
                <w:rtl/>
              </w:rPr>
              <w:t xml:space="preserve">למקרה </w:t>
            </w:r>
          </w:p>
        </w:tc>
        <w:tc>
          <w:tcPr>
            <w:tcW w:w="491" w:type="pct"/>
            <w:vMerge/>
            <w:tcBorders>
              <w:left w:val="single" w:sz="4" w:space="0" w:color="auto"/>
              <w:bottom w:val="single" w:sz="4" w:space="0" w:color="auto"/>
              <w:right w:val="single" w:sz="4" w:space="0" w:color="auto"/>
            </w:tcBorders>
            <w:vAlign w:val="center"/>
          </w:tcPr>
          <w:p w14:paraId="04A7B2CE" w14:textId="77777777" w:rsidR="002736AD" w:rsidRDefault="002736AD" w:rsidP="00B54121">
            <w:pPr>
              <w:rPr>
                <w:rFonts w:ascii="David" w:hAnsi="David" w:cs="David"/>
                <w:rtl/>
              </w:rPr>
            </w:pPr>
          </w:p>
        </w:tc>
        <w:tc>
          <w:tcPr>
            <w:tcW w:w="328" w:type="pct"/>
            <w:vMerge/>
            <w:tcBorders>
              <w:left w:val="single" w:sz="4" w:space="0" w:color="auto"/>
              <w:bottom w:val="single" w:sz="4" w:space="0" w:color="auto"/>
              <w:right w:val="single" w:sz="4" w:space="0" w:color="auto"/>
            </w:tcBorders>
            <w:vAlign w:val="center"/>
          </w:tcPr>
          <w:p w14:paraId="30832922" w14:textId="77777777" w:rsidR="002736AD" w:rsidRDefault="002736AD" w:rsidP="00B54121">
            <w:pPr>
              <w:jc w:val="center"/>
              <w:rPr>
                <w:rFonts w:ascii="David" w:hAnsi="David" w:cs="David"/>
                <w:sz w:val="16"/>
                <w:szCs w:val="16"/>
                <w:rtl/>
              </w:rPr>
            </w:pPr>
          </w:p>
        </w:tc>
        <w:tc>
          <w:tcPr>
            <w:tcW w:w="643" w:type="pct"/>
            <w:vMerge/>
            <w:tcBorders>
              <w:left w:val="single" w:sz="4" w:space="0" w:color="auto"/>
              <w:bottom w:val="single" w:sz="4" w:space="0" w:color="auto"/>
              <w:right w:val="single" w:sz="4" w:space="0" w:color="auto"/>
            </w:tcBorders>
            <w:vAlign w:val="center"/>
          </w:tcPr>
          <w:p w14:paraId="32CDBBD8" w14:textId="77777777" w:rsidR="002736AD" w:rsidRPr="00070C03" w:rsidRDefault="002736AD" w:rsidP="00B54121">
            <w:pPr>
              <w:rPr>
                <w:rFonts w:ascii="David" w:hAnsi="David" w:cs="David"/>
                <w:sz w:val="16"/>
                <w:szCs w:val="16"/>
              </w:rPr>
            </w:pPr>
          </w:p>
        </w:tc>
      </w:tr>
      <w:tr w:rsidR="000732CF" w:rsidRPr="006C1F6A" w14:paraId="67E28E92" w14:textId="77777777" w:rsidTr="00717CBB">
        <w:trPr>
          <w:trHeight w:val="817"/>
          <w:jc w:val="center"/>
        </w:trPr>
        <w:tc>
          <w:tcPr>
            <w:tcW w:w="514" w:type="pct"/>
            <w:tcBorders>
              <w:top w:val="single" w:sz="4" w:space="0" w:color="auto"/>
              <w:left w:val="single" w:sz="4" w:space="0" w:color="auto"/>
              <w:right w:val="single" w:sz="4" w:space="0" w:color="auto"/>
            </w:tcBorders>
            <w:vAlign w:val="center"/>
          </w:tcPr>
          <w:p w14:paraId="797BB540" w14:textId="77777777" w:rsidR="002736AD" w:rsidRPr="00E15306" w:rsidRDefault="002736AD" w:rsidP="00B54121">
            <w:pPr>
              <w:rPr>
                <w:rFonts w:ascii="David" w:hAnsi="David" w:cs="David"/>
                <w:b/>
                <w:bCs/>
                <w:sz w:val="20"/>
                <w:szCs w:val="20"/>
              </w:rPr>
            </w:pPr>
            <w:r w:rsidRPr="00E15306">
              <w:rPr>
                <w:rFonts w:ascii="David" w:hAnsi="David" w:cs="David"/>
                <w:b/>
                <w:bCs/>
                <w:sz w:val="20"/>
                <w:szCs w:val="20"/>
                <w:rtl/>
              </w:rPr>
              <w:t>כל הסיכונים עבודות קבלניות</w:t>
            </w:r>
          </w:p>
          <w:p w14:paraId="19E55D8D" w14:textId="77777777" w:rsidR="002736AD" w:rsidRPr="006C1F6A" w:rsidRDefault="002736AD" w:rsidP="00B54121">
            <w:pPr>
              <w:rPr>
                <w:rFonts w:ascii="David" w:hAnsi="David" w:cs="David"/>
              </w:rPr>
            </w:pPr>
            <w:r>
              <w:rPr>
                <w:rFonts w:ascii="David" w:hAnsi="David" w:cs="David"/>
                <w:sz w:val="16"/>
                <w:szCs w:val="16"/>
                <w:rtl/>
              </w:rPr>
              <w:t>הרחבות לדוגמה (ניתן לפרט בהתאם לפרקי הפוליסה):</w:t>
            </w:r>
            <w:r w:rsidRPr="00F1223D">
              <w:rPr>
                <w:rFonts w:ascii="David" w:hAnsi="David" w:cs="David"/>
                <w:sz w:val="16"/>
                <w:szCs w:val="16"/>
                <w:rtl/>
              </w:rPr>
              <w:t xml:space="preserve"> </w:t>
            </w:r>
          </w:p>
        </w:tc>
        <w:tc>
          <w:tcPr>
            <w:tcW w:w="442" w:type="pct"/>
            <w:tcBorders>
              <w:top w:val="single" w:sz="4" w:space="0" w:color="auto"/>
              <w:left w:val="single" w:sz="4" w:space="0" w:color="auto"/>
              <w:right w:val="single" w:sz="4" w:space="0" w:color="auto"/>
            </w:tcBorders>
            <w:vAlign w:val="center"/>
          </w:tcPr>
          <w:p w14:paraId="0F42A319"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0A77A464"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2AEA4D8C"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79ADB6B1"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1846A568" w14:textId="77777777" w:rsidR="002736AD" w:rsidRPr="006C1F6A" w:rsidRDefault="002736AD" w:rsidP="00B54121">
            <w:pPr>
              <w:rPr>
                <w:rFonts w:ascii="David" w:hAnsi="David" w:cs="David"/>
              </w:rPr>
            </w:pPr>
          </w:p>
        </w:tc>
        <w:tc>
          <w:tcPr>
            <w:tcW w:w="573" w:type="pct"/>
            <w:tcBorders>
              <w:top w:val="single" w:sz="4" w:space="0" w:color="auto"/>
              <w:left w:val="single" w:sz="4" w:space="0" w:color="auto"/>
              <w:right w:val="single" w:sz="4" w:space="0" w:color="auto"/>
            </w:tcBorders>
            <w:vAlign w:val="center"/>
          </w:tcPr>
          <w:p w14:paraId="6944390E"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794DC9B7" w14:textId="77777777" w:rsidR="002736AD" w:rsidRPr="006C1F6A" w:rsidRDefault="002736AD" w:rsidP="00B54121">
            <w:pPr>
              <w:rPr>
                <w:rFonts w:ascii="David" w:hAnsi="David" w:cs="David"/>
              </w:rPr>
            </w:pPr>
          </w:p>
        </w:tc>
        <w:tc>
          <w:tcPr>
            <w:tcW w:w="328" w:type="pct"/>
            <w:tcBorders>
              <w:top w:val="single" w:sz="4" w:space="0" w:color="auto"/>
              <w:left w:val="single" w:sz="4" w:space="0" w:color="auto"/>
              <w:right w:val="single" w:sz="4" w:space="0" w:color="auto"/>
            </w:tcBorders>
            <w:vAlign w:val="center"/>
          </w:tcPr>
          <w:p w14:paraId="38406672" w14:textId="77777777" w:rsidR="002736AD" w:rsidRPr="006C1F6A" w:rsidRDefault="002736AD" w:rsidP="00B54121">
            <w:pPr>
              <w:rPr>
                <w:rFonts w:ascii="David" w:hAnsi="David" w:cs="David"/>
              </w:rPr>
            </w:pPr>
            <w:r>
              <w:rPr>
                <w:rFonts w:ascii="David" w:hAnsi="David" w:cs="David" w:hint="cs"/>
                <w:rtl/>
              </w:rPr>
              <w:t xml:space="preserve">₪ </w:t>
            </w:r>
          </w:p>
        </w:tc>
        <w:tc>
          <w:tcPr>
            <w:tcW w:w="643" w:type="pct"/>
            <w:vMerge w:val="restart"/>
            <w:tcBorders>
              <w:top w:val="single" w:sz="4" w:space="0" w:color="auto"/>
              <w:left w:val="single" w:sz="4" w:space="0" w:color="auto"/>
              <w:right w:val="single" w:sz="4" w:space="0" w:color="auto"/>
            </w:tcBorders>
            <w:vAlign w:val="center"/>
          </w:tcPr>
          <w:p w14:paraId="19A6EBB9" w14:textId="77777777" w:rsidR="002736AD" w:rsidRDefault="002736AD" w:rsidP="00B54121">
            <w:pPr>
              <w:ind w:right="78"/>
              <w:rPr>
                <w:rFonts w:asciiTheme="minorBidi" w:hAnsiTheme="minorBidi" w:cs="David"/>
                <w:bCs/>
                <w:sz w:val="18"/>
                <w:szCs w:val="18"/>
                <w:rtl/>
              </w:rPr>
            </w:pPr>
            <w:r w:rsidRPr="00DF7D63">
              <w:rPr>
                <w:rFonts w:asciiTheme="minorBidi" w:hAnsiTheme="minorBidi" w:cs="David"/>
                <w:bCs/>
                <w:sz w:val="18"/>
                <w:szCs w:val="18"/>
                <w:rtl/>
              </w:rPr>
              <w:t xml:space="preserve">308 </w:t>
            </w:r>
            <w:r>
              <w:rPr>
                <w:rFonts w:asciiTheme="minorBidi" w:hAnsiTheme="minorBidi" w:cs="David" w:hint="cs"/>
                <w:b/>
                <w:sz w:val="18"/>
                <w:szCs w:val="18"/>
                <w:rtl/>
              </w:rPr>
              <w:t xml:space="preserve"> - </w:t>
            </w:r>
            <w:r w:rsidRPr="00DF7D63">
              <w:rPr>
                <w:rFonts w:asciiTheme="minorBidi" w:hAnsiTheme="minorBidi" w:cs="David"/>
                <w:b/>
                <w:sz w:val="18"/>
                <w:szCs w:val="18"/>
                <w:rtl/>
              </w:rPr>
              <w:t xml:space="preserve">ויתור </w:t>
            </w:r>
            <w:r w:rsidRPr="00DF7D63">
              <w:rPr>
                <w:rFonts w:asciiTheme="minorBidi" w:hAnsiTheme="minorBidi" w:cs="David" w:hint="cs"/>
                <w:b/>
                <w:sz w:val="18"/>
                <w:szCs w:val="18"/>
                <w:rtl/>
              </w:rPr>
              <w:t>על</w:t>
            </w:r>
            <w:r w:rsidRPr="00DF7D63">
              <w:rPr>
                <w:rFonts w:asciiTheme="minorBidi" w:hAnsiTheme="minorBidi" w:cs="David"/>
                <w:b/>
                <w:sz w:val="18"/>
                <w:szCs w:val="18"/>
                <w:rtl/>
              </w:rPr>
              <w:t xml:space="preserve"> </w:t>
            </w:r>
            <w:r w:rsidRPr="00DF7D63">
              <w:rPr>
                <w:rFonts w:asciiTheme="minorBidi" w:hAnsiTheme="minorBidi" w:cs="David" w:hint="cs"/>
                <w:b/>
                <w:sz w:val="18"/>
                <w:szCs w:val="18"/>
                <w:rtl/>
              </w:rPr>
              <w:t>תחלוף</w:t>
            </w:r>
            <w:r w:rsidRPr="00DF7D63">
              <w:rPr>
                <w:rFonts w:asciiTheme="minorBidi" w:hAnsiTheme="minorBidi" w:cs="David"/>
                <w:b/>
                <w:sz w:val="18"/>
                <w:szCs w:val="18"/>
                <w:rtl/>
              </w:rPr>
              <w:t xml:space="preserve"> </w:t>
            </w:r>
            <w:r w:rsidRPr="00DF7D63">
              <w:rPr>
                <w:rFonts w:asciiTheme="minorBidi" w:hAnsiTheme="minorBidi" w:cs="David" w:hint="cs"/>
                <w:b/>
                <w:sz w:val="18"/>
                <w:szCs w:val="18"/>
                <w:rtl/>
              </w:rPr>
              <w:t>כלפי</w:t>
            </w:r>
            <w:r w:rsidRPr="00DF7D63">
              <w:rPr>
                <w:rFonts w:asciiTheme="minorBidi" w:hAnsiTheme="minorBidi" w:cs="David"/>
                <w:b/>
                <w:sz w:val="18"/>
                <w:szCs w:val="18"/>
                <w:rtl/>
              </w:rPr>
              <w:t xml:space="preserve"> </w:t>
            </w:r>
            <w:r w:rsidRPr="00DF7D63">
              <w:rPr>
                <w:rFonts w:asciiTheme="minorBidi" w:hAnsiTheme="minorBidi" w:cs="David" w:hint="cs"/>
                <w:b/>
                <w:sz w:val="18"/>
                <w:szCs w:val="18"/>
                <w:rtl/>
              </w:rPr>
              <w:t>גורם אחר: דיירים</w:t>
            </w:r>
            <w:r w:rsidRPr="00DF7D63">
              <w:rPr>
                <w:rFonts w:asciiTheme="minorBidi" w:hAnsiTheme="minorBidi" w:cs="David"/>
                <w:b/>
                <w:sz w:val="18"/>
                <w:szCs w:val="18"/>
                <w:rtl/>
              </w:rPr>
              <w:t xml:space="preserve">, </w:t>
            </w:r>
            <w:r w:rsidRPr="00DF7D63">
              <w:rPr>
                <w:rFonts w:asciiTheme="minorBidi" w:hAnsiTheme="minorBidi" w:cs="David" w:hint="cs"/>
                <w:b/>
                <w:sz w:val="18"/>
                <w:szCs w:val="18"/>
                <w:rtl/>
              </w:rPr>
              <w:t>שוכרים</w:t>
            </w:r>
            <w:r w:rsidRPr="00DF7D63">
              <w:rPr>
                <w:rFonts w:asciiTheme="minorBidi" w:hAnsiTheme="minorBidi" w:cs="David"/>
                <w:b/>
                <w:sz w:val="18"/>
                <w:szCs w:val="18"/>
                <w:rtl/>
              </w:rPr>
              <w:t xml:space="preserve"> </w:t>
            </w:r>
            <w:r w:rsidRPr="00DF7D63">
              <w:rPr>
                <w:rFonts w:asciiTheme="minorBidi" w:hAnsiTheme="minorBidi" w:cs="David" w:hint="cs"/>
                <w:b/>
                <w:sz w:val="18"/>
                <w:szCs w:val="18"/>
                <w:rtl/>
              </w:rPr>
              <w:t>ובעלי</w:t>
            </w:r>
            <w:r w:rsidRPr="00DF7D63">
              <w:rPr>
                <w:rFonts w:asciiTheme="minorBidi" w:hAnsiTheme="minorBidi" w:cs="David"/>
                <w:b/>
                <w:sz w:val="18"/>
                <w:szCs w:val="18"/>
                <w:rtl/>
              </w:rPr>
              <w:t xml:space="preserve"> </w:t>
            </w:r>
            <w:r w:rsidRPr="00DF7D63">
              <w:rPr>
                <w:rFonts w:asciiTheme="minorBidi" w:hAnsiTheme="minorBidi" w:cs="David" w:hint="cs"/>
                <w:b/>
                <w:sz w:val="18"/>
                <w:szCs w:val="18"/>
                <w:rtl/>
              </w:rPr>
              <w:t>זכויות</w:t>
            </w:r>
            <w:r w:rsidRPr="00DF7D63">
              <w:rPr>
                <w:rFonts w:asciiTheme="minorBidi" w:hAnsiTheme="minorBidi" w:cs="David"/>
                <w:b/>
                <w:sz w:val="18"/>
                <w:szCs w:val="18"/>
                <w:rtl/>
              </w:rPr>
              <w:t xml:space="preserve"> </w:t>
            </w:r>
            <w:r w:rsidRPr="00DF7D63">
              <w:rPr>
                <w:rFonts w:asciiTheme="minorBidi" w:hAnsiTheme="minorBidi" w:cs="David" w:hint="cs"/>
                <w:b/>
                <w:sz w:val="18"/>
                <w:szCs w:val="18"/>
                <w:rtl/>
              </w:rPr>
              <w:t>אחרים</w:t>
            </w:r>
            <w:r w:rsidRPr="00DF7D63">
              <w:rPr>
                <w:rFonts w:asciiTheme="minorBidi" w:hAnsiTheme="minorBidi" w:cs="David"/>
                <w:b/>
                <w:sz w:val="18"/>
                <w:szCs w:val="18"/>
                <w:rtl/>
              </w:rPr>
              <w:t xml:space="preserve"> </w:t>
            </w:r>
            <w:r w:rsidRPr="00DF7D63">
              <w:rPr>
                <w:rFonts w:asciiTheme="minorBidi" w:hAnsiTheme="minorBidi" w:cs="David" w:hint="cs"/>
                <w:b/>
                <w:sz w:val="18"/>
                <w:szCs w:val="18"/>
                <w:rtl/>
              </w:rPr>
              <w:t>בנכס</w:t>
            </w:r>
            <w:r w:rsidRPr="00DF7D63">
              <w:rPr>
                <w:rFonts w:asciiTheme="minorBidi" w:hAnsiTheme="minorBidi" w:cs="David"/>
                <w:b/>
                <w:sz w:val="18"/>
                <w:szCs w:val="18"/>
                <w:rtl/>
              </w:rPr>
              <w:t xml:space="preserve"> (</w:t>
            </w:r>
            <w:r w:rsidRPr="00DF7D63">
              <w:rPr>
                <w:rFonts w:asciiTheme="minorBidi" w:hAnsiTheme="minorBidi" w:cs="David" w:hint="cs"/>
                <w:b/>
                <w:sz w:val="18"/>
                <w:szCs w:val="18"/>
                <w:rtl/>
              </w:rPr>
              <w:t>בכפוף</w:t>
            </w:r>
            <w:r w:rsidRPr="00DF7D63">
              <w:rPr>
                <w:rFonts w:asciiTheme="minorBidi" w:hAnsiTheme="minorBidi" w:cs="David"/>
                <w:b/>
                <w:sz w:val="18"/>
                <w:szCs w:val="18"/>
                <w:rtl/>
              </w:rPr>
              <w:t xml:space="preserve"> </w:t>
            </w:r>
            <w:r w:rsidRPr="00DF7D63">
              <w:rPr>
                <w:rFonts w:asciiTheme="minorBidi" w:hAnsiTheme="minorBidi" w:cs="David" w:hint="cs"/>
                <w:b/>
                <w:sz w:val="18"/>
                <w:szCs w:val="18"/>
                <w:rtl/>
              </w:rPr>
              <w:t>להדדיו</w:t>
            </w:r>
            <w:r>
              <w:rPr>
                <w:rFonts w:asciiTheme="minorBidi" w:hAnsiTheme="minorBidi" w:cs="David" w:hint="cs"/>
                <w:b/>
                <w:sz w:val="18"/>
                <w:szCs w:val="18"/>
                <w:rtl/>
              </w:rPr>
              <w:t xml:space="preserve">ת </w:t>
            </w:r>
          </w:p>
          <w:p w14:paraId="33ADD68C" w14:textId="77777777" w:rsidR="002736AD" w:rsidRPr="00DF7D63" w:rsidRDefault="002736AD" w:rsidP="00B54121">
            <w:pPr>
              <w:ind w:right="78"/>
              <w:rPr>
                <w:rFonts w:asciiTheme="minorBidi" w:hAnsiTheme="minorBidi" w:cs="David"/>
                <w:bCs/>
                <w:sz w:val="18"/>
                <w:szCs w:val="18"/>
                <w:rtl/>
              </w:rPr>
            </w:pPr>
            <w:r w:rsidRPr="00DF7D63">
              <w:rPr>
                <w:rFonts w:asciiTheme="minorBidi" w:hAnsiTheme="minorBidi" w:cs="David" w:hint="cs"/>
                <w:bCs/>
                <w:sz w:val="18"/>
                <w:szCs w:val="18"/>
                <w:rtl/>
              </w:rPr>
              <w:t>309</w:t>
            </w:r>
            <w:r w:rsidRPr="00DF7D63">
              <w:rPr>
                <w:rFonts w:asciiTheme="minorBidi" w:hAnsiTheme="minorBidi" w:cs="David" w:hint="cs"/>
                <w:b/>
                <w:sz w:val="18"/>
                <w:szCs w:val="18"/>
                <w:rtl/>
              </w:rPr>
              <w:t xml:space="preserve"> </w:t>
            </w:r>
            <w:r>
              <w:rPr>
                <w:rFonts w:asciiTheme="minorBidi" w:hAnsiTheme="minorBidi" w:cs="David" w:hint="cs"/>
                <w:b/>
                <w:sz w:val="18"/>
                <w:szCs w:val="18"/>
                <w:rtl/>
              </w:rPr>
              <w:t xml:space="preserve"> - </w:t>
            </w:r>
            <w:r w:rsidRPr="00DF7D63">
              <w:rPr>
                <w:rFonts w:asciiTheme="minorBidi" w:hAnsiTheme="minorBidi" w:cs="David" w:hint="cs"/>
                <w:b/>
                <w:sz w:val="18"/>
                <w:szCs w:val="18"/>
                <w:rtl/>
              </w:rPr>
              <w:t>ויתור על תחלוף לטובת מבקש האישור</w:t>
            </w:r>
          </w:p>
          <w:p w14:paraId="2F0C977F" w14:textId="77777777" w:rsidR="002736AD" w:rsidRPr="00DF7D63" w:rsidRDefault="002736AD" w:rsidP="00B54121">
            <w:pPr>
              <w:ind w:right="78"/>
              <w:rPr>
                <w:rFonts w:asciiTheme="minorBidi" w:hAnsiTheme="minorBidi" w:cs="David"/>
                <w:bCs/>
                <w:sz w:val="18"/>
                <w:szCs w:val="18"/>
                <w:rtl/>
              </w:rPr>
            </w:pPr>
          </w:p>
          <w:p w14:paraId="111CA66D" w14:textId="77777777" w:rsidR="002736AD" w:rsidRPr="00DF7D63" w:rsidRDefault="002736AD" w:rsidP="00B54121">
            <w:pPr>
              <w:ind w:left="1" w:right="79"/>
              <w:rPr>
                <w:rFonts w:asciiTheme="minorBidi" w:hAnsiTheme="minorBidi" w:cs="David"/>
                <w:bCs/>
                <w:sz w:val="18"/>
                <w:szCs w:val="18"/>
                <w:rtl/>
              </w:rPr>
            </w:pPr>
            <w:r w:rsidRPr="00DF7D63">
              <w:rPr>
                <w:rFonts w:asciiTheme="minorBidi" w:hAnsiTheme="minorBidi" w:cs="David" w:hint="cs"/>
                <w:bCs/>
                <w:sz w:val="18"/>
                <w:szCs w:val="18"/>
                <w:rtl/>
              </w:rPr>
              <w:t xml:space="preserve">313 </w:t>
            </w:r>
            <w:r>
              <w:rPr>
                <w:rFonts w:asciiTheme="minorBidi" w:hAnsiTheme="minorBidi" w:cs="David" w:hint="cs"/>
                <w:bCs/>
                <w:sz w:val="18"/>
                <w:szCs w:val="18"/>
                <w:rtl/>
              </w:rPr>
              <w:t xml:space="preserve"> -</w:t>
            </w:r>
            <w:r w:rsidRPr="00DF7D63">
              <w:rPr>
                <w:rFonts w:asciiTheme="minorBidi" w:hAnsiTheme="minorBidi" w:cs="David" w:hint="cs"/>
                <w:b/>
                <w:sz w:val="18"/>
                <w:szCs w:val="18"/>
                <w:rtl/>
              </w:rPr>
              <w:t>כיסוי בגין נזקי טבע</w:t>
            </w:r>
            <w:r>
              <w:rPr>
                <w:rFonts w:asciiTheme="minorBidi" w:hAnsiTheme="minorBidi" w:cs="David" w:hint="cs"/>
                <w:b/>
                <w:sz w:val="18"/>
                <w:szCs w:val="18"/>
                <w:rtl/>
              </w:rPr>
              <w:t xml:space="preserve"> - </w:t>
            </w:r>
          </w:p>
          <w:p w14:paraId="13295B6C" w14:textId="77777777" w:rsidR="002736AD" w:rsidRPr="00DF7D63" w:rsidRDefault="002736AD" w:rsidP="00B54121">
            <w:pPr>
              <w:ind w:left="1" w:right="79"/>
              <w:rPr>
                <w:rFonts w:asciiTheme="minorBidi" w:hAnsiTheme="minorBidi" w:cs="David"/>
                <w:b/>
                <w:sz w:val="18"/>
                <w:szCs w:val="18"/>
                <w:rtl/>
              </w:rPr>
            </w:pPr>
            <w:r w:rsidRPr="00DF7D63">
              <w:rPr>
                <w:rFonts w:asciiTheme="minorBidi" w:hAnsiTheme="minorBidi" w:cs="David" w:hint="cs"/>
                <w:bCs/>
                <w:sz w:val="18"/>
                <w:szCs w:val="18"/>
                <w:rtl/>
              </w:rPr>
              <w:t xml:space="preserve">314 </w:t>
            </w:r>
            <w:r w:rsidRPr="00DF7D63">
              <w:rPr>
                <w:rFonts w:asciiTheme="minorBidi" w:hAnsiTheme="minorBidi" w:cs="David" w:hint="cs"/>
                <w:b/>
                <w:sz w:val="18"/>
                <w:szCs w:val="18"/>
                <w:rtl/>
              </w:rPr>
              <w:t xml:space="preserve"> </w:t>
            </w:r>
            <w:r>
              <w:rPr>
                <w:rFonts w:asciiTheme="minorBidi" w:hAnsiTheme="minorBidi" w:cs="David" w:hint="cs"/>
                <w:b/>
                <w:sz w:val="18"/>
                <w:szCs w:val="18"/>
                <w:rtl/>
              </w:rPr>
              <w:t xml:space="preserve"> - </w:t>
            </w:r>
            <w:r w:rsidRPr="00DF7D63">
              <w:rPr>
                <w:rFonts w:asciiTheme="minorBidi" w:hAnsiTheme="minorBidi" w:cs="David" w:hint="cs"/>
                <w:b/>
                <w:sz w:val="18"/>
                <w:szCs w:val="18"/>
                <w:rtl/>
              </w:rPr>
              <w:t>כיסוי בגין פריצה ושוד</w:t>
            </w:r>
          </w:p>
          <w:p w14:paraId="34A4FE13" w14:textId="77777777" w:rsidR="002736AD" w:rsidRDefault="002736AD" w:rsidP="00B54121">
            <w:pPr>
              <w:ind w:right="78"/>
              <w:rPr>
                <w:rFonts w:asciiTheme="minorBidi" w:hAnsiTheme="minorBidi" w:cs="David"/>
                <w:bCs/>
                <w:sz w:val="18"/>
                <w:szCs w:val="18"/>
                <w:rtl/>
              </w:rPr>
            </w:pPr>
            <w:r w:rsidRPr="00DF7D63">
              <w:rPr>
                <w:rFonts w:asciiTheme="minorBidi" w:hAnsiTheme="minorBidi" w:cs="David"/>
                <w:bCs/>
                <w:sz w:val="18"/>
                <w:szCs w:val="18"/>
                <w:rtl/>
              </w:rPr>
              <w:t>316</w:t>
            </w:r>
            <w:r w:rsidRPr="00DF7D63">
              <w:rPr>
                <w:rFonts w:asciiTheme="minorBidi" w:hAnsiTheme="minorBidi" w:cs="David" w:hint="cs"/>
                <w:bCs/>
                <w:sz w:val="18"/>
                <w:szCs w:val="18"/>
                <w:rtl/>
              </w:rPr>
              <w:t xml:space="preserve"> </w:t>
            </w:r>
            <w:r>
              <w:rPr>
                <w:rFonts w:asciiTheme="minorBidi" w:hAnsiTheme="minorBidi" w:cs="David" w:hint="cs"/>
                <w:b/>
                <w:sz w:val="18"/>
                <w:szCs w:val="18"/>
                <w:rtl/>
              </w:rPr>
              <w:t xml:space="preserve"> - </w:t>
            </w:r>
            <w:r w:rsidRPr="00DF7D63">
              <w:rPr>
                <w:rFonts w:asciiTheme="minorBidi" w:hAnsiTheme="minorBidi" w:cs="David" w:hint="cs"/>
                <w:b/>
                <w:sz w:val="18"/>
                <w:szCs w:val="18"/>
                <w:rtl/>
              </w:rPr>
              <w:t>כיסוי רעידת אדמה</w:t>
            </w:r>
            <w:r>
              <w:rPr>
                <w:rFonts w:asciiTheme="minorBidi" w:hAnsiTheme="minorBidi" w:cs="David" w:hint="cs"/>
                <w:b/>
                <w:sz w:val="18"/>
                <w:szCs w:val="18"/>
                <w:rtl/>
              </w:rPr>
              <w:t xml:space="preserve"> </w:t>
            </w:r>
          </w:p>
          <w:p w14:paraId="38B3EF73" w14:textId="77777777" w:rsidR="002736AD" w:rsidRDefault="002736AD" w:rsidP="00B54121">
            <w:pPr>
              <w:ind w:right="78"/>
              <w:rPr>
                <w:rFonts w:asciiTheme="minorBidi" w:hAnsiTheme="minorBidi" w:cs="David"/>
                <w:bCs/>
                <w:sz w:val="18"/>
                <w:szCs w:val="18"/>
                <w:rtl/>
              </w:rPr>
            </w:pPr>
          </w:p>
          <w:p w14:paraId="69F5F2BB" w14:textId="77777777" w:rsidR="002736AD" w:rsidRPr="00DF7D63" w:rsidRDefault="002736AD" w:rsidP="00B54121">
            <w:pPr>
              <w:ind w:right="78"/>
              <w:rPr>
                <w:rFonts w:asciiTheme="minorBidi" w:hAnsiTheme="minorBidi" w:cs="David"/>
                <w:b/>
                <w:sz w:val="18"/>
                <w:szCs w:val="18"/>
                <w:rtl/>
              </w:rPr>
            </w:pPr>
            <w:r w:rsidRPr="00DF7D63">
              <w:rPr>
                <w:rFonts w:asciiTheme="minorBidi" w:hAnsiTheme="minorBidi" w:cs="David" w:hint="cs"/>
                <w:bCs/>
                <w:sz w:val="18"/>
                <w:szCs w:val="18"/>
                <w:rtl/>
              </w:rPr>
              <w:t xml:space="preserve">318 </w:t>
            </w:r>
            <w:r>
              <w:rPr>
                <w:rFonts w:asciiTheme="minorBidi" w:hAnsiTheme="minorBidi" w:cs="David" w:hint="cs"/>
                <w:b/>
                <w:sz w:val="18"/>
                <w:szCs w:val="18"/>
                <w:rtl/>
              </w:rPr>
              <w:t xml:space="preserve">- </w:t>
            </w:r>
            <w:r w:rsidRPr="00DF7D63">
              <w:rPr>
                <w:rFonts w:asciiTheme="minorBidi" w:hAnsiTheme="minorBidi" w:cs="David" w:hint="cs"/>
                <w:b/>
                <w:sz w:val="18"/>
                <w:szCs w:val="18"/>
                <w:rtl/>
              </w:rPr>
              <w:t>מבוטח נוסף-מבקש האישור</w:t>
            </w:r>
          </w:p>
          <w:p w14:paraId="1B6DD59D" w14:textId="77777777" w:rsidR="002736AD" w:rsidRPr="00DF7D63" w:rsidRDefault="002736AD" w:rsidP="00B54121">
            <w:pPr>
              <w:ind w:right="78"/>
              <w:rPr>
                <w:rFonts w:asciiTheme="minorBidi" w:hAnsiTheme="minorBidi" w:cs="David"/>
                <w:bCs/>
                <w:sz w:val="18"/>
                <w:szCs w:val="18"/>
                <w:rtl/>
              </w:rPr>
            </w:pPr>
            <w:r w:rsidRPr="00DF7D63">
              <w:rPr>
                <w:rFonts w:asciiTheme="minorBidi" w:hAnsiTheme="minorBidi" w:cs="David" w:hint="cs"/>
                <w:bCs/>
                <w:sz w:val="18"/>
                <w:szCs w:val="18"/>
                <w:rtl/>
              </w:rPr>
              <w:t>328</w:t>
            </w:r>
            <w:r w:rsidRPr="00DF7D63">
              <w:rPr>
                <w:rFonts w:asciiTheme="minorBidi" w:hAnsiTheme="minorBidi" w:cs="David" w:hint="cs"/>
                <w:b/>
                <w:sz w:val="18"/>
                <w:szCs w:val="18"/>
                <w:rtl/>
              </w:rPr>
              <w:t xml:space="preserve"> </w:t>
            </w:r>
            <w:r>
              <w:rPr>
                <w:rFonts w:asciiTheme="minorBidi" w:hAnsiTheme="minorBidi" w:cs="David" w:hint="cs"/>
                <w:b/>
                <w:sz w:val="18"/>
                <w:szCs w:val="18"/>
                <w:rtl/>
              </w:rPr>
              <w:t xml:space="preserve"> - </w:t>
            </w:r>
            <w:r w:rsidRPr="00DF7D63">
              <w:rPr>
                <w:rFonts w:asciiTheme="minorBidi" w:hAnsiTheme="minorBidi" w:cs="David" w:hint="cs"/>
                <w:b/>
                <w:sz w:val="18"/>
                <w:szCs w:val="18"/>
                <w:rtl/>
              </w:rPr>
              <w:t>ראשוניות</w:t>
            </w:r>
            <w:r>
              <w:rPr>
                <w:rFonts w:asciiTheme="minorBidi" w:hAnsiTheme="minorBidi" w:cs="David" w:hint="cs"/>
                <w:b/>
                <w:sz w:val="18"/>
                <w:szCs w:val="18"/>
                <w:rtl/>
              </w:rPr>
              <w:t xml:space="preserve"> </w:t>
            </w:r>
          </w:p>
          <w:p w14:paraId="5FA8AE2B" w14:textId="77777777" w:rsidR="002736AD" w:rsidRDefault="002736AD" w:rsidP="00B54121">
            <w:pPr>
              <w:ind w:right="78"/>
              <w:rPr>
                <w:rFonts w:asciiTheme="minorBidi" w:hAnsiTheme="minorBidi" w:cs="David"/>
                <w:b/>
                <w:bCs/>
                <w:sz w:val="18"/>
                <w:szCs w:val="18"/>
                <w:rtl/>
              </w:rPr>
            </w:pPr>
            <w:bookmarkStart w:id="20" w:name="_Hlk119252602"/>
            <w:r w:rsidRPr="00DF7D63">
              <w:rPr>
                <w:rFonts w:ascii="David" w:hAnsi="David" w:cs="David" w:hint="cs"/>
                <w:b/>
                <w:bCs/>
                <w:sz w:val="18"/>
                <w:szCs w:val="18"/>
                <w:rtl/>
              </w:rPr>
              <w:t xml:space="preserve">334 </w:t>
            </w:r>
            <w:r w:rsidRPr="00DF7D63">
              <w:rPr>
                <w:rFonts w:ascii="David" w:hAnsi="David" w:cs="David" w:hint="cs"/>
                <w:sz w:val="18"/>
                <w:szCs w:val="18"/>
                <w:rtl/>
              </w:rPr>
              <w:t>-</w:t>
            </w:r>
            <w:r w:rsidRPr="00DF7D63">
              <w:rPr>
                <w:rFonts w:ascii="David" w:hAnsi="David" w:cs="David" w:hint="cs"/>
                <w:b/>
                <w:bCs/>
                <w:sz w:val="18"/>
                <w:szCs w:val="18"/>
                <w:rtl/>
              </w:rPr>
              <w:t xml:space="preserve"> </w:t>
            </w:r>
            <w:r w:rsidRPr="00DF7D63">
              <w:rPr>
                <w:rFonts w:ascii="David" w:hAnsi="David" w:cs="David"/>
                <w:sz w:val="18"/>
                <w:szCs w:val="18"/>
                <w:rtl/>
              </w:rPr>
              <w:t>תקופת תחזוקה (</w:t>
            </w:r>
            <w:r w:rsidRPr="00DF7D63">
              <w:rPr>
                <w:rFonts w:ascii="David" w:hAnsi="David" w:cs="David" w:hint="cs"/>
                <w:sz w:val="18"/>
                <w:szCs w:val="18"/>
                <w:rtl/>
              </w:rPr>
              <w:t>24 חודשים</w:t>
            </w:r>
            <w:r w:rsidRPr="00DF7D63">
              <w:rPr>
                <w:rFonts w:ascii="David" w:hAnsi="David" w:cs="David"/>
                <w:sz w:val="18"/>
                <w:szCs w:val="18"/>
                <w:rtl/>
              </w:rPr>
              <w:t>) במסגרת פוליסת עבודות קבלניות</w:t>
            </w:r>
          </w:p>
          <w:p w14:paraId="652E820F" w14:textId="77777777" w:rsidR="002736AD" w:rsidRPr="00DF7D63" w:rsidRDefault="002736AD" w:rsidP="00B54121">
            <w:pPr>
              <w:ind w:right="78"/>
              <w:rPr>
                <w:rFonts w:ascii="David" w:hAnsi="David" w:cs="David"/>
                <w:sz w:val="18"/>
                <w:szCs w:val="18"/>
                <w:rtl/>
              </w:rPr>
            </w:pPr>
            <w:r w:rsidRPr="00DF7D63">
              <w:rPr>
                <w:rFonts w:ascii="David" w:hAnsi="David" w:cs="David" w:hint="cs"/>
                <w:b/>
                <w:bCs/>
                <w:sz w:val="18"/>
                <w:szCs w:val="18"/>
                <w:rtl/>
              </w:rPr>
              <w:t>338</w:t>
            </w:r>
            <w:r w:rsidRPr="00DF7D63">
              <w:rPr>
                <w:rFonts w:ascii="David" w:hAnsi="David" w:cs="David" w:hint="cs"/>
                <w:sz w:val="18"/>
                <w:szCs w:val="18"/>
                <w:rtl/>
              </w:rPr>
              <w:t xml:space="preserve"> - הרחבת </w:t>
            </w:r>
            <w:r w:rsidRPr="00DF7D63">
              <w:rPr>
                <w:rFonts w:ascii="David" w:hAnsi="David" w:cs="David"/>
                <w:sz w:val="18"/>
                <w:szCs w:val="18"/>
                <w:rtl/>
              </w:rPr>
              <w:t>כיסוי על בסיס ערך כינון במסגרת פוליסת רכוש</w:t>
            </w:r>
          </w:p>
          <w:p w14:paraId="44405C81" w14:textId="77777777" w:rsidR="002736AD" w:rsidRDefault="002736AD" w:rsidP="00B54121">
            <w:pPr>
              <w:ind w:right="78"/>
              <w:rPr>
                <w:rFonts w:ascii="David" w:hAnsi="David" w:cs="David"/>
                <w:sz w:val="18"/>
                <w:szCs w:val="18"/>
                <w:rtl/>
              </w:rPr>
            </w:pPr>
            <w:r w:rsidRPr="00DF7D63">
              <w:rPr>
                <w:rFonts w:ascii="David" w:hAnsi="David" w:cs="David" w:hint="cs"/>
                <w:b/>
                <w:bCs/>
                <w:sz w:val="18"/>
                <w:szCs w:val="18"/>
                <w:rtl/>
              </w:rPr>
              <w:t>345</w:t>
            </w:r>
            <w:r w:rsidRPr="00DF7D63">
              <w:rPr>
                <w:rFonts w:ascii="David" w:hAnsi="David" w:cs="David" w:hint="cs"/>
                <w:sz w:val="18"/>
                <w:szCs w:val="18"/>
                <w:rtl/>
              </w:rPr>
              <w:t xml:space="preserve">  -</w:t>
            </w:r>
            <w:r w:rsidRPr="00DF7D63">
              <w:rPr>
                <w:rFonts w:ascii="David" w:hAnsi="David" w:cs="David"/>
                <w:sz w:val="18"/>
                <w:szCs w:val="18"/>
                <w:rtl/>
              </w:rPr>
              <w:t>הרחבה לנזק בגין פרעות ושביתות</w:t>
            </w:r>
          </w:p>
          <w:p w14:paraId="74299FA5" w14:textId="77777777" w:rsidR="002736AD" w:rsidRPr="00DF7D63" w:rsidRDefault="002736AD" w:rsidP="00B54121">
            <w:pPr>
              <w:ind w:right="78"/>
              <w:rPr>
                <w:rFonts w:ascii="David" w:hAnsi="David" w:cs="David"/>
                <w:sz w:val="18"/>
                <w:szCs w:val="18"/>
                <w:rtl/>
              </w:rPr>
            </w:pPr>
          </w:p>
          <w:bookmarkEnd w:id="20"/>
          <w:p w14:paraId="7BDE7486" w14:textId="77777777" w:rsidR="002736AD" w:rsidRPr="00DF7D63" w:rsidRDefault="002736AD" w:rsidP="00B54121">
            <w:pPr>
              <w:rPr>
                <w:rFonts w:ascii="Arial" w:hAnsi="Arial" w:cs="David"/>
                <w:b/>
                <w:sz w:val="18"/>
                <w:szCs w:val="18"/>
                <w:rtl/>
              </w:rPr>
            </w:pPr>
            <w:r w:rsidRPr="00DF7D63">
              <w:rPr>
                <w:rFonts w:asciiTheme="minorBidi" w:hAnsiTheme="minorBidi" w:cs="David" w:hint="cs"/>
                <w:bCs/>
                <w:sz w:val="18"/>
                <w:szCs w:val="18"/>
                <w:rtl/>
              </w:rPr>
              <w:t xml:space="preserve">324 </w:t>
            </w:r>
            <w:r w:rsidRPr="00DF7D63">
              <w:rPr>
                <w:rFonts w:asciiTheme="minorBidi" w:hAnsiTheme="minorBidi" w:cs="David" w:hint="cs"/>
                <w:b/>
                <w:sz w:val="18"/>
                <w:szCs w:val="18"/>
                <w:rtl/>
              </w:rPr>
              <w:t>(מוטב לתגמולי הביטוח- מבקש האישור)</w:t>
            </w:r>
          </w:p>
          <w:p w14:paraId="202934FD" w14:textId="77777777" w:rsidR="002736AD" w:rsidRPr="006C1F6A" w:rsidRDefault="002736AD" w:rsidP="00B54121">
            <w:pPr>
              <w:rPr>
                <w:rFonts w:ascii="Arial" w:hAnsi="Arial" w:cs="David"/>
                <w:b/>
              </w:rPr>
            </w:pPr>
            <w:r w:rsidRPr="00DF7D63">
              <w:rPr>
                <w:rFonts w:ascii="Arial" w:hAnsi="Arial" w:cs="David" w:hint="cs"/>
                <w:bCs/>
                <w:sz w:val="18"/>
                <w:szCs w:val="18"/>
                <w:rtl/>
              </w:rPr>
              <w:t>331</w:t>
            </w:r>
            <w:r w:rsidRPr="00DF7D63">
              <w:rPr>
                <w:rFonts w:ascii="Arial" w:hAnsi="Arial" w:cs="David" w:hint="cs"/>
                <w:b/>
                <w:sz w:val="18"/>
                <w:szCs w:val="18"/>
                <w:rtl/>
              </w:rPr>
              <w:t xml:space="preserve"> </w:t>
            </w:r>
            <w:r w:rsidRPr="00DF7D63">
              <w:rPr>
                <w:rFonts w:ascii="Arial" w:hAnsi="Arial" w:cs="David"/>
                <w:b/>
                <w:sz w:val="18"/>
                <w:szCs w:val="18"/>
                <w:rtl/>
              </w:rPr>
              <w:t>–</w:t>
            </w:r>
            <w:r w:rsidRPr="00DF7D63">
              <w:rPr>
                <w:rFonts w:ascii="Arial" w:hAnsi="Arial" w:cs="David" w:hint="cs"/>
                <w:b/>
                <w:sz w:val="18"/>
                <w:szCs w:val="18"/>
                <w:rtl/>
              </w:rPr>
              <w:t xml:space="preserve"> שעבוד</w:t>
            </w:r>
            <w:r w:rsidRPr="00786B64">
              <w:rPr>
                <w:rFonts w:ascii="Arial" w:hAnsi="Arial" w:cs="David" w:hint="cs"/>
                <w:b/>
                <w:sz w:val="20"/>
                <w:szCs w:val="20"/>
                <w:rtl/>
              </w:rPr>
              <w:t xml:space="preserve"> </w:t>
            </w:r>
          </w:p>
        </w:tc>
      </w:tr>
      <w:tr w:rsidR="000732CF" w:rsidRPr="006C1F6A" w14:paraId="3CAB44A2" w14:textId="77777777" w:rsidTr="00717CBB">
        <w:trPr>
          <w:trHeight w:val="507"/>
          <w:jc w:val="center"/>
        </w:trPr>
        <w:tc>
          <w:tcPr>
            <w:tcW w:w="514" w:type="pct"/>
            <w:tcBorders>
              <w:top w:val="single" w:sz="4" w:space="0" w:color="auto"/>
              <w:left w:val="single" w:sz="4" w:space="0" w:color="auto"/>
              <w:right w:val="single" w:sz="4" w:space="0" w:color="auto"/>
            </w:tcBorders>
            <w:vAlign w:val="center"/>
          </w:tcPr>
          <w:p w14:paraId="79846DDF" w14:textId="77777777" w:rsidR="002736AD" w:rsidRPr="00F1223D" w:rsidRDefault="002736AD" w:rsidP="00B54121">
            <w:pPr>
              <w:rPr>
                <w:rFonts w:ascii="David" w:hAnsi="David" w:cs="David"/>
                <w:sz w:val="20"/>
                <w:szCs w:val="20"/>
                <w:rtl/>
              </w:rPr>
            </w:pPr>
            <w:r w:rsidRPr="00F1223D">
              <w:rPr>
                <w:rFonts w:ascii="David" w:hAnsi="David" w:cs="David"/>
                <w:sz w:val="16"/>
                <w:szCs w:val="16"/>
                <w:rtl/>
              </w:rPr>
              <w:t xml:space="preserve">רכוש </w:t>
            </w:r>
            <w:r>
              <w:rPr>
                <w:rFonts w:ascii="David" w:hAnsi="David" w:cs="David" w:hint="cs"/>
                <w:sz w:val="16"/>
                <w:szCs w:val="16"/>
                <w:rtl/>
              </w:rPr>
              <w:t xml:space="preserve">סמוך ורכוש </w:t>
            </w:r>
            <w:r w:rsidRPr="00F1223D">
              <w:rPr>
                <w:rFonts w:ascii="David" w:hAnsi="David" w:cs="David"/>
                <w:sz w:val="16"/>
                <w:szCs w:val="16"/>
                <w:rtl/>
              </w:rPr>
              <w:t>עליו עובדים</w:t>
            </w:r>
          </w:p>
        </w:tc>
        <w:tc>
          <w:tcPr>
            <w:tcW w:w="442" w:type="pct"/>
            <w:tcBorders>
              <w:top w:val="single" w:sz="4" w:space="0" w:color="auto"/>
              <w:left w:val="single" w:sz="4" w:space="0" w:color="auto"/>
              <w:right w:val="single" w:sz="4" w:space="0" w:color="auto"/>
            </w:tcBorders>
            <w:vAlign w:val="center"/>
          </w:tcPr>
          <w:p w14:paraId="6878075C"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5FBF3E4B"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46C5B656"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29F0DB15"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1811864E" w14:textId="77777777" w:rsidR="002736AD" w:rsidRPr="004E56BC" w:rsidRDefault="002736AD" w:rsidP="00B54121">
            <w:pPr>
              <w:rPr>
                <w:rFonts w:cs="David"/>
                <w:sz w:val="20"/>
                <w:szCs w:val="20"/>
                <w:highlight w:val="yellow"/>
                <w:rtl/>
              </w:rPr>
            </w:pPr>
            <w:r w:rsidRPr="004E56BC">
              <w:rPr>
                <w:rFonts w:cs="David" w:hint="cs"/>
                <w:sz w:val="20"/>
                <w:szCs w:val="20"/>
                <w:highlight w:val="yellow"/>
                <w:rtl/>
              </w:rPr>
              <w:t xml:space="preserve">750,000- 400,000 ₪  </w:t>
            </w:r>
          </w:p>
          <w:p w14:paraId="735A115C" w14:textId="77777777" w:rsidR="002736AD" w:rsidRPr="00FC4064" w:rsidRDefault="002736AD" w:rsidP="00B54121">
            <w:pPr>
              <w:rPr>
                <w:rFonts w:cs="David"/>
                <w:sz w:val="20"/>
                <w:szCs w:val="20"/>
                <w:rtl/>
              </w:rPr>
            </w:pPr>
            <w:r w:rsidRPr="004E56BC">
              <w:rPr>
                <w:rFonts w:cs="David" w:hint="cs"/>
                <w:sz w:val="20"/>
                <w:szCs w:val="20"/>
                <w:highlight w:val="yellow"/>
                <w:rtl/>
              </w:rPr>
              <w:t>תלוי בסוג העבודות והמבנה</w:t>
            </w:r>
          </w:p>
          <w:p w14:paraId="6158EB02" w14:textId="77777777" w:rsidR="002736AD" w:rsidRPr="006C1F6A" w:rsidRDefault="002736AD" w:rsidP="00B54121">
            <w:pPr>
              <w:rPr>
                <w:rFonts w:ascii="David" w:hAnsi="David" w:cs="David"/>
              </w:rPr>
            </w:pPr>
          </w:p>
        </w:tc>
        <w:tc>
          <w:tcPr>
            <w:tcW w:w="573" w:type="pct"/>
            <w:tcBorders>
              <w:top w:val="single" w:sz="4" w:space="0" w:color="auto"/>
              <w:left w:val="single" w:sz="4" w:space="0" w:color="auto"/>
              <w:right w:val="single" w:sz="4" w:space="0" w:color="auto"/>
            </w:tcBorders>
            <w:vAlign w:val="center"/>
          </w:tcPr>
          <w:p w14:paraId="2B3C9DD8"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4F803372" w14:textId="77777777" w:rsidR="002736AD" w:rsidRPr="00E15306" w:rsidRDefault="002736AD" w:rsidP="00B54121">
            <w:pPr>
              <w:jc w:val="center"/>
              <w:rPr>
                <w:rFonts w:ascii="David" w:hAnsi="David" w:cs="David"/>
                <w:color w:val="FF0000"/>
                <w:sz w:val="12"/>
                <w:szCs w:val="12"/>
              </w:rPr>
            </w:pPr>
          </w:p>
        </w:tc>
        <w:tc>
          <w:tcPr>
            <w:tcW w:w="328" w:type="pct"/>
            <w:tcBorders>
              <w:top w:val="single" w:sz="4" w:space="0" w:color="auto"/>
              <w:left w:val="single" w:sz="4" w:space="0" w:color="auto"/>
              <w:right w:val="single" w:sz="4" w:space="0" w:color="auto"/>
            </w:tcBorders>
            <w:vAlign w:val="center"/>
          </w:tcPr>
          <w:p w14:paraId="04427D4D" w14:textId="77777777" w:rsidR="002736AD" w:rsidRPr="006C1F6A" w:rsidRDefault="002736AD" w:rsidP="00B54121">
            <w:pPr>
              <w:rPr>
                <w:rFonts w:ascii="David" w:hAnsi="David" w:cs="David"/>
              </w:rPr>
            </w:pPr>
            <w:r>
              <w:rPr>
                <w:rFonts w:ascii="David" w:hAnsi="David" w:cs="David" w:hint="cs"/>
                <w:rtl/>
              </w:rPr>
              <w:t xml:space="preserve">₪ </w:t>
            </w:r>
          </w:p>
        </w:tc>
        <w:tc>
          <w:tcPr>
            <w:tcW w:w="643" w:type="pct"/>
            <w:vMerge/>
            <w:tcBorders>
              <w:top w:val="single" w:sz="4" w:space="0" w:color="auto"/>
              <w:left w:val="single" w:sz="4" w:space="0" w:color="auto"/>
              <w:right w:val="single" w:sz="4" w:space="0" w:color="auto"/>
            </w:tcBorders>
            <w:vAlign w:val="center"/>
          </w:tcPr>
          <w:p w14:paraId="05CDA122" w14:textId="77777777" w:rsidR="002736AD" w:rsidRPr="006C1F6A" w:rsidRDefault="002736AD" w:rsidP="00B54121">
            <w:pPr>
              <w:rPr>
                <w:rFonts w:ascii="Arial" w:hAnsi="Arial" w:cs="David"/>
                <w:b/>
              </w:rPr>
            </w:pPr>
          </w:p>
        </w:tc>
      </w:tr>
      <w:tr w:rsidR="000732CF" w:rsidRPr="006C1F6A" w14:paraId="11070C3A" w14:textId="77777777" w:rsidTr="00717CBB">
        <w:trPr>
          <w:trHeight w:val="116"/>
          <w:jc w:val="center"/>
        </w:trPr>
        <w:tc>
          <w:tcPr>
            <w:tcW w:w="514" w:type="pct"/>
            <w:tcBorders>
              <w:top w:val="single" w:sz="4" w:space="0" w:color="auto"/>
              <w:left w:val="single" w:sz="4" w:space="0" w:color="auto"/>
              <w:right w:val="single" w:sz="4" w:space="0" w:color="auto"/>
            </w:tcBorders>
            <w:vAlign w:val="center"/>
          </w:tcPr>
          <w:p w14:paraId="1174C5EF" w14:textId="77777777" w:rsidR="002736AD" w:rsidRPr="00F1223D" w:rsidRDefault="002736AD" w:rsidP="00B54121">
            <w:pPr>
              <w:rPr>
                <w:rFonts w:ascii="David" w:hAnsi="David" w:cs="David"/>
                <w:sz w:val="20"/>
                <w:szCs w:val="20"/>
                <w:rtl/>
              </w:rPr>
            </w:pPr>
            <w:r w:rsidRPr="00F1223D">
              <w:rPr>
                <w:rFonts w:ascii="David" w:hAnsi="David" w:cs="David"/>
                <w:sz w:val="16"/>
                <w:szCs w:val="16"/>
                <w:rtl/>
              </w:rPr>
              <w:t>רכוש בהעברה</w:t>
            </w:r>
          </w:p>
        </w:tc>
        <w:tc>
          <w:tcPr>
            <w:tcW w:w="442" w:type="pct"/>
            <w:tcBorders>
              <w:top w:val="single" w:sz="4" w:space="0" w:color="auto"/>
              <w:left w:val="single" w:sz="4" w:space="0" w:color="auto"/>
              <w:right w:val="single" w:sz="4" w:space="0" w:color="auto"/>
            </w:tcBorders>
            <w:vAlign w:val="center"/>
          </w:tcPr>
          <w:p w14:paraId="47DA1573"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1475BC64"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03C8F31E"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4F236E82"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tcPr>
          <w:p w14:paraId="1D535C4D" w14:textId="77777777" w:rsidR="002736AD" w:rsidRPr="006C1F6A" w:rsidRDefault="002736AD" w:rsidP="00B54121">
            <w:pPr>
              <w:rPr>
                <w:rFonts w:ascii="David" w:hAnsi="David" w:cs="David"/>
              </w:rPr>
            </w:pPr>
            <w:r w:rsidRPr="00FC4064">
              <w:rPr>
                <w:rFonts w:cs="David" w:hint="cs"/>
                <w:sz w:val="20"/>
                <w:szCs w:val="20"/>
                <w:rtl/>
              </w:rPr>
              <w:t>10% מסכום הביטוח, מינימום 100,000 ₪</w:t>
            </w:r>
          </w:p>
        </w:tc>
        <w:tc>
          <w:tcPr>
            <w:tcW w:w="573" w:type="pct"/>
            <w:tcBorders>
              <w:top w:val="single" w:sz="4" w:space="0" w:color="auto"/>
              <w:left w:val="single" w:sz="4" w:space="0" w:color="auto"/>
              <w:right w:val="single" w:sz="4" w:space="0" w:color="auto"/>
            </w:tcBorders>
            <w:vAlign w:val="center"/>
          </w:tcPr>
          <w:p w14:paraId="2208BF1B"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44982D13" w14:textId="77777777" w:rsidR="002736AD" w:rsidRPr="00E15306" w:rsidRDefault="002736AD" w:rsidP="00B54121">
            <w:pPr>
              <w:jc w:val="center"/>
              <w:rPr>
                <w:rFonts w:ascii="David" w:hAnsi="David" w:cs="David"/>
                <w:color w:val="FF0000"/>
              </w:rPr>
            </w:pPr>
          </w:p>
        </w:tc>
        <w:tc>
          <w:tcPr>
            <w:tcW w:w="328" w:type="pct"/>
            <w:tcBorders>
              <w:top w:val="single" w:sz="4" w:space="0" w:color="auto"/>
              <w:left w:val="single" w:sz="4" w:space="0" w:color="auto"/>
              <w:right w:val="single" w:sz="4" w:space="0" w:color="auto"/>
            </w:tcBorders>
            <w:vAlign w:val="center"/>
          </w:tcPr>
          <w:p w14:paraId="1D060992" w14:textId="77777777" w:rsidR="002736AD" w:rsidRPr="006C1F6A" w:rsidRDefault="002736AD" w:rsidP="00B54121">
            <w:pPr>
              <w:rPr>
                <w:rFonts w:ascii="David" w:hAnsi="David" w:cs="David"/>
              </w:rPr>
            </w:pPr>
            <w:r>
              <w:rPr>
                <w:rFonts w:ascii="David" w:hAnsi="David" w:cs="David" w:hint="cs"/>
                <w:rtl/>
              </w:rPr>
              <w:t xml:space="preserve">₪ </w:t>
            </w:r>
          </w:p>
        </w:tc>
        <w:tc>
          <w:tcPr>
            <w:tcW w:w="643" w:type="pct"/>
            <w:vMerge/>
            <w:tcBorders>
              <w:top w:val="single" w:sz="4" w:space="0" w:color="auto"/>
              <w:left w:val="single" w:sz="4" w:space="0" w:color="auto"/>
              <w:right w:val="single" w:sz="4" w:space="0" w:color="auto"/>
            </w:tcBorders>
            <w:vAlign w:val="center"/>
          </w:tcPr>
          <w:p w14:paraId="0BA9ED73" w14:textId="77777777" w:rsidR="002736AD" w:rsidRPr="006C1F6A" w:rsidRDefault="002736AD" w:rsidP="00B54121">
            <w:pPr>
              <w:rPr>
                <w:rFonts w:ascii="Arial" w:hAnsi="Arial" w:cs="David"/>
                <w:b/>
              </w:rPr>
            </w:pPr>
          </w:p>
        </w:tc>
      </w:tr>
      <w:tr w:rsidR="000732CF" w:rsidRPr="006C1F6A" w14:paraId="1E558A5C" w14:textId="77777777" w:rsidTr="00717CBB">
        <w:trPr>
          <w:trHeight w:val="116"/>
          <w:jc w:val="center"/>
        </w:trPr>
        <w:tc>
          <w:tcPr>
            <w:tcW w:w="514" w:type="pct"/>
            <w:tcBorders>
              <w:top w:val="single" w:sz="4" w:space="0" w:color="auto"/>
              <w:left w:val="single" w:sz="4" w:space="0" w:color="auto"/>
              <w:right w:val="single" w:sz="4" w:space="0" w:color="auto"/>
            </w:tcBorders>
            <w:vAlign w:val="center"/>
          </w:tcPr>
          <w:p w14:paraId="566CD06E" w14:textId="77777777" w:rsidR="002736AD" w:rsidRPr="00F1223D" w:rsidRDefault="002736AD" w:rsidP="00B54121">
            <w:pPr>
              <w:rPr>
                <w:rFonts w:ascii="David" w:hAnsi="David" w:cs="David"/>
                <w:sz w:val="16"/>
                <w:szCs w:val="16"/>
                <w:rtl/>
              </w:rPr>
            </w:pPr>
            <w:r w:rsidRPr="00F1223D">
              <w:rPr>
                <w:rFonts w:ascii="David" w:hAnsi="David" w:cs="David"/>
                <w:sz w:val="16"/>
                <w:szCs w:val="16"/>
                <w:rtl/>
              </w:rPr>
              <w:t>פינוי הריסות</w:t>
            </w:r>
          </w:p>
        </w:tc>
        <w:tc>
          <w:tcPr>
            <w:tcW w:w="442" w:type="pct"/>
            <w:tcBorders>
              <w:top w:val="single" w:sz="4" w:space="0" w:color="auto"/>
              <w:left w:val="single" w:sz="4" w:space="0" w:color="auto"/>
              <w:right w:val="single" w:sz="4" w:space="0" w:color="auto"/>
            </w:tcBorders>
            <w:vAlign w:val="center"/>
          </w:tcPr>
          <w:p w14:paraId="2784F11E"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3222C79E"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7B50C951"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65482F38"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1D486EDB" w14:textId="77777777" w:rsidR="002736AD" w:rsidRPr="006C1F6A" w:rsidRDefault="002736AD" w:rsidP="00B54121">
            <w:pPr>
              <w:rPr>
                <w:rFonts w:ascii="David" w:hAnsi="David" w:cs="David"/>
              </w:rPr>
            </w:pPr>
            <w:r>
              <w:rPr>
                <w:rFonts w:ascii="David" w:hAnsi="David" w:cs="David" w:hint="cs"/>
                <w:rtl/>
              </w:rPr>
              <w:t>250,000</w:t>
            </w:r>
          </w:p>
        </w:tc>
        <w:tc>
          <w:tcPr>
            <w:tcW w:w="573" w:type="pct"/>
            <w:tcBorders>
              <w:top w:val="single" w:sz="4" w:space="0" w:color="auto"/>
              <w:left w:val="single" w:sz="4" w:space="0" w:color="auto"/>
              <w:right w:val="single" w:sz="4" w:space="0" w:color="auto"/>
            </w:tcBorders>
            <w:vAlign w:val="center"/>
          </w:tcPr>
          <w:p w14:paraId="7ED19688"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4988CA7B" w14:textId="77777777" w:rsidR="002736AD" w:rsidRPr="00E15306" w:rsidRDefault="002736AD" w:rsidP="00B54121">
            <w:pPr>
              <w:jc w:val="center"/>
              <w:rPr>
                <w:rFonts w:ascii="David" w:hAnsi="David" w:cs="David"/>
                <w:color w:val="FF0000"/>
              </w:rPr>
            </w:pPr>
          </w:p>
        </w:tc>
        <w:tc>
          <w:tcPr>
            <w:tcW w:w="328" w:type="pct"/>
            <w:tcBorders>
              <w:top w:val="single" w:sz="4" w:space="0" w:color="auto"/>
              <w:left w:val="single" w:sz="4" w:space="0" w:color="auto"/>
              <w:right w:val="single" w:sz="4" w:space="0" w:color="auto"/>
            </w:tcBorders>
            <w:vAlign w:val="center"/>
          </w:tcPr>
          <w:p w14:paraId="1FCC99E4" w14:textId="77777777" w:rsidR="002736AD" w:rsidRPr="006C1F6A" w:rsidRDefault="002736AD" w:rsidP="00B54121">
            <w:pPr>
              <w:rPr>
                <w:rFonts w:ascii="David" w:hAnsi="David" w:cs="David"/>
              </w:rPr>
            </w:pPr>
            <w:r>
              <w:rPr>
                <w:rFonts w:ascii="David" w:hAnsi="David" w:cs="David" w:hint="cs"/>
                <w:rtl/>
              </w:rPr>
              <w:t xml:space="preserve">₪ </w:t>
            </w:r>
          </w:p>
        </w:tc>
        <w:tc>
          <w:tcPr>
            <w:tcW w:w="643" w:type="pct"/>
            <w:vMerge/>
            <w:tcBorders>
              <w:top w:val="single" w:sz="4" w:space="0" w:color="auto"/>
              <w:left w:val="single" w:sz="4" w:space="0" w:color="auto"/>
              <w:right w:val="single" w:sz="4" w:space="0" w:color="auto"/>
            </w:tcBorders>
            <w:vAlign w:val="center"/>
          </w:tcPr>
          <w:p w14:paraId="07388511" w14:textId="77777777" w:rsidR="002736AD" w:rsidRPr="006C1F6A" w:rsidRDefault="002736AD" w:rsidP="00B54121">
            <w:pPr>
              <w:rPr>
                <w:rFonts w:ascii="Arial" w:hAnsi="Arial" w:cs="David"/>
                <w:b/>
              </w:rPr>
            </w:pPr>
          </w:p>
        </w:tc>
      </w:tr>
      <w:tr w:rsidR="000732CF" w:rsidRPr="006C1F6A" w14:paraId="07F501EA" w14:textId="77777777" w:rsidTr="00717CBB">
        <w:trPr>
          <w:trHeight w:val="116"/>
          <w:jc w:val="center"/>
        </w:trPr>
        <w:tc>
          <w:tcPr>
            <w:tcW w:w="514" w:type="pct"/>
            <w:tcBorders>
              <w:top w:val="single" w:sz="4" w:space="0" w:color="auto"/>
              <w:left w:val="single" w:sz="4" w:space="0" w:color="auto"/>
              <w:right w:val="single" w:sz="4" w:space="0" w:color="auto"/>
            </w:tcBorders>
            <w:vAlign w:val="center"/>
          </w:tcPr>
          <w:p w14:paraId="52A9B334" w14:textId="77777777" w:rsidR="002736AD" w:rsidRPr="00F1223D" w:rsidRDefault="002736AD" w:rsidP="00B54121">
            <w:pPr>
              <w:rPr>
                <w:rFonts w:ascii="David" w:hAnsi="David" w:cs="David"/>
                <w:sz w:val="16"/>
                <w:szCs w:val="16"/>
                <w:rtl/>
              </w:rPr>
            </w:pPr>
            <w:r w:rsidRPr="005230DF">
              <w:rPr>
                <w:rFonts w:ascii="David" w:hAnsi="David" w:cs="David" w:hint="cs"/>
                <w:b/>
                <w:sz w:val="16"/>
                <w:szCs w:val="16"/>
                <w:rtl/>
              </w:rPr>
              <w:t>הוצאות תכנון מדידה, פיקוח והשגחה של אדריכלים, מהנדסים ומומחים אחרים</w:t>
            </w:r>
          </w:p>
        </w:tc>
        <w:tc>
          <w:tcPr>
            <w:tcW w:w="442" w:type="pct"/>
            <w:tcBorders>
              <w:top w:val="single" w:sz="4" w:space="0" w:color="auto"/>
              <w:left w:val="single" w:sz="4" w:space="0" w:color="auto"/>
              <w:right w:val="single" w:sz="4" w:space="0" w:color="auto"/>
            </w:tcBorders>
            <w:vAlign w:val="center"/>
          </w:tcPr>
          <w:p w14:paraId="534CAC2E"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3F7635D4"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34FBED0B"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3FC18F78"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tcPr>
          <w:p w14:paraId="7FA9CB94" w14:textId="77777777" w:rsidR="002736AD" w:rsidRPr="006C1F6A" w:rsidRDefault="002736AD" w:rsidP="00B54121">
            <w:pPr>
              <w:rPr>
                <w:rFonts w:ascii="David" w:hAnsi="David" w:cs="David"/>
              </w:rPr>
            </w:pPr>
            <w:r w:rsidRPr="00FC4064">
              <w:rPr>
                <w:rFonts w:cs="David" w:hint="cs"/>
                <w:sz w:val="20"/>
                <w:szCs w:val="20"/>
                <w:rtl/>
              </w:rPr>
              <w:t>10% מסכום הביטוח, מינימום 100,000 ₪</w:t>
            </w:r>
          </w:p>
        </w:tc>
        <w:tc>
          <w:tcPr>
            <w:tcW w:w="573" w:type="pct"/>
            <w:tcBorders>
              <w:top w:val="single" w:sz="4" w:space="0" w:color="auto"/>
              <w:left w:val="single" w:sz="4" w:space="0" w:color="auto"/>
              <w:right w:val="single" w:sz="4" w:space="0" w:color="auto"/>
            </w:tcBorders>
            <w:vAlign w:val="center"/>
          </w:tcPr>
          <w:p w14:paraId="2FF3D691"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387B3E6F" w14:textId="77777777" w:rsidR="002736AD" w:rsidRPr="00E15306" w:rsidRDefault="002736AD" w:rsidP="00B54121">
            <w:pPr>
              <w:jc w:val="center"/>
              <w:rPr>
                <w:rFonts w:ascii="David" w:hAnsi="David" w:cs="David"/>
                <w:color w:val="FF0000"/>
              </w:rPr>
            </w:pPr>
          </w:p>
        </w:tc>
        <w:tc>
          <w:tcPr>
            <w:tcW w:w="328" w:type="pct"/>
            <w:tcBorders>
              <w:top w:val="single" w:sz="4" w:space="0" w:color="auto"/>
              <w:left w:val="single" w:sz="4" w:space="0" w:color="auto"/>
              <w:right w:val="single" w:sz="4" w:space="0" w:color="auto"/>
            </w:tcBorders>
            <w:vAlign w:val="center"/>
          </w:tcPr>
          <w:p w14:paraId="6B170648" w14:textId="77777777" w:rsidR="002736AD" w:rsidRPr="006C1F6A" w:rsidRDefault="002736AD" w:rsidP="00B54121">
            <w:pPr>
              <w:rPr>
                <w:rFonts w:ascii="David" w:hAnsi="David" w:cs="David"/>
              </w:rPr>
            </w:pPr>
            <w:r>
              <w:rPr>
                <w:rFonts w:ascii="David" w:hAnsi="David" w:cs="David" w:hint="cs"/>
                <w:rtl/>
              </w:rPr>
              <w:t>₪</w:t>
            </w:r>
          </w:p>
        </w:tc>
        <w:tc>
          <w:tcPr>
            <w:tcW w:w="643" w:type="pct"/>
            <w:vMerge/>
            <w:tcBorders>
              <w:top w:val="single" w:sz="4" w:space="0" w:color="auto"/>
              <w:left w:val="single" w:sz="4" w:space="0" w:color="auto"/>
              <w:right w:val="single" w:sz="4" w:space="0" w:color="auto"/>
            </w:tcBorders>
            <w:vAlign w:val="center"/>
          </w:tcPr>
          <w:p w14:paraId="6D58EFD0" w14:textId="77777777" w:rsidR="002736AD" w:rsidRPr="006C1F6A" w:rsidRDefault="002736AD" w:rsidP="00B54121">
            <w:pPr>
              <w:rPr>
                <w:rFonts w:ascii="Arial" w:hAnsi="Arial" w:cs="David"/>
                <w:b/>
              </w:rPr>
            </w:pPr>
          </w:p>
        </w:tc>
      </w:tr>
      <w:tr w:rsidR="000732CF" w:rsidRPr="006C1F6A" w14:paraId="79B1F680" w14:textId="77777777" w:rsidTr="00717CBB">
        <w:trPr>
          <w:trHeight w:val="116"/>
          <w:jc w:val="center"/>
        </w:trPr>
        <w:tc>
          <w:tcPr>
            <w:tcW w:w="514" w:type="pct"/>
            <w:tcBorders>
              <w:top w:val="single" w:sz="4" w:space="0" w:color="auto"/>
              <w:left w:val="single" w:sz="4" w:space="0" w:color="auto"/>
              <w:right w:val="single" w:sz="4" w:space="0" w:color="auto"/>
            </w:tcBorders>
            <w:vAlign w:val="center"/>
          </w:tcPr>
          <w:p w14:paraId="5D573184" w14:textId="77777777" w:rsidR="002736AD" w:rsidRPr="00F1223D" w:rsidRDefault="002736AD" w:rsidP="00B54121">
            <w:pPr>
              <w:rPr>
                <w:rFonts w:ascii="David" w:hAnsi="David" w:cs="David"/>
                <w:sz w:val="16"/>
                <w:szCs w:val="16"/>
                <w:rtl/>
              </w:rPr>
            </w:pPr>
            <w:r w:rsidRPr="005230DF">
              <w:rPr>
                <w:rFonts w:ascii="David" w:hAnsi="David" w:cs="David" w:hint="cs"/>
                <w:b/>
                <w:sz w:val="16"/>
                <w:szCs w:val="16"/>
                <w:rtl/>
              </w:rPr>
              <w:t>ציוד קל, מתקנים, מבני עזר ותכולתם, תבניות ופיגומים</w:t>
            </w:r>
          </w:p>
        </w:tc>
        <w:tc>
          <w:tcPr>
            <w:tcW w:w="442" w:type="pct"/>
            <w:tcBorders>
              <w:top w:val="single" w:sz="4" w:space="0" w:color="auto"/>
              <w:left w:val="single" w:sz="4" w:space="0" w:color="auto"/>
              <w:right w:val="single" w:sz="4" w:space="0" w:color="auto"/>
            </w:tcBorders>
            <w:vAlign w:val="center"/>
          </w:tcPr>
          <w:p w14:paraId="7513880A"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0956E7D7"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6608CE7D"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7AE671C4"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75A75CAB" w14:textId="77777777" w:rsidR="002736AD" w:rsidRPr="006C1F6A" w:rsidRDefault="002736AD" w:rsidP="00B54121">
            <w:pPr>
              <w:rPr>
                <w:rFonts w:ascii="David" w:hAnsi="David" w:cs="David"/>
              </w:rPr>
            </w:pPr>
            <w:r>
              <w:rPr>
                <w:rFonts w:ascii="David" w:hAnsi="David" w:cs="David" w:hint="cs"/>
                <w:rtl/>
              </w:rPr>
              <w:t>100,000</w:t>
            </w:r>
          </w:p>
        </w:tc>
        <w:tc>
          <w:tcPr>
            <w:tcW w:w="573" w:type="pct"/>
            <w:tcBorders>
              <w:top w:val="single" w:sz="4" w:space="0" w:color="auto"/>
              <w:left w:val="single" w:sz="4" w:space="0" w:color="auto"/>
              <w:right w:val="single" w:sz="4" w:space="0" w:color="auto"/>
            </w:tcBorders>
            <w:vAlign w:val="center"/>
          </w:tcPr>
          <w:p w14:paraId="309AFEB0"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45297570" w14:textId="77777777" w:rsidR="002736AD" w:rsidRPr="00E15306" w:rsidRDefault="002736AD" w:rsidP="00B54121">
            <w:pPr>
              <w:jc w:val="center"/>
              <w:rPr>
                <w:rFonts w:ascii="David" w:hAnsi="David" w:cs="David"/>
                <w:color w:val="FF0000"/>
              </w:rPr>
            </w:pPr>
          </w:p>
        </w:tc>
        <w:tc>
          <w:tcPr>
            <w:tcW w:w="328" w:type="pct"/>
            <w:tcBorders>
              <w:top w:val="single" w:sz="4" w:space="0" w:color="auto"/>
              <w:left w:val="single" w:sz="4" w:space="0" w:color="auto"/>
              <w:right w:val="single" w:sz="4" w:space="0" w:color="auto"/>
            </w:tcBorders>
            <w:vAlign w:val="center"/>
          </w:tcPr>
          <w:p w14:paraId="628B18CF" w14:textId="77777777" w:rsidR="002736AD" w:rsidRPr="006C1F6A" w:rsidRDefault="002736AD" w:rsidP="00B54121">
            <w:pPr>
              <w:rPr>
                <w:rFonts w:ascii="David" w:hAnsi="David" w:cs="David"/>
              </w:rPr>
            </w:pPr>
            <w:r>
              <w:rPr>
                <w:rFonts w:ascii="David" w:hAnsi="David" w:cs="David" w:hint="cs"/>
                <w:rtl/>
              </w:rPr>
              <w:t>₪</w:t>
            </w:r>
          </w:p>
        </w:tc>
        <w:tc>
          <w:tcPr>
            <w:tcW w:w="643" w:type="pct"/>
            <w:vMerge/>
            <w:tcBorders>
              <w:top w:val="single" w:sz="4" w:space="0" w:color="auto"/>
              <w:left w:val="single" w:sz="4" w:space="0" w:color="auto"/>
              <w:right w:val="single" w:sz="4" w:space="0" w:color="auto"/>
            </w:tcBorders>
            <w:vAlign w:val="center"/>
          </w:tcPr>
          <w:p w14:paraId="0D43B636" w14:textId="77777777" w:rsidR="002736AD" w:rsidRPr="006C1F6A" w:rsidRDefault="002736AD" w:rsidP="00B54121">
            <w:pPr>
              <w:rPr>
                <w:rFonts w:ascii="Arial" w:hAnsi="Arial" w:cs="David"/>
                <w:b/>
              </w:rPr>
            </w:pPr>
          </w:p>
        </w:tc>
      </w:tr>
      <w:tr w:rsidR="000732CF" w:rsidRPr="006C1F6A" w14:paraId="61653416" w14:textId="77777777" w:rsidTr="00717CBB">
        <w:trPr>
          <w:trHeight w:val="116"/>
          <w:jc w:val="center"/>
        </w:trPr>
        <w:tc>
          <w:tcPr>
            <w:tcW w:w="514" w:type="pct"/>
            <w:tcBorders>
              <w:top w:val="single" w:sz="4" w:space="0" w:color="auto"/>
              <w:left w:val="single" w:sz="4" w:space="0" w:color="auto"/>
              <w:right w:val="single" w:sz="4" w:space="0" w:color="auto"/>
            </w:tcBorders>
            <w:vAlign w:val="center"/>
          </w:tcPr>
          <w:p w14:paraId="3B4A983E" w14:textId="77777777" w:rsidR="002736AD" w:rsidRPr="00F1223D" w:rsidRDefault="002736AD" w:rsidP="00B54121">
            <w:pPr>
              <w:rPr>
                <w:rFonts w:ascii="David" w:hAnsi="David" w:cs="David"/>
                <w:sz w:val="16"/>
                <w:szCs w:val="16"/>
                <w:rtl/>
              </w:rPr>
            </w:pPr>
            <w:r w:rsidRPr="005230DF">
              <w:rPr>
                <w:rFonts w:ascii="David" w:hAnsi="David" w:cs="David" w:hint="cs"/>
                <w:b/>
                <w:sz w:val="16"/>
                <w:szCs w:val="16"/>
                <w:rtl/>
              </w:rPr>
              <w:t>נזק עקיף מתכנון לקוי, עבודה לקויה וחומרים לקויים</w:t>
            </w:r>
          </w:p>
        </w:tc>
        <w:tc>
          <w:tcPr>
            <w:tcW w:w="442" w:type="pct"/>
            <w:tcBorders>
              <w:top w:val="single" w:sz="4" w:space="0" w:color="auto"/>
              <w:left w:val="single" w:sz="4" w:space="0" w:color="auto"/>
              <w:right w:val="single" w:sz="4" w:space="0" w:color="auto"/>
            </w:tcBorders>
            <w:vAlign w:val="center"/>
          </w:tcPr>
          <w:p w14:paraId="37BF5339"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41E87D3C"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0F19443C"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575B78AE"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6B317E9B" w14:textId="77777777" w:rsidR="002736AD" w:rsidRPr="006C1F6A" w:rsidRDefault="002736AD" w:rsidP="00B54121">
            <w:pPr>
              <w:rPr>
                <w:rFonts w:ascii="David" w:hAnsi="David" w:cs="David"/>
              </w:rPr>
            </w:pPr>
          </w:p>
        </w:tc>
        <w:tc>
          <w:tcPr>
            <w:tcW w:w="573" w:type="pct"/>
            <w:tcBorders>
              <w:top w:val="single" w:sz="4" w:space="0" w:color="auto"/>
              <w:left w:val="single" w:sz="4" w:space="0" w:color="auto"/>
              <w:right w:val="single" w:sz="4" w:space="0" w:color="auto"/>
            </w:tcBorders>
            <w:vAlign w:val="center"/>
          </w:tcPr>
          <w:p w14:paraId="64D2E084"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08FC0A7D" w14:textId="77777777" w:rsidR="002736AD" w:rsidRPr="00E15306" w:rsidRDefault="002736AD" w:rsidP="00B54121">
            <w:pPr>
              <w:jc w:val="center"/>
              <w:rPr>
                <w:rFonts w:ascii="David" w:hAnsi="David" w:cs="David"/>
                <w:color w:val="FF0000"/>
              </w:rPr>
            </w:pPr>
          </w:p>
        </w:tc>
        <w:tc>
          <w:tcPr>
            <w:tcW w:w="328" w:type="pct"/>
            <w:tcBorders>
              <w:top w:val="single" w:sz="4" w:space="0" w:color="auto"/>
              <w:left w:val="single" w:sz="4" w:space="0" w:color="auto"/>
              <w:right w:val="single" w:sz="4" w:space="0" w:color="auto"/>
            </w:tcBorders>
            <w:vAlign w:val="center"/>
          </w:tcPr>
          <w:p w14:paraId="482B0B6A" w14:textId="77777777" w:rsidR="002736AD" w:rsidRPr="006C1F6A" w:rsidRDefault="002736AD" w:rsidP="00B54121">
            <w:pPr>
              <w:rPr>
                <w:rFonts w:ascii="David" w:hAnsi="David" w:cs="David"/>
              </w:rPr>
            </w:pPr>
            <w:r>
              <w:rPr>
                <w:rFonts w:ascii="David" w:hAnsi="David" w:cs="David" w:hint="cs"/>
                <w:rtl/>
              </w:rPr>
              <w:t xml:space="preserve">₪ </w:t>
            </w:r>
          </w:p>
        </w:tc>
        <w:tc>
          <w:tcPr>
            <w:tcW w:w="643" w:type="pct"/>
            <w:vMerge/>
            <w:tcBorders>
              <w:top w:val="single" w:sz="4" w:space="0" w:color="auto"/>
              <w:left w:val="single" w:sz="4" w:space="0" w:color="auto"/>
              <w:right w:val="single" w:sz="4" w:space="0" w:color="auto"/>
            </w:tcBorders>
            <w:vAlign w:val="center"/>
          </w:tcPr>
          <w:p w14:paraId="3661CF94" w14:textId="77777777" w:rsidR="002736AD" w:rsidRPr="006C1F6A" w:rsidRDefault="002736AD" w:rsidP="00B54121">
            <w:pPr>
              <w:rPr>
                <w:rFonts w:ascii="Arial" w:hAnsi="Arial" w:cs="David"/>
                <w:b/>
              </w:rPr>
            </w:pPr>
          </w:p>
        </w:tc>
      </w:tr>
      <w:tr w:rsidR="000732CF" w:rsidRPr="006C1F6A" w14:paraId="3FB2F0EA" w14:textId="77777777" w:rsidTr="00717CBB">
        <w:trPr>
          <w:trHeight w:val="116"/>
          <w:jc w:val="center"/>
        </w:trPr>
        <w:tc>
          <w:tcPr>
            <w:tcW w:w="514" w:type="pct"/>
            <w:tcBorders>
              <w:top w:val="single" w:sz="4" w:space="0" w:color="auto"/>
              <w:left w:val="single" w:sz="4" w:space="0" w:color="auto"/>
              <w:right w:val="single" w:sz="4" w:space="0" w:color="auto"/>
            </w:tcBorders>
            <w:vAlign w:val="center"/>
          </w:tcPr>
          <w:p w14:paraId="028C093C" w14:textId="77777777" w:rsidR="002736AD" w:rsidRPr="00F1223D" w:rsidRDefault="002736AD" w:rsidP="00B54121">
            <w:pPr>
              <w:rPr>
                <w:rFonts w:ascii="David" w:hAnsi="David" w:cs="David"/>
                <w:sz w:val="16"/>
                <w:szCs w:val="16"/>
                <w:rtl/>
              </w:rPr>
            </w:pPr>
            <w:r w:rsidRPr="005230DF">
              <w:rPr>
                <w:rFonts w:ascii="David" w:hAnsi="David" w:cs="David" w:hint="cs"/>
                <w:sz w:val="16"/>
                <w:szCs w:val="16"/>
                <w:rtl/>
              </w:rPr>
              <w:t>הוצאות להחשת נזק ותיקונים זמניים</w:t>
            </w:r>
          </w:p>
        </w:tc>
        <w:tc>
          <w:tcPr>
            <w:tcW w:w="442" w:type="pct"/>
            <w:tcBorders>
              <w:top w:val="single" w:sz="4" w:space="0" w:color="auto"/>
              <w:left w:val="single" w:sz="4" w:space="0" w:color="auto"/>
              <w:right w:val="single" w:sz="4" w:space="0" w:color="auto"/>
            </w:tcBorders>
            <w:vAlign w:val="center"/>
          </w:tcPr>
          <w:p w14:paraId="514B0316"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45C236FD"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46C46A24"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7828C5EF"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4F3E6061" w14:textId="77777777" w:rsidR="002736AD" w:rsidRPr="006C1F6A" w:rsidRDefault="002736AD" w:rsidP="00B54121">
            <w:pPr>
              <w:rPr>
                <w:rFonts w:ascii="David" w:hAnsi="David" w:cs="David"/>
              </w:rPr>
            </w:pPr>
            <w:r w:rsidRPr="00FC4064">
              <w:rPr>
                <w:rFonts w:cs="David" w:hint="cs"/>
                <w:sz w:val="20"/>
                <w:szCs w:val="20"/>
                <w:rtl/>
              </w:rPr>
              <w:t>10% מהיקף העבודות</w:t>
            </w:r>
          </w:p>
        </w:tc>
        <w:tc>
          <w:tcPr>
            <w:tcW w:w="573" w:type="pct"/>
            <w:tcBorders>
              <w:top w:val="single" w:sz="4" w:space="0" w:color="auto"/>
              <w:left w:val="single" w:sz="4" w:space="0" w:color="auto"/>
              <w:right w:val="single" w:sz="4" w:space="0" w:color="auto"/>
            </w:tcBorders>
            <w:vAlign w:val="center"/>
          </w:tcPr>
          <w:p w14:paraId="27043B23"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685D75A5" w14:textId="77777777" w:rsidR="002736AD" w:rsidRPr="00E15306" w:rsidRDefault="002736AD" w:rsidP="00B54121">
            <w:pPr>
              <w:jc w:val="center"/>
              <w:rPr>
                <w:rFonts w:ascii="David" w:hAnsi="David" w:cs="David"/>
                <w:color w:val="FF0000"/>
              </w:rPr>
            </w:pPr>
          </w:p>
        </w:tc>
        <w:tc>
          <w:tcPr>
            <w:tcW w:w="328" w:type="pct"/>
            <w:tcBorders>
              <w:top w:val="single" w:sz="4" w:space="0" w:color="auto"/>
              <w:left w:val="single" w:sz="4" w:space="0" w:color="auto"/>
              <w:right w:val="single" w:sz="4" w:space="0" w:color="auto"/>
            </w:tcBorders>
            <w:vAlign w:val="center"/>
          </w:tcPr>
          <w:p w14:paraId="6477232A" w14:textId="77777777" w:rsidR="002736AD" w:rsidRPr="006C1F6A" w:rsidRDefault="002736AD" w:rsidP="00B54121">
            <w:pPr>
              <w:rPr>
                <w:rFonts w:ascii="David" w:hAnsi="David" w:cs="David"/>
              </w:rPr>
            </w:pPr>
            <w:r>
              <w:rPr>
                <w:rFonts w:ascii="David" w:hAnsi="David" w:cs="David" w:hint="cs"/>
                <w:rtl/>
              </w:rPr>
              <w:t>₪</w:t>
            </w:r>
          </w:p>
        </w:tc>
        <w:tc>
          <w:tcPr>
            <w:tcW w:w="643" w:type="pct"/>
            <w:vMerge/>
            <w:tcBorders>
              <w:top w:val="single" w:sz="4" w:space="0" w:color="auto"/>
              <w:left w:val="single" w:sz="4" w:space="0" w:color="auto"/>
              <w:right w:val="single" w:sz="4" w:space="0" w:color="auto"/>
            </w:tcBorders>
            <w:vAlign w:val="center"/>
          </w:tcPr>
          <w:p w14:paraId="498CF57F" w14:textId="77777777" w:rsidR="002736AD" w:rsidRPr="006C1F6A" w:rsidRDefault="002736AD" w:rsidP="00B54121">
            <w:pPr>
              <w:rPr>
                <w:rFonts w:ascii="Arial" w:hAnsi="Arial" w:cs="David"/>
                <w:b/>
              </w:rPr>
            </w:pPr>
          </w:p>
        </w:tc>
      </w:tr>
      <w:tr w:rsidR="000732CF" w:rsidRPr="006C1F6A" w14:paraId="33CE247F" w14:textId="77777777" w:rsidTr="00717CBB">
        <w:trPr>
          <w:trHeight w:val="116"/>
          <w:jc w:val="center"/>
        </w:trPr>
        <w:tc>
          <w:tcPr>
            <w:tcW w:w="514" w:type="pct"/>
            <w:tcBorders>
              <w:top w:val="single" w:sz="4" w:space="0" w:color="auto"/>
              <w:left w:val="single" w:sz="4" w:space="0" w:color="auto"/>
              <w:right w:val="single" w:sz="4" w:space="0" w:color="auto"/>
            </w:tcBorders>
            <w:vAlign w:val="center"/>
          </w:tcPr>
          <w:p w14:paraId="4ED10A70" w14:textId="77777777" w:rsidR="002736AD" w:rsidRPr="00F1223D" w:rsidRDefault="002736AD" w:rsidP="00B54121">
            <w:pPr>
              <w:rPr>
                <w:rFonts w:ascii="David" w:hAnsi="David" w:cs="David"/>
                <w:sz w:val="16"/>
                <w:szCs w:val="16"/>
                <w:rtl/>
              </w:rPr>
            </w:pPr>
            <w:r w:rsidRPr="00EB70EC">
              <w:rPr>
                <w:rFonts w:ascii="David" w:hAnsi="David" w:cs="David" w:hint="cs"/>
                <w:b/>
                <w:sz w:val="16"/>
                <w:szCs w:val="16"/>
                <w:rtl/>
              </w:rPr>
              <w:t>הוצאות הכנת תביעה</w:t>
            </w:r>
          </w:p>
        </w:tc>
        <w:tc>
          <w:tcPr>
            <w:tcW w:w="442" w:type="pct"/>
            <w:tcBorders>
              <w:top w:val="single" w:sz="4" w:space="0" w:color="auto"/>
              <w:left w:val="single" w:sz="4" w:space="0" w:color="auto"/>
              <w:right w:val="single" w:sz="4" w:space="0" w:color="auto"/>
            </w:tcBorders>
            <w:vAlign w:val="center"/>
          </w:tcPr>
          <w:p w14:paraId="448A44D4"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077F4034"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37CEAD6F"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0EE04B0D"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4DABEF63" w14:textId="77777777" w:rsidR="002736AD" w:rsidRPr="006C1F6A" w:rsidRDefault="002736AD" w:rsidP="00B54121">
            <w:pPr>
              <w:rPr>
                <w:rFonts w:ascii="David" w:hAnsi="David" w:cs="David"/>
              </w:rPr>
            </w:pPr>
          </w:p>
        </w:tc>
        <w:tc>
          <w:tcPr>
            <w:tcW w:w="573" w:type="pct"/>
            <w:tcBorders>
              <w:top w:val="single" w:sz="4" w:space="0" w:color="auto"/>
              <w:left w:val="single" w:sz="4" w:space="0" w:color="auto"/>
              <w:right w:val="single" w:sz="4" w:space="0" w:color="auto"/>
            </w:tcBorders>
            <w:vAlign w:val="center"/>
          </w:tcPr>
          <w:p w14:paraId="580B959C"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4F776A0C" w14:textId="77777777" w:rsidR="002736AD" w:rsidRPr="00E15306" w:rsidRDefault="002736AD" w:rsidP="00B54121">
            <w:pPr>
              <w:jc w:val="center"/>
              <w:rPr>
                <w:rFonts w:ascii="David" w:hAnsi="David" w:cs="David"/>
                <w:color w:val="FF0000"/>
              </w:rPr>
            </w:pPr>
          </w:p>
        </w:tc>
        <w:tc>
          <w:tcPr>
            <w:tcW w:w="328" w:type="pct"/>
            <w:tcBorders>
              <w:top w:val="single" w:sz="4" w:space="0" w:color="auto"/>
              <w:left w:val="single" w:sz="4" w:space="0" w:color="auto"/>
              <w:right w:val="single" w:sz="4" w:space="0" w:color="auto"/>
            </w:tcBorders>
            <w:vAlign w:val="center"/>
          </w:tcPr>
          <w:p w14:paraId="332C292C" w14:textId="77777777" w:rsidR="002736AD" w:rsidRPr="006C1F6A" w:rsidRDefault="002736AD" w:rsidP="00B54121">
            <w:pPr>
              <w:rPr>
                <w:rFonts w:ascii="David" w:hAnsi="David" w:cs="David"/>
              </w:rPr>
            </w:pPr>
            <w:r>
              <w:rPr>
                <w:rFonts w:ascii="David" w:hAnsi="David" w:cs="David" w:hint="cs"/>
                <w:rtl/>
              </w:rPr>
              <w:t>₪</w:t>
            </w:r>
          </w:p>
        </w:tc>
        <w:tc>
          <w:tcPr>
            <w:tcW w:w="643" w:type="pct"/>
            <w:vMerge/>
            <w:tcBorders>
              <w:top w:val="single" w:sz="4" w:space="0" w:color="auto"/>
              <w:left w:val="single" w:sz="4" w:space="0" w:color="auto"/>
              <w:right w:val="single" w:sz="4" w:space="0" w:color="auto"/>
            </w:tcBorders>
            <w:vAlign w:val="center"/>
          </w:tcPr>
          <w:p w14:paraId="40345C85" w14:textId="77777777" w:rsidR="002736AD" w:rsidRPr="006C1F6A" w:rsidRDefault="002736AD" w:rsidP="00B54121">
            <w:pPr>
              <w:rPr>
                <w:rFonts w:ascii="Arial" w:hAnsi="Arial" w:cs="David"/>
                <w:b/>
              </w:rPr>
            </w:pPr>
          </w:p>
        </w:tc>
      </w:tr>
      <w:tr w:rsidR="000732CF" w:rsidRPr="006C1F6A" w14:paraId="0009D857" w14:textId="77777777" w:rsidTr="00717CBB">
        <w:trPr>
          <w:trHeight w:val="116"/>
          <w:jc w:val="center"/>
        </w:trPr>
        <w:tc>
          <w:tcPr>
            <w:tcW w:w="514" w:type="pct"/>
            <w:tcBorders>
              <w:top w:val="single" w:sz="4" w:space="0" w:color="auto"/>
              <w:left w:val="single" w:sz="4" w:space="0" w:color="auto"/>
              <w:right w:val="single" w:sz="4" w:space="0" w:color="auto"/>
            </w:tcBorders>
            <w:vAlign w:val="center"/>
          </w:tcPr>
          <w:p w14:paraId="065AEF3C" w14:textId="77777777" w:rsidR="002736AD" w:rsidRPr="00F1223D" w:rsidRDefault="002736AD" w:rsidP="00B54121">
            <w:pPr>
              <w:rPr>
                <w:rFonts w:ascii="David" w:hAnsi="David" w:cs="David"/>
                <w:sz w:val="16"/>
                <w:szCs w:val="16"/>
                <w:rtl/>
              </w:rPr>
            </w:pPr>
            <w:r w:rsidRPr="00EB70EC">
              <w:rPr>
                <w:rFonts w:ascii="David" w:hAnsi="David" w:cs="David" w:hint="cs"/>
                <w:b/>
                <w:sz w:val="16"/>
                <w:szCs w:val="16"/>
                <w:rtl/>
              </w:rPr>
              <w:t>נזק ישיר (תכנון לקוי, עבודה לקויה וחומרים לקויים)</w:t>
            </w:r>
          </w:p>
        </w:tc>
        <w:tc>
          <w:tcPr>
            <w:tcW w:w="442" w:type="pct"/>
            <w:tcBorders>
              <w:top w:val="single" w:sz="4" w:space="0" w:color="auto"/>
              <w:left w:val="single" w:sz="4" w:space="0" w:color="auto"/>
              <w:right w:val="single" w:sz="4" w:space="0" w:color="auto"/>
            </w:tcBorders>
            <w:vAlign w:val="center"/>
          </w:tcPr>
          <w:p w14:paraId="69989521"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1D9E0601"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5259273C"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4142FE97"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tcPr>
          <w:p w14:paraId="422DBFDF" w14:textId="77777777" w:rsidR="002736AD" w:rsidRPr="00FC4064" w:rsidRDefault="002736AD" w:rsidP="00B54121">
            <w:pPr>
              <w:rPr>
                <w:rFonts w:cs="David"/>
                <w:sz w:val="20"/>
                <w:szCs w:val="20"/>
                <w:rtl/>
              </w:rPr>
            </w:pPr>
            <w:r w:rsidRPr="00FC4064">
              <w:rPr>
                <w:rFonts w:cs="David" w:hint="cs"/>
                <w:sz w:val="20"/>
                <w:szCs w:val="20"/>
                <w:rtl/>
              </w:rPr>
              <w:t xml:space="preserve">10% מסכום הביטוח </w:t>
            </w:r>
          </w:p>
          <w:p w14:paraId="70269FC2" w14:textId="77777777" w:rsidR="002736AD" w:rsidRPr="006C1F6A" w:rsidRDefault="002736AD" w:rsidP="00B54121">
            <w:pPr>
              <w:rPr>
                <w:rFonts w:ascii="David" w:hAnsi="David" w:cs="David"/>
              </w:rPr>
            </w:pPr>
          </w:p>
        </w:tc>
        <w:tc>
          <w:tcPr>
            <w:tcW w:w="573" w:type="pct"/>
            <w:tcBorders>
              <w:top w:val="single" w:sz="4" w:space="0" w:color="auto"/>
              <w:left w:val="single" w:sz="4" w:space="0" w:color="auto"/>
              <w:right w:val="single" w:sz="4" w:space="0" w:color="auto"/>
            </w:tcBorders>
            <w:vAlign w:val="center"/>
          </w:tcPr>
          <w:p w14:paraId="14CBB5D6"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660B9CFE" w14:textId="77777777" w:rsidR="002736AD" w:rsidRPr="00E15306" w:rsidRDefault="002736AD" w:rsidP="00B54121">
            <w:pPr>
              <w:jc w:val="center"/>
              <w:rPr>
                <w:rFonts w:ascii="David" w:hAnsi="David" w:cs="David"/>
                <w:color w:val="FF0000"/>
              </w:rPr>
            </w:pPr>
          </w:p>
        </w:tc>
        <w:tc>
          <w:tcPr>
            <w:tcW w:w="328" w:type="pct"/>
            <w:tcBorders>
              <w:top w:val="single" w:sz="4" w:space="0" w:color="auto"/>
              <w:left w:val="single" w:sz="4" w:space="0" w:color="auto"/>
              <w:right w:val="single" w:sz="4" w:space="0" w:color="auto"/>
            </w:tcBorders>
            <w:vAlign w:val="center"/>
          </w:tcPr>
          <w:p w14:paraId="6692BCB3" w14:textId="77777777" w:rsidR="002736AD" w:rsidRPr="006C1F6A" w:rsidRDefault="002736AD" w:rsidP="00B54121">
            <w:pPr>
              <w:rPr>
                <w:rFonts w:ascii="David" w:hAnsi="David" w:cs="David"/>
              </w:rPr>
            </w:pPr>
            <w:r>
              <w:rPr>
                <w:rFonts w:ascii="David" w:hAnsi="David" w:cs="David" w:hint="cs"/>
                <w:rtl/>
              </w:rPr>
              <w:t>₪</w:t>
            </w:r>
          </w:p>
        </w:tc>
        <w:tc>
          <w:tcPr>
            <w:tcW w:w="643" w:type="pct"/>
            <w:vMerge/>
            <w:tcBorders>
              <w:top w:val="single" w:sz="4" w:space="0" w:color="auto"/>
              <w:left w:val="single" w:sz="4" w:space="0" w:color="auto"/>
              <w:right w:val="single" w:sz="4" w:space="0" w:color="auto"/>
            </w:tcBorders>
            <w:vAlign w:val="center"/>
          </w:tcPr>
          <w:p w14:paraId="265E059B" w14:textId="77777777" w:rsidR="002736AD" w:rsidRPr="006C1F6A" w:rsidRDefault="002736AD" w:rsidP="00B54121">
            <w:pPr>
              <w:rPr>
                <w:rFonts w:ascii="Arial" w:hAnsi="Arial" w:cs="David"/>
                <w:b/>
              </w:rPr>
            </w:pPr>
          </w:p>
        </w:tc>
      </w:tr>
      <w:tr w:rsidR="000732CF" w:rsidRPr="006C1F6A" w14:paraId="34630004" w14:textId="77777777" w:rsidTr="00717CBB">
        <w:trPr>
          <w:trHeight w:val="445"/>
          <w:jc w:val="center"/>
        </w:trPr>
        <w:tc>
          <w:tcPr>
            <w:tcW w:w="514" w:type="pct"/>
            <w:tcBorders>
              <w:top w:val="single" w:sz="4" w:space="0" w:color="auto"/>
              <w:left w:val="single" w:sz="4" w:space="0" w:color="auto"/>
              <w:right w:val="single" w:sz="4" w:space="0" w:color="auto"/>
            </w:tcBorders>
            <w:vAlign w:val="center"/>
          </w:tcPr>
          <w:p w14:paraId="14BD2A98" w14:textId="77777777" w:rsidR="002736AD" w:rsidRPr="00EB70EC" w:rsidRDefault="002736AD" w:rsidP="00B54121">
            <w:pPr>
              <w:rPr>
                <w:rFonts w:ascii="David" w:hAnsi="David" w:cs="David"/>
                <w:b/>
                <w:sz w:val="16"/>
                <w:szCs w:val="16"/>
                <w:rtl/>
              </w:rPr>
            </w:pPr>
            <w:r w:rsidRPr="00EB70EC">
              <w:rPr>
                <w:rFonts w:ascii="David" w:hAnsi="David" w:cs="David" w:hint="cs"/>
                <w:b/>
                <w:sz w:val="16"/>
                <w:szCs w:val="16"/>
                <w:rtl/>
              </w:rPr>
              <w:t>הוצאות משינויים ותוספות שיידרשו על ידי רשויות</w:t>
            </w:r>
          </w:p>
        </w:tc>
        <w:tc>
          <w:tcPr>
            <w:tcW w:w="442" w:type="pct"/>
            <w:tcBorders>
              <w:top w:val="single" w:sz="4" w:space="0" w:color="auto"/>
              <w:left w:val="single" w:sz="4" w:space="0" w:color="auto"/>
              <w:right w:val="single" w:sz="4" w:space="0" w:color="auto"/>
            </w:tcBorders>
            <w:vAlign w:val="center"/>
          </w:tcPr>
          <w:p w14:paraId="3817CA69"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03BCE054"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7FF6B108"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35F27ACA"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325D6D07" w14:textId="77777777" w:rsidR="002736AD" w:rsidRPr="006C1F6A" w:rsidRDefault="002736AD" w:rsidP="00B54121">
            <w:pPr>
              <w:rPr>
                <w:rFonts w:ascii="David" w:hAnsi="David" w:cs="David"/>
              </w:rPr>
            </w:pPr>
          </w:p>
        </w:tc>
        <w:tc>
          <w:tcPr>
            <w:tcW w:w="573" w:type="pct"/>
            <w:tcBorders>
              <w:top w:val="single" w:sz="4" w:space="0" w:color="auto"/>
              <w:left w:val="single" w:sz="4" w:space="0" w:color="auto"/>
              <w:right w:val="single" w:sz="4" w:space="0" w:color="auto"/>
            </w:tcBorders>
            <w:vAlign w:val="center"/>
          </w:tcPr>
          <w:p w14:paraId="452C709F"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54E95DC0" w14:textId="77777777" w:rsidR="002736AD" w:rsidRPr="00E15306" w:rsidRDefault="002736AD" w:rsidP="00B54121">
            <w:pPr>
              <w:jc w:val="center"/>
              <w:rPr>
                <w:rFonts w:ascii="David" w:hAnsi="David" w:cs="David"/>
                <w:color w:val="FF0000"/>
              </w:rPr>
            </w:pPr>
          </w:p>
        </w:tc>
        <w:tc>
          <w:tcPr>
            <w:tcW w:w="328" w:type="pct"/>
            <w:tcBorders>
              <w:top w:val="single" w:sz="4" w:space="0" w:color="auto"/>
              <w:left w:val="single" w:sz="4" w:space="0" w:color="auto"/>
              <w:right w:val="single" w:sz="4" w:space="0" w:color="auto"/>
            </w:tcBorders>
            <w:vAlign w:val="center"/>
          </w:tcPr>
          <w:p w14:paraId="17BE6E5C" w14:textId="77777777" w:rsidR="002736AD" w:rsidRPr="006C1F6A" w:rsidRDefault="002736AD" w:rsidP="00B54121">
            <w:pPr>
              <w:rPr>
                <w:rFonts w:ascii="David" w:hAnsi="David" w:cs="David"/>
              </w:rPr>
            </w:pPr>
            <w:r>
              <w:rPr>
                <w:rFonts w:ascii="David" w:hAnsi="David" w:cs="David" w:hint="cs"/>
                <w:rtl/>
              </w:rPr>
              <w:t>₪</w:t>
            </w:r>
          </w:p>
        </w:tc>
        <w:tc>
          <w:tcPr>
            <w:tcW w:w="643" w:type="pct"/>
            <w:vMerge/>
            <w:tcBorders>
              <w:top w:val="single" w:sz="4" w:space="0" w:color="auto"/>
              <w:left w:val="single" w:sz="4" w:space="0" w:color="auto"/>
              <w:right w:val="single" w:sz="4" w:space="0" w:color="auto"/>
            </w:tcBorders>
            <w:vAlign w:val="center"/>
          </w:tcPr>
          <w:p w14:paraId="7F9C9091" w14:textId="77777777" w:rsidR="002736AD" w:rsidRPr="006C1F6A" w:rsidRDefault="002736AD" w:rsidP="00B54121">
            <w:pPr>
              <w:rPr>
                <w:rFonts w:ascii="Arial" w:hAnsi="Arial" w:cs="David"/>
                <w:b/>
              </w:rPr>
            </w:pPr>
          </w:p>
        </w:tc>
      </w:tr>
      <w:tr w:rsidR="008A5429" w:rsidRPr="006C1F6A" w14:paraId="3CD0832F" w14:textId="77777777" w:rsidTr="00717CBB">
        <w:trPr>
          <w:trHeight w:val="416"/>
          <w:jc w:val="center"/>
        </w:trPr>
        <w:tc>
          <w:tcPr>
            <w:tcW w:w="514" w:type="pct"/>
            <w:tcBorders>
              <w:top w:val="single" w:sz="4" w:space="0" w:color="auto"/>
              <w:left w:val="single" w:sz="4" w:space="0" w:color="auto"/>
              <w:right w:val="single" w:sz="4" w:space="0" w:color="auto"/>
            </w:tcBorders>
            <w:vAlign w:val="center"/>
          </w:tcPr>
          <w:p w14:paraId="55045E50" w14:textId="77777777" w:rsidR="002736AD" w:rsidRPr="00EB70EC" w:rsidRDefault="002736AD" w:rsidP="00B54121">
            <w:pPr>
              <w:rPr>
                <w:rFonts w:ascii="David" w:hAnsi="David" w:cs="David"/>
                <w:b/>
                <w:sz w:val="16"/>
                <w:szCs w:val="16"/>
                <w:rtl/>
              </w:rPr>
            </w:pPr>
            <w:r w:rsidRPr="00EB70EC">
              <w:rPr>
                <w:rFonts w:ascii="David" w:hAnsi="David" w:cs="David" w:hint="cs"/>
                <w:b/>
                <w:sz w:val="16"/>
                <w:szCs w:val="16"/>
                <w:rtl/>
              </w:rPr>
              <w:t>רעידת אדמה ונזקי טבע</w:t>
            </w:r>
          </w:p>
        </w:tc>
        <w:tc>
          <w:tcPr>
            <w:tcW w:w="442" w:type="pct"/>
            <w:tcBorders>
              <w:top w:val="single" w:sz="4" w:space="0" w:color="auto"/>
              <w:left w:val="single" w:sz="4" w:space="0" w:color="auto"/>
              <w:right w:val="single" w:sz="4" w:space="0" w:color="auto"/>
            </w:tcBorders>
            <w:vAlign w:val="center"/>
          </w:tcPr>
          <w:p w14:paraId="23A2FA22"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3E62A060"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68AF5B4A"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2A4E0C9C" w14:textId="77777777" w:rsidR="002736AD" w:rsidRPr="006C1F6A" w:rsidRDefault="002736AD" w:rsidP="00B54121">
            <w:pPr>
              <w:rPr>
                <w:rFonts w:ascii="David" w:hAnsi="David" w:cs="David"/>
              </w:rPr>
            </w:pPr>
          </w:p>
        </w:tc>
        <w:tc>
          <w:tcPr>
            <w:tcW w:w="1096" w:type="pct"/>
            <w:gridSpan w:val="2"/>
            <w:tcBorders>
              <w:top w:val="single" w:sz="4" w:space="0" w:color="auto"/>
              <w:left w:val="single" w:sz="4" w:space="0" w:color="auto"/>
              <w:right w:val="single" w:sz="4" w:space="0" w:color="auto"/>
            </w:tcBorders>
            <w:vAlign w:val="center"/>
          </w:tcPr>
          <w:p w14:paraId="0F4697A3" w14:textId="77777777" w:rsidR="002736AD" w:rsidRPr="006C1F6A" w:rsidRDefault="002736AD" w:rsidP="00B54121">
            <w:pPr>
              <w:jc w:val="center"/>
              <w:rPr>
                <w:rFonts w:ascii="David" w:hAnsi="David" w:cs="David"/>
              </w:rPr>
            </w:pPr>
            <w:r w:rsidRPr="009B4DB2">
              <w:rPr>
                <w:rFonts w:ascii="David" w:hAnsi="David" w:cs="David" w:hint="cs"/>
                <w:rtl/>
              </w:rPr>
              <w:t>כלול</w:t>
            </w:r>
          </w:p>
        </w:tc>
        <w:tc>
          <w:tcPr>
            <w:tcW w:w="491" w:type="pct"/>
            <w:tcBorders>
              <w:top w:val="single" w:sz="4" w:space="0" w:color="auto"/>
              <w:left w:val="single" w:sz="4" w:space="0" w:color="auto"/>
              <w:right w:val="single" w:sz="4" w:space="0" w:color="auto"/>
            </w:tcBorders>
            <w:vAlign w:val="center"/>
          </w:tcPr>
          <w:p w14:paraId="22340F53" w14:textId="77777777" w:rsidR="002736AD" w:rsidRPr="009B4DB2" w:rsidRDefault="002736AD" w:rsidP="00B54121">
            <w:pPr>
              <w:jc w:val="center"/>
              <w:rPr>
                <w:rFonts w:ascii="David" w:hAnsi="David" w:cs="David"/>
              </w:rPr>
            </w:pPr>
          </w:p>
        </w:tc>
        <w:tc>
          <w:tcPr>
            <w:tcW w:w="328" w:type="pct"/>
            <w:tcBorders>
              <w:top w:val="single" w:sz="4" w:space="0" w:color="auto"/>
              <w:left w:val="single" w:sz="4" w:space="0" w:color="auto"/>
              <w:right w:val="single" w:sz="4" w:space="0" w:color="auto"/>
            </w:tcBorders>
            <w:vAlign w:val="center"/>
          </w:tcPr>
          <w:p w14:paraId="423CA517" w14:textId="77777777" w:rsidR="002736AD" w:rsidRPr="006C1F6A" w:rsidRDefault="002736AD" w:rsidP="00B54121">
            <w:pPr>
              <w:rPr>
                <w:rFonts w:ascii="David" w:hAnsi="David" w:cs="David"/>
              </w:rPr>
            </w:pPr>
            <w:r>
              <w:rPr>
                <w:rFonts w:ascii="David" w:hAnsi="David" w:cs="David" w:hint="cs"/>
                <w:rtl/>
              </w:rPr>
              <w:t>₪</w:t>
            </w:r>
          </w:p>
        </w:tc>
        <w:tc>
          <w:tcPr>
            <w:tcW w:w="643" w:type="pct"/>
            <w:vMerge/>
            <w:tcBorders>
              <w:top w:val="single" w:sz="4" w:space="0" w:color="auto"/>
              <w:left w:val="single" w:sz="4" w:space="0" w:color="auto"/>
              <w:right w:val="single" w:sz="4" w:space="0" w:color="auto"/>
            </w:tcBorders>
            <w:vAlign w:val="center"/>
          </w:tcPr>
          <w:p w14:paraId="2B963734" w14:textId="77777777" w:rsidR="002736AD" w:rsidRPr="006C1F6A" w:rsidRDefault="002736AD" w:rsidP="00B54121">
            <w:pPr>
              <w:rPr>
                <w:rFonts w:ascii="Arial" w:hAnsi="Arial" w:cs="David"/>
                <w:b/>
              </w:rPr>
            </w:pPr>
          </w:p>
        </w:tc>
      </w:tr>
      <w:tr w:rsidR="008A5429" w:rsidRPr="006C1F6A" w14:paraId="1B1224B4" w14:textId="77777777" w:rsidTr="00717CBB">
        <w:trPr>
          <w:trHeight w:val="433"/>
          <w:jc w:val="center"/>
        </w:trPr>
        <w:tc>
          <w:tcPr>
            <w:tcW w:w="514" w:type="pct"/>
            <w:tcBorders>
              <w:top w:val="single" w:sz="4" w:space="0" w:color="auto"/>
              <w:left w:val="single" w:sz="4" w:space="0" w:color="auto"/>
              <w:right w:val="single" w:sz="4" w:space="0" w:color="auto"/>
            </w:tcBorders>
            <w:vAlign w:val="center"/>
          </w:tcPr>
          <w:p w14:paraId="26456BE1" w14:textId="77777777" w:rsidR="002736AD" w:rsidRDefault="002736AD" w:rsidP="00B54121">
            <w:pPr>
              <w:rPr>
                <w:rFonts w:ascii="David" w:hAnsi="David" w:cs="David"/>
                <w:b/>
                <w:sz w:val="16"/>
                <w:szCs w:val="16"/>
                <w:rtl/>
              </w:rPr>
            </w:pPr>
            <w:r w:rsidRPr="00EB70EC">
              <w:rPr>
                <w:rFonts w:ascii="David" w:hAnsi="David" w:cs="David" w:hint="cs"/>
                <w:b/>
                <w:sz w:val="16"/>
                <w:szCs w:val="16"/>
                <w:rtl/>
              </w:rPr>
              <w:t>פריצה/גניבה</w:t>
            </w:r>
          </w:p>
          <w:p w14:paraId="50486D5B" w14:textId="77777777" w:rsidR="002736AD" w:rsidRPr="00EB70EC" w:rsidRDefault="002736AD" w:rsidP="00B54121">
            <w:pPr>
              <w:rPr>
                <w:rFonts w:ascii="David" w:hAnsi="David" w:cs="David"/>
                <w:b/>
                <w:sz w:val="16"/>
                <w:szCs w:val="16"/>
                <w:rtl/>
              </w:rPr>
            </w:pPr>
          </w:p>
        </w:tc>
        <w:tc>
          <w:tcPr>
            <w:tcW w:w="442" w:type="pct"/>
            <w:tcBorders>
              <w:top w:val="single" w:sz="4" w:space="0" w:color="auto"/>
              <w:left w:val="single" w:sz="4" w:space="0" w:color="auto"/>
              <w:right w:val="single" w:sz="4" w:space="0" w:color="auto"/>
            </w:tcBorders>
            <w:vAlign w:val="center"/>
          </w:tcPr>
          <w:p w14:paraId="05981501"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366A6BC8"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2BB595C6"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703F96A8" w14:textId="77777777" w:rsidR="002736AD" w:rsidRPr="006C1F6A" w:rsidRDefault="002736AD" w:rsidP="00B54121">
            <w:pPr>
              <w:rPr>
                <w:rFonts w:ascii="David" w:hAnsi="David" w:cs="David"/>
              </w:rPr>
            </w:pPr>
          </w:p>
        </w:tc>
        <w:tc>
          <w:tcPr>
            <w:tcW w:w="1096" w:type="pct"/>
            <w:gridSpan w:val="2"/>
            <w:tcBorders>
              <w:top w:val="single" w:sz="4" w:space="0" w:color="auto"/>
              <w:left w:val="single" w:sz="4" w:space="0" w:color="auto"/>
              <w:right w:val="single" w:sz="4" w:space="0" w:color="auto"/>
            </w:tcBorders>
            <w:vAlign w:val="center"/>
          </w:tcPr>
          <w:p w14:paraId="5283A10B" w14:textId="77777777" w:rsidR="002736AD" w:rsidRPr="006C1F6A" w:rsidRDefault="002736AD" w:rsidP="00B54121">
            <w:pPr>
              <w:jc w:val="center"/>
              <w:rPr>
                <w:rFonts w:ascii="David" w:hAnsi="David" w:cs="David"/>
              </w:rPr>
            </w:pPr>
            <w:r w:rsidRPr="009B4DB2">
              <w:rPr>
                <w:rFonts w:ascii="David" w:hAnsi="David" w:cs="David" w:hint="cs"/>
                <w:rtl/>
              </w:rPr>
              <w:t>כלול</w:t>
            </w:r>
          </w:p>
        </w:tc>
        <w:tc>
          <w:tcPr>
            <w:tcW w:w="491" w:type="pct"/>
            <w:tcBorders>
              <w:top w:val="single" w:sz="4" w:space="0" w:color="auto"/>
              <w:left w:val="single" w:sz="4" w:space="0" w:color="auto"/>
              <w:right w:val="single" w:sz="4" w:space="0" w:color="auto"/>
            </w:tcBorders>
            <w:vAlign w:val="center"/>
          </w:tcPr>
          <w:p w14:paraId="1EC60022" w14:textId="77777777" w:rsidR="002736AD" w:rsidRPr="009B4DB2" w:rsidRDefault="002736AD" w:rsidP="00B54121">
            <w:pPr>
              <w:jc w:val="center"/>
              <w:rPr>
                <w:rFonts w:ascii="David" w:hAnsi="David" w:cs="David"/>
              </w:rPr>
            </w:pPr>
          </w:p>
        </w:tc>
        <w:tc>
          <w:tcPr>
            <w:tcW w:w="328" w:type="pct"/>
            <w:tcBorders>
              <w:top w:val="single" w:sz="4" w:space="0" w:color="auto"/>
              <w:left w:val="single" w:sz="4" w:space="0" w:color="auto"/>
              <w:right w:val="single" w:sz="4" w:space="0" w:color="auto"/>
            </w:tcBorders>
            <w:vAlign w:val="center"/>
          </w:tcPr>
          <w:p w14:paraId="2CFFE9BA" w14:textId="77777777" w:rsidR="002736AD" w:rsidRPr="006C1F6A" w:rsidRDefault="002736AD" w:rsidP="00B54121">
            <w:pPr>
              <w:rPr>
                <w:rFonts w:ascii="David" w:hAnsi="David" w:cs="David"/>
              </w:rPr>
            </w:pPr>
            <w:r>
              <w:rPr>
                <w:rFonts w:ascii="David" w:hAnsi="David" w:cs="David" w:hint="cs"/>
                <w:rtl/>
              </w:rPr>
              <w:t xml:space="preserve">₪  </w:t>
            </w:r>
          </w:p>
        </w:tc>
        <w:tc>
          <w:tcPr>
            <w:tcW w:w="643" w:type="pct"/>
            <w:vMerge/>
            <w:tcBorders>
              <w:top w:val="single" w:sz="4" w:space="0" w:color="auto"/>
              <w:left w:val="single" w:sz="4" w:space="0" w:color="auto"/>
              <w:right w:val="single" w:sz="4" w:space="0" w:color="auto"/>
            </w:tcBorders>
            <w:vAlign w:val="center"/>
          </w:tcPr>
          <w:p w14:paraId="70B64215" w14:textId="77777777" w:rsidR="002736AD" w:rsidRPr="006C1F6A" w:rsidRDefault="002736AD" w:rsidP="00B54121">
            <w:pPr>
              <w:rPr>
                <w:rFonts w:ascii="Arial" w:hAnsi="Arial" w:cs="David"/>
                <w:b/>
              </w:rPr>
            </w:pPr>
          </w:p>
        </w:tc>
      </w:tr>
      <w:tr w:rsidR="00BA1A14" w:rsidRPr="006C1F6A" w14:paraId="551DEB96" w14:textId="77777777" w:rsidTr="00717CBB">
        <w:trPr>
          <w:trHeight w:val="893"/>
          <w:jc w:val="center"/>
        </w:trPr>
        <w:tc>
          <w:tcPr>
            <w:tcW w:w="514" w:type="pct"/>
            <w:tcBorders>
              <w:top w:val="single" w:sz="4" w:space="0" w:color="auto"/>
              <w:left w:val="single" w:sz="4" w:space="0" w:color="auto"/>
              <w:right w:val="single" w:sz="4" w:space="0" w:color="auto"/>
            </w:tcBorders>
            <w:shd w:val="clear" w:color="auto" w:fill="DEEAF6" w:themeFill="accent5" w:themeFillTint="33"/>
            <w:vAlign w:val="center"/>
          </w:tcPr>
          <w:p w14:paraId="2216D7A6" w14:textId="77777777" w:rsidR="002736AD" w:rsidRPr="00E15306" w:rsidRDefault="002736AD" w:rsidP="00B54121">
            <w:pPr>
              <w:rPr>
                <w:rFonts w:ascii="David" w:hAnsi="David" w:cs="David"/>
                <w:b/>
                <w:bCs/>
                <w:sz w:val="20"/>
                <w:szCs w:val="20"/>
                <w:rtl/>
              </w:rPr>
            </w:pPr>
            <w:r>
              <w:rPr>
                <w:rFonts w:ascii="David" w:hAnsi="David" w:cs="David" w:hint="cs"/>
                <w:b/>
                <w:bCs/>
                <w:sz w:val="20"/>
                <w:szCs w:val="20"/>
                <w:rtl/>
              </w:rPr>
              <w:t xml:space="preserve">צד ג' </w:t>
            </w:r>
          </w:p>
        </w:tc>
        <w:tc>
          <w:tcPr>
            <w:tcW w:w="442" w:type="pct"/>
            <w:tcBorders>
              <w:top w:val="single" w:sz="4" w:space="0" w:color="auto"/>
              <w:left w:val="single" w:sz="4" w:space="0" w:color="auto"/>
              <w:right w:val="single" w:sz="4" w:space="0" w:color="auto"/>
            </w:tcBorders>
            <w:shd w:val="clear" w:color="auto" w:fill="DEEAF6" w:themeFill="accent5" w:themeFillTint="33"/>
            <w:vAlign w:val="center"/>
          </w:tcPr>
          <w:p w14:paraId="615BAF01"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shd w:val="clear" w:color="auto" w:fill="DEEAF6" w:themeFill="accent5" w:themeFillTint="33"/>
            <w:vAlign w:val="center"/>
          </w:tcPr>
          <w:p w14:paraId="15559FF1"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shd w:val="clear" w:color="auto" w:fill="DEEAF6" w:themeFill="accent5" w:themeFillTint="33"/>
            <w:vAlign w:val="center"/>
          </w:tcPr>
          <w:p w14:paraId="10E5AD95"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shd w:val="clear" w:color="auto" w:fill="DEEAF6" w:themeFill="accent5" w:themeFillTint="33"/>
            <w:vAlign w:val="center"/>
          </w:tcPr>
          <w:p w14:paraId="5640D61D"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shd w:val="clear" w:color="auto" w:fill="DEEAF6" w:themeFill="accent5" w:themeFillTint="33"/>
            <w:vAlign w:val="center"/>
          </w:tcPr>
          <w:p w14:paraId="1062FE17" w14:textId="77777777" w:rsidR="002736AD" w:rsidRPr="006C1F6A" w:rsidRDefault="002736AD" w:rsidP="00B54121">
            <w:pPr>
              <w:rPr>
                <w:rFonts w:ascii="David" w:hAnsi="David" w:cs="David"/>
              </w:rPr>
            </w:pPr>
            <w:r>
              <w:rPr>
                <w:rFonts w:ascii="David" w:hAnsi="David" w:cs="David" w:hint="cs"/>
                <w:rtl/>
              </w:rPr>
              <w:t>4,000,000</w:t>
            </w:r>
          </w:p>
        </w:tc>
        <w:tc>
          <w:tcPr>
            <w:tcW w:w="573" w:type="pct"/>
            <w:tcBorders>
              <w:top w:val="single" w:sz="4" w:space="0" w:color="auto"/>
              <w:left w:val="single" w:sz="4" w:space="0" w:color="auto"/>
              <w:right w:val="single" w:sz="4" w:space="0" w:color="auto"/>
            </w:tcBorders>
            <w:shd w:val="clear" w:color="auto" w:fill="DEEAF6" w:themeFill="accent5" w:themeFillTint="33"/>
            <w:vAlign w:val="center"/>
          </w:tcPr>
          <w:p w14:paraId="40BA6CE1"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shd w:val="clear" w:color="auto" w:fill="DEEAF6" w:themeFill="accent5" w:themeFillTint="33"/>
            <w:vAlign w:val="center"/>
          </w:tcPr>
          <w:p w14:paraId="4AEFDA3D" w14:textId="77777777" w:rsidR="002736AD" w:rsidRPr="000E4542" w:rsidRDefault="002736AD" w:rsidP="00B54121">
            <w:pPr>
              <w:rPr>
                <w:rFonts w:ascii="David" w:hAnsi="David" w:cs="David"/>
                <w:sz w:val="18"/>
                <w:szCs w:val="18"/>
                <w:rtl/>
              </w:rPr>
            </w:pPr>
          </w:p>
        </w:tc>
        <w:tc>
          <w:tcPr>
            <w:tcW w:w="328" w:type="pct"/>
            <w:tcBorders>
              <w:top w:val="single" w:sz="4" w:space="0" w:color="auto"/>
              <w:left w:val="single" w:sz="4" w:space="0" w:color="auto"/>
              <w:right w:val="single" w:sz="4" w:space="0" w:color="auto"/>
            </w:tcBorders>
            <w:shd w:val="clear" w:color="auto" w:fill="DEEAF6" w:themeFill="accent5" w:themeFillTint="33"/>
            <w:vAlign w:val="center"/>
          </w:tcPr>
          <w:p w14:paraId="6E944294" w14:textId="77777777" w:rsidR="002736AD" w:rsidRDefault="002736AD" w:rsidP="00B54121">
            <w:pPr>
              <w:rPr>
                <w:rFonts w:ascii="David" w:hAnsi="David" w:cs="David"/>
                <w:rtl/>
              </w:rPr>
            </w:pPr>
            <w:r>
              <w:rPr>
                <w:rFonts w:ascii="David" w:hAnsi="David" w:cs="David" w:hint="cs"/>
                <w:rtl/>
              </w:rPr>
              <w:t>₪</w:t>
            </w:r>
          </w:p>
        </w:tc>
        <w:tc>
          <w:tcPr>
            <w:tcW w:w="643"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48CB2199" w14:textId="77777777" w:rsidR="002736AD" w:rsidRDefault="002736AD" w:rsidP="00B54121">
            <w:pPr>
              <w:ind w:right="78"/>
              <w:rPr>
                <w:rFonts w:ascii="David" w:hAnsi="David" w:cs="David"/>
                <w:b/>
                <w:bCs/>
                <w:sz w:val="18"/>
                <w:szCs w:val="18"/>
                <w:rtl/>
              </w:rPr>
            </w:pPr>
            <w:r w:rsidRPr="00DF7D63">
              <w:rPr>
                <w:rFonts w:asciiTheme="minorBidi" w:hAnsiTheme="minorBidi" w:cs="David" w:hint="cs"/>
                <w:bCs/>
                <w:sz w:val="18"/>
                <w:szCs w:val="18"/>
                <w:rtl/>
              </w:rPr>
              <w:t xml:space="preserve">302 </w:t>
            </w:r>
            <w:r>
              <w:rPr>
                <w:rFonts w:asciiTheme="minorBidi" w:hAnsiTheme="minorBidi" w:cs="David" w:hint="cs"/>
                <w:b/>
                <w:sz w:val="18"/>
                <w:szCs w:val="18"/>
                <w:rtl/>
              </w:rPr>
              <w:t xml:space="preserve"> - </w:t>
            </w:r>
            <w:r w:rsidRPr="00DF7D63">
              <w:rPr>
                <w:rFonts w:asciiTheme="minorBidi" w:hAnsiTheme="minorBidi" w:cs="David" w:hint="cs"/>
                <w:b/>
                <w:sz w:val="18"/>
                <w:szCs w:val="18"/>
                <w:rtl/>
              </w:rPr>
              <w:t>אחריות צולבת</w:t>
            </w:r>
            <w:bookmarkStart w:id="21" w:name="_Hlk119253405"/>
          </w:p>
          <w:p w14:paraId="33D4D1E9" w14:textId="77777777" w:rsidR="002736AD" w:rsidRPr="00DF7D63" w:rsidRDefault="002736AD" w:rsidP="00B54121">
            <w:pPr>
              <w:ind w:right="78"/>
              <w:rPr>
                <w:rFonts w:ascii="David" w:hAnsi="David" w:cs="David"/>
                <w:b/>
                <w:bCs/>
                <w:sz w:val="18"/>
                <w:szCs w:val="18"/>
                <w:rtl/>
              </w:rPr>
            </w:pPr>
            <w:r>
              <w:rPr>
                <w:rFonts w:ascii="David" w:hAnsi="David" w:cs="David" w:hint="cs"/>
                <w:b/>
                <w:bCs/>
                <w:sz w:val="18"/>
                <w:szCs w:val="18"/>
                <w:rtl/>
              </w:rPr>
              <w:t>3</w:t>
            </w:r>
            <w:r w:rsidRPr="00DF7D63">
              <w:rPr>
                <w:rFonts w:ascii="David" w:hAnsi="David" w:cs="David" w:hint="cs"/>
                <w:b/>
                <w:bCs/>
                <w:sz w:val="18"/>
                <w:szCs w:val="18"/>
                <w:rtl/>
              </w:rPr>
              <w:t>07</w:t>
            </w:r>
            <w:r w:rsidRPr="00DF7D63">
              <w:rPr>
                <w:rFonts w:ascii="David" w:hAnsi="David" w:cs="David" w:hint="cs"/>
                <w:sz w:val="18"/>
                <w:szCs w:val="18"/>
                <w:rtl/>
              </w:rPr>
              <w:t>-</w:t>
            </w:r>
            <w:r w:rsidRPr="00DF7D63">
              <w:rPr>
                <w:rFonts w:ascii="David" w:hAnsi="David" w:cs="David" w:hint="cs"/>
                <w:b/>
                <w:bCs/>
                <w:sz w:val="18"/>
                <w:szCs w:val="18"/>
                <w:rtl/>
              </w:rPr>
              <w:t xml:space="preserve"> </w:t>
            </w:r>
            <w:r w:rsidRPr="00DF7D63">
              <w:rPr>
                <w:rFonts w:ascii="David" w:hAnsi="David" w:cs="David" w:hint="cs"/>
                <w:sz w:val="18"/>
                <w:szCs w:val="18"/>
                <w:rtl/>
              </w:rPr>
              <w:t xml:space="preserve">הרחבת צד ג' </w:t>
            </w:r>
            <w:r w:rsidRPr="00DF7D63">
              <w:rPr>
                <w:rFonts w:ascii="David" w:hAnsi="David" w:cs="David"/>
                <w:sz w:val="18"/>
                <w:szCs w:val="18"/>
                <w:rtl/>
              </w:rPr>
              <w:t>–</w:t>
            </w:r>
            <w:r w:rsidRPr="00DF7D63">
              <w:rPr>
                <w:rFonts w:ascii="David" w:hAnsi="David" w:cs="David" w:hint="cs"/>
                <w:sz w:val="18"/>
                <w:szCs w:val="18"/>
                <w:rtl/>
              </w:rPr>
              <w:t xml:space="preserve"> </w:t>
            </w:r>
            <w:r w:rsidRPr="00DF7D63">
              <w:rPr>
                <w:rFonts w:ascii="David" w:hAnsi="David" w:cs="David" w:hint="eastAsia"/>
                <w:sz w:val="18"/>
                <w:szCs w:val="18"/>
                <w:rtl/>
              </w:rPr>
              <w:t>חבות</w:t>
            </w:r>
            <w:r w:rsidRPr="00DF7D63">
              <w:rPr>
                <w:rFonts w:ascii="David" w:hAnsi="David" w:cs="David"/>
                <w:sz w:val="18"/>
                <w:szCs w:val="18"/>
                <w:rtl/>
              </w:rPr>
              <w:t xml:space="preserve"> </w:t>
            </w:r>
            <w:r w:rsidRPr="00DF7D63">
              <w:rPr>
                <w:rFonts w:ascii="David" w:hAnsi="David" w:cs="David" w:hint="eastAsia"/>
                <w:sz w:val="18"/>
                <w:szCs w:val="18"/>
                <w:rtl/>
              </w:rPr>
              <w:t>כלפי</w:t>
            </w:r>
            <w:r w:rsidRPr="00DF7D63">
              <w:rPr>
                <w:rFonts w:ascii="David" w:hAnsi="David" w:cs="David"/>
                <w:sz w:val="18"/>
                <w:szCs w:val="18"/>
                <w:rtl/>
              </w:rPr>
              <w:t xml:space="preserve"> </w:t>
            </w:r>
            <w:r w:rsidRPr="00DF7D63">
              <w:rPr>
                <w:rFonts w:ascii="David" w:hAnsi="David" w:cs="David" w:hint="eastAsia"/>
                <w:sz w:val="18"/>
                <w:szCs w:val="18"/>
                <w:rtl/>
              </w:rPr>
              <w:t>צד</w:t>
            </w:r>
            <w:r w:rsidRPr="00DF7D63">
              <w:rPr>
                <w:rFonts w:ascii="David" w:hAnsi="David" w:cs="David"/>
                <w:sz w:val="18"/>
                <w:szCs w:val="18"/>
                <w:rtl/>
              </w:rPr>
              <w:t xml:space="preserve"> </w:t>
            </w:r>
            <w:r w:rsidRPr="00DF7D63">
              <w:rPr>
                <w:rFonts w:ascii="David" w:hAnsi="David" w:cs="David" w:hint="eastAsia"/>
                <w:sz w:val="18"/>
                <w:szCs w:val="18"/>
                <w:rtl/>
              </w:rPr>
              <w:t>ג</w:t>
            </w:r>
            <w:r w:rsidRPr="00DF7D63">
              <w:rPr>
                <w:rFonts w:ascii="David" w:hAnsi="David" w:cs="David"/>
                <w:sz w:val="18"/>
                <w:szCs w:val="18"/>
                <w:rtl/>
              </w:rPr>
              <w:t xml:space="preserve">' </w:t>
            </w:r>
            <w:r w:rsidRPr="00DF7D63">
              <w:rPr>
                <w:rFonts w:ascii="David" w:hAnsi="David" w:cs="David" w:hint="cs"/>
                <w:sz w:val="18"/>
                <w:szCs w:val="18"/>
                <w:rtl/>
              </w:rPr>
              <w:t xml:space="preserve">במסגרת הכיסוי המכוסה בפוליסה </w:t>
            </w:r>
            <w:r w:rsidRPr="00DF7D63">
              <w:rPr>
                <w:rFonts w:ascii="David" w:hAnsi="David" w:cs="David" w:hint="eastAsia"/>
                <w:sz w:val="18"/>
                <w:szCs w:val="18"/>
                <w:rtl/>
              </w:rPr>
              <w:t>בגין</w:t>
            </w:r>
            <w:r w:rsidRPr="00DF7D63">
              <w:rPr>
                <w:rFonts w:ascii="David" w:hAnsi="David" w:cs="David" w:hint="cs"/>
                <w:sz w:val="18"/>
                <w:szCs w:val="18"/>
                <w:rtl/>
              </w:rPr>
              <w:t xml:space="preserve"> קבלנים וקבלני משנה</w:t>
            </w:r>
          </w:p>
          <w:bookmarkEnd w:id="21"/>
          <w:p w14:paraId="06859DA2" w14:textId="77777777" w:rsidR="002736AD" w:rsidRPr="00DF7D63" w:rsidRDefault="002736AD" w:rsidP="00B54121">
            <w:pPr>
              <w:ind w:right="78"/>
              <w:rPr>
                <w:rFonts w:asciiTheme="minorBidi" w:hAnsiTheme="minorBidi" w:cs="David"/>
                <w:bCs/>
                <w:sz w:val="18"/>
                <w:szCs w:val="18"/>
                <w:rtl/>
              </w:rPr>
            </w:pPr>
            <w:r w:rsidRPr="00DF7D63">
              <w:rPr>
                <w:rFonts w:asciiTheme="minorBidi" w:hAnsiTheme="minorBidi" w:cs="David" w:hint="cs"/>
                <w:bCs/>
                <w:sz w:val="18"/>
                <w:szCs w:val="18"/>
                <w:rtl/>
              </w:rPr>
              <w:t xml:space="preserve">309 </w:t>
            </w:r>
            <w:r>
              <w:rPr>
                <w:rFonts w:asciiTheme="minorBidi" w:hAnsiTheme="minorBidi" w:cs="David" w:hint="cs"/>
                <w:b/>
                <w:sz w:val="18"/>
                <w:szCs w:val="18"/>
                <w:rtl/>
              </w:rPr>
              <w:t xml:space="preserve">- </w:t>
            </w:r>
            <w:r w:rsidRPr="00DF7D63">
              <w:rPr>
                <w:rFonts w:asciiTheme="minorBidi" w:hAnsiTheme="minorBidi" w:cs="David" w:hint="cs"/>
                <w:b/>
                <w:sz w:val="18"/>
                <w:szCs w:val="18"/>
                <w:rtl/>
              </w:rPr>
              <w:t>ויתור על תחלוף לטובת מבקש האישור</w:t>
            </w:r>
          </w:p>
          <w:p w14:paraId="4EFCF5FD" w14:textId="77777777" w:rsidR="002736AD" w:rsidRDefault="002736AD" w:rsidP="00B54121">
            <w:pPr>
              <w:ind w:right="78"/>
              <w:rPr>
                <w:rFonts w:asciiTheme="minorBidi" w:hAnsiTheme="minorBidi" w:cs="David"/>
                <w:b/>
                <w:sz w:val="18"/>
                <w:szCs w:val="18"/>
                <w:rtl/>
              </w:rPr>
            </w:pPr>
            <w:r w:rsidRPr="00DF7D63">
              <w:rPr>
                <w:rFonts w:asciiTheme="minorBidi" w:hAnsiTheme="minorBidi" w:cs="David" w:hint="cs"/>
                <w:bCs/>
                <w:sz w:val="18"/>
                <w:szCs w:val="18"/>
                <w:rtl/>
              </w:rPr>
              <w:t>312</w:t>
            </w:r>
            <w:r w:rsidRPr="00DF7D63">
              <w:rPr>
                <w:rFonts w:asciiTheme="minorBidi" w:hAnsiTheme="minorBidi" w:cs="David" w:hint="cs"/>
                <w:b/>
                <w:sz w:val="18"/>
                <w:szCs w:val="18"/>
                <w:rtl/>
              </w:rPr>
              <w:t xml:space="preserve"> </w:t>
            </w:r>
            <w:r>
              <w:rPr>
                <w:rFonts w:asciiTheme="minorBidi" w:hAnsiTheme="minorBidi" w:cs="David" w:hint="cs"/>
                <w:b/>
                <w:sz w:val="18"/>
                <w:szCs w:val="18"/>
                <w:rtl/>
              </w:rPr>
              <w:t xml:space="preserve">  - </w:t>
            </w:r>
            <w:r w:rsidRPr="00DF7D63">
              <w:rPr>
                <w:rFonts w:asciiTheme="minorBidi" w:hAnsiTheme="minorBidi" w:cs="David" w:hint="cs"/>
                <w:b/>
                <w:sz w:val="18"/>
                <w:szCs w:val="18"/>
                <w:rtl/>
              </w:rPr>
              <w:t xml:space="preserve">כיסוי בגין נזק משימוש בכלי </w:t>
            </w:r>
            <w:proofErr w:type="spellStart"/>
            <w:r w:rsidRPr="00DF7D63">
              <w:rPr>
                <w:rFonts w:asciiTheme="minorBidi" w:hAnsiTheme="minorBidi" w:cs="David" w:hint="cs"/>
                <w:b/>
                <w:sz w:val="18"/>
                <w:szCs w:val="18"/>
                <w:rtl/>
              </w:rPr>
              <w:t>צמ"ה</w:t>
            </w:r>
            <w:proofErr w:type="spellEnd"/>
            <w:r>
              <w:rPr>
                <w:rFonts w:asciiTheme="minorBidi" w:hAnsiTheme="minorBidi" w:cs="David" w:hint="cs"/>
                <w:b/>
                <w:sz w:val="18"/>
                <w:szCs w:val="18"/>
                <w:rtl/>
              </w:rPr>
              <w:t xml:space="preserve"> </w:t>
            </w:r>
          </w:p>
          <w:p w14:paraId="5975D635" w14:textId="77777777" w:rsidR="002736AD" w:rsidRPr="00DF7D63" w:rsidRDefault="002736AD" w:rsidP="00B54121">
            <w:pPr>
              <w:ind w:right="78"/>
              <w:rPr>
                <w:rFonts w:asciiTheme="minorBidi" w:hAnsiTheme="minorBidi" w:cs="David"/>
                <w:bCs/>
                <w:sz w:val="18"/>
                <w:szCs w:val="18"/>
                <w:rtl/>
              </w:rPr>
            </w:pPr>
            <w:r w:rsidRPr="00DF7D63">
              <w:rPr>
                <w:rFonts w:asciiTheme="minorBidi" w:hAnsiTheme="minorBidi" w:cs="David" w:hint="cs"/>
                <w:bCs/>
                <w:sz w:val="18"/>
                <w:szCs w:val="18"/>
                <w:rtl/>
              </w:rPr>
              <w:t>318</w:t>
            </w:r>
            <w:r w:rsidRPr="00DF7D63">
              <w:rPr>
                <w:rFonts w:asciiTheme="minorBidi" w:hAnsiTheme="minorBidi" w:cs="David" w:hint="cs"/>
                <w:b/>
                <w:sz w:val="18"/>
                <w:szCs w:val="18"/>
                <w:rtl/>
              </w:rPr>
              <w:t xml:space="preserve"> </w:t>
            </w:r>
            <w:r>
              <w:rPr>
                <w:rFonts w:asciiTheme="minorBidi" w:hAnsiTheme="minorBidi" w:cs="David" w:hint="cs"/>
                <w:b/>
                <w:sz w:val="18"/>
                <w:szCs w:val="18"/>
                <w:rtl/>
              </w:rPr>
              <w:t xml:space="preserve"> -</w:t>
            </w:r>
            <w:r w:rsidRPr="00DF7D63">
              <w:rPr>
                <w:rFonts w:asciiTheme="minorBidi" w:hAnsiTheme="minorBidi" w:cs="David" w:hint="cs"/>
                <w:b/>
                <w:sz w:val="18"/>
                <w:szCs w:val="18"/>
                <w:rtl/>
              </w:rPr>
              <w:t>מבוטח נוסף- מבקש האישור</w:t>
            </w:r>
            <w:r>
              <w:rPr>
                <w:rFonts w:asciiTheme="minorBidi" w:hAnsiTheme="minorBidi" w:cs="David" w:hint="cs"/>
                <w:b/>
                <w:sz w:val="18"/>
                <w:szCs w:val="18"/>
                <w:rtl/>
              </w:rPr>
              <w:t xml:space="preserve"> </w:t>
            </w:r>
          </w:p>
          <w:p w14:paraId="18A78D4B" w14:textId="77777777" w:rsidR="002736AD" w:rsidRPr="00DF7D63" w:rsidRDefault="002736AD" w:rsidP="000732CF">
            <w:pPr>
              <w:rPr>
                <w:rFonts w:asciiTheme="minorBidi" w:hAnsiTheme="minorBidi" w:cs="David"/>
                <w:bCs/>
                <w:sz w:val="18"/>
                <w:szCs w:val="18"/>
                <w:rtl/>
              </w:rPr>
            </w:pPr>
            <w:r w:rsidRPr="00DF7D63">
              <w:rPr>
                <w:rFonts w:asciiTheme="minorBidi" w:hAnsiTheme="minorBidi" w:cs="David" w:hint="cs"/>
                <w:bCs/>
                <w:sz w:val="18"/>
                <w:szCs w:val="18"/>
                <w:rtl/>
              </w:rPr>
              <w:t xml:space="preserve">315 </w:t>
            </w:r>
            <w:r>
              <w:rPr>
                <w:rFonts w:asciiTheme="minorBidi" w:hAnsiTheme="minorBidi" w:cs="David" w:hint="cs"/>
                <w:b/>
                <w:sz w:val="18"/>
                <w:szCs w:val="18"/>
                <w:rtl/>
              </w:rPr>
              <w:t xml:space="preserve"> - </w:t>
            </w:r>
            <w:r w:rsidRPr="00DF7D63">
              <w:rPr>
                <w:rFonts w:asciiTheme="minorBidi" w:hAnsiTheme="minorBidi" w:cs="David" w:hint="cs"/>
                <w:b/>
                <w:sz w:val="18"/>
                <w:szCs w:val="18"/>
                <w:rtl/>
              </w:rPr>
              <w:t xml:space="preserve">כיסוי לתביעות </w:t>
            </w:r>
            <w:proofErr w:type="spellStart"/>
            <w:r w:rsidRPr="00DF7D63">
              <w:rPr>
                <w:rFonts w:asciiTheme="minorBidi" w:hAnsiTheme="minorBidi" w:cs="David" w:hint="cs"/>
                <w:b/>
                <w:sz w:val="18"/>
                <w:szCs w:val="18"/>
                <w:rtl/>
              </w:rPr>
              <w:t>מל"ל</w:t>
            </w:r>
            <w:proofErr w:type="spellEnd"/>
            <w:r>
              <w:rPr>
                <w:rFonts w:asciiTheme="minorBidi" w:hAnsiTheme="minorBidi" w:cs="David" w:hint="cs"/>
                <w:b/>
                <w:sz w:val="18"/>
                <w:szCs w:val="18"/>
                <w:rtl/>
              </w:rPr>
              <w:t xml:space="preserve"> </w:t>
            </w:r>
          </w:p>
          <w:p w14:paraId="6EE42825" w14:textId="77777777" w:rsidR="002736AD" w:rsidRDefault="002736AD" w:rsidP="00B54121">
            <w:pPr>
              <w:rPr>
                <w:rFonts w:asciiTheme="minorBidi" w:hAnsiTheme="minorBidi" w:cs="David"/>
                <w:bCs/>
                <w:sz w:val="18"/>
                <w:szCs w:val="18"/>
                <w:rtl/>
              </w:rPr>
            </w:pPr>
            <w:r w:rsidRPr="00DF7D63">
              <w:rPr>
                <w:rFonts w:asciiTheme="minorBidi" w:hAnsiTheme="minorBidi" w:cs="David" w:hint="cs"/>
                <w:bCs/>
                <w:sz w:val="18"/>
                <w:szCs w:val="18"/>
                <w:rtl/>
              </w:rPr>
              <w:t xml:space="preserve">322 </w:t>
            </w:r>
            <w:r>
              <w:rPr>
                <w:rFonts w:asciiTheme="minorBidi" w:hAnsiTheme="minorBidi" w:cs="David" w:hint="cs"/>
                <w:b/>
                <w:sz w:val="18"/>
                <w:szCs w:val="18"/>
                <w:rtl/>
              </w:rPr>
              <w:t xml:space="preserve">- </w:t>
            </w:r>
            <w:r w:rsidRPr="00DF7D63">
              <w:rPr>
                <w:rFonts w:asciiTheme="minorBidi" w:hAnsiTheme="minorBidi" w:cs="David" w:hint="cs"/>
                <w:b/>
                <w:sz w:val="18"/>
                <w:szCs w:val="18"/>
                <w:rtl/>
              </w:rPr>
              <w:t>מבקש האישור מוגדר כצד ג' בפרק זה</w:t>
            </w:r>
          </w:p>
          <w:p w14:paraId="41E51298" w14:textId="77777777" w:rsidR="002736AD" w:rsidRDefault="002736AD" w:rsidP="00B54121">
            <w:pPr>
              <w:rPr>
                <w:rFonts w:asciiTheme="minorBidi" w:hAnsiTheme="minorBidi" w:cs="David"/>
                <w:bCs/>
                <w:sz w:val="18"/>
                <w:szCs w:val="18"/>
                <w:rtl/>
              </w:rPr>
            </w:pPr>
            <w:r>
              <w:rPr>
                <w:rFonts w:asciiTheme="minorBidi" w:hAnsiTheme="minorBidi" w:cs="David" w:hint="cs"/>
                <w:bCs/>
                <w:sz w:val="18"/>
                <w:szCs w:val="18"/>
                <w:rtl/>
              </w:rPr>
              <w:t xml:space="preserve">328 </w:t>
            </w:r>
            <w:r>
              <w:rPr>
                <w:rFonts w:asciiTheme="minorBidi" w:hAnsiTheme="minorBidi" w:cs="David"/>
                <w:bCs/>
                <w:sz w:val="18"/>
                <w:szCs w:val="18"/>
                <w:rtl/>
              </w:rPr>
              <w:t>–</w:t>
            </w:r>
            <w:r>
              <w:rPr>
                <w:rFonts w:asciiTheme="minorBidi" w:hAnsiTheme="minorBidi" w:cs="David" w:hint="cs"/>
                <w:bCs/>
                <w:sz w:val="18"/>
                <w:szCs w:val="18"/>
                <w:rtl/>
              </w:rPr>
              <w:t xml:space="preserve"> </w:t>
            </w:r>
            <w:r w:rsidRPr="00DF7D63">
              <w:rPr>
                <w:rFonts w:asciiTheme="minorBidi" w:hAnsiTheme="minorBidi" w:cs="David" w:hint="cs"/>
                <w:b/>
                <w:sz w:val="18"/>
                <w:szCs w:val="18"/>
                <w:rtl/>
              </w:rPr>
              <w:t xml:space="preserve">ראשוניות </w:t>
            </w:r>
          </w:p>
          <w:p w14:paraId="0C073481" w14:textId="77777777" w:rsidR="002736AD" w:rsidRPr="00DF7D63" w:rsidRDefault="002736AD" w:rsidP="00B54121">
            <w:pPr>
              <w:ind w:right="78"/>
              <w:rPr>
                <w:rFonts w:asciiTheme="minorBidi" w:hAnsiTheme="minorBidi" w:cs="David"/>
                <w:b/>
                <w:bCs/>
                <w:sz w:val="18"/>
                <w:szCs w:val="18"/>
                <w:rtl/>
              </w:rPr>
            </w:pPr>
            <w:r w:rsidRPr="00DF7D63">
              <w:rPr>
                <w:rFonts w:ascii="David" w:hAnsi="David" w:cs="David" w:hint="cs"/>
                <w:b/>
                <w:bCs/>
                <w:sz w:val="18"/>
                <w:szCs w:val="18"/>
                <w:rtl/>
              </w:rPr>
              <w:t xml:space="preserve">340 </w:t>
            </w:r>
            <w:r w:rsidRPr="00DF7D63">
              <w:rPr>
                <w:rFonts w:ascii="David" w:hAnsi="David" w:cs="David" w:hint="cs"/>
                <w:sz w:val="18"/>
                <w:szCs w:val="18"/>
                <w:rtl/>
              </w:rPr>
              <w:t xml:space="preserve">- </w:t>
            </w:r>
            <w:r w:rsidRPr="00DF7D63">
              <w:rPr>
                <w:rFonts w:ascii="David" w:hAnsi="David" w:cs="David"/>
                <w:sz w:val="18"/>
                <w:szCs w:val="18"/>
                <w:rtl/>
              </w:rPr>
              <w:t>הרחבת רעידות והחלשת משען</w:t>
            </w:r>
          </w:p>
          <w:p w14:paraId="0B75DFD4" w14:textId="77777777" w:rsidR="002736AD" w:rsidRPr="00DF7D63" w:rsidRDefault="002736AD" w:rsidP="00B54121">
            <w:pPr>
              <w:ind w:right="78"/>
              <w:rPr>
                <w:rFonts w:asciiTheme="minorBidi" w:hAnsiTheme="minorBidi" w:cs="David"/>
                <w:b/>
                <w:bCs/>
                <w:sz w:val="18"/>
                <w:szCs w:val="18"/>
                <w:rtl/>
              </w:rPr>
            </w:pPr>
            <w:r w:rsidRPr="00DF7D63">
              <w:rPr>
                <w:rFonts w:ascii="David" w:hAnsi="David" w:cs="David" w:hint="cs"/>
                <w:b/>
                <w:bCs/>
                <w:sz w:val="18"/>
                <w:szCs w:val="18"/>
                <w:rtl/>
              </w:rPr>
              <w:t xml:space="preserve">341 - </w:t>
            </w:r>
            <w:r w:rsidRPr="00DF7D63">
              <w:rPr>
                <w:rFonts w:ascii="David" w:hAnsi="David" w:cs="David" w:hint="cs"/>
                <w:sz w:val="18"/>
                <w:szCs w:val="18"/>
                <w:rtl/>
              </w:rPr>
              <w:t xml:space="preserve">הרחבת </w:t>
            </w:r>
            <w:r w:rsidRPr="00DF7D63">
              <w:rPr>
                <w:rFonts w:ascii="David" w:hAnsi="David" w:cs="David"/>
                <w:sz w:val="18"/>
                <w:szCs w:val="18"/>
                <w:rtl/>
              </w:rPr>
              <w:t>נזק עקיף עקב פגיעה במתקנים וכבלים תת קרקעיים</w:t>
            </w:r>
          </w:p>
          <w:p w14:paraId="44188CE0" w14:textId="77777777" w:rsidR="002736AD" w:rsidRPr="00DF7D63" w:rsidRDefault="002736AD" w:rsidP="00B54121">
            <w:pPr>
              <w:rPr>
                <w:rFonts w:cs="David"/>
                <w:sz w:val="18"/>
                <w:szCs w:val="18"/>
                <w:rtl/>
              </w:rPr>
            </w:pPr>
            <w:bookmarkStart w:id="22" w:name="_Hlk119253431"/>
            <w:r w:rsidRPr="00DF7D63">
              <w:rPr>
                <w:rFonts w:cs="David" w:hint="cs"/>
                <w:b/>
                <w:bCs/>
                <w:sz w:val="18"/>
                <w:szCs w:val="18"/>
                <w:rtl/>
              </w:rPr>
              <w:t>343</w:t>
            </w:r>
            <w:r w:rsidRPr="00DF7D63">
              <w:rPr>
                <w:rFonts w:cs="David" w:hint="cs"/>
                <w:sz w:val="18"/>
                <w:szCs w:val="18"/>
                <w:rtl/>
              </w:rPr>
              <w:t xml:space="preserve"> - </w:t>
            </w:r>
            <w:r w:rsidRPr="00DF7D63">
              <w:rPr>
                <w:rFonts w:cs="David"/>
                <w:sz w:val="18"/>
                <w:szCs w:val="18"/>
                <w:rtl/>
              </w:rPr>
              <w:t>הרחבה לנזק בגין פרעות ושביתות</w:t>
            </w:r>
          </w:p>
          <w:p w14:paraId="7CE14470" w14:textId="77777777" w:rsidR="002736AD" w:rsidRPr="00DF7D63" w:rsidRDefault="002736AD" w:rsidP="00B54121">
            <w:pPr>
              <w:rPr>
                <w:rFonts w:cs="David"/>
                <w:sz w:val="18"/>
                <w:szCs w:val="18"/>
                <w:rtl/>
              </w:rPr>
            </w:pPr>
            <w:r w:rsidRPr="00DF7D63">
              <w:rPr>
                <w:rFonts w:cs="David" w:hint="cs"/>
                <w:b/>
                <w:bCs/>
                <w:sz w:val="18"/>
                <w:szCs w:val="18"/>
                <w:rtl/>
              </w:rPr>
              <w:t>344</w:t>
            </w:r>
            <w:r w:rsidRPr="00DF7D63">
              <w:rPr>
                <w:rFonts w:cs="David" w:hint="cs"/>
                <w:sz w:val="18"/>
                <w:szCs w:val="18"/>
                <w:rtl/>
              </w:rPr>
              <w:t xml:space="preserve"> </w:t>
            </w:r>
            <w:r w:rsidRPr="00DF7D63">
              <w:rPr>
                <w:rFonts w:cs="David"/>
                <w:sz w:val="18"/>
                <w:szCs w:val="18"/>
                <w:rtl/>
              </w:rPr>
              <w:t>–</w:t>
            </w:r>
            <w:r w:rsidRPr="00DF7D63">
              <w:rPr>
                <w:rFonts w:cs="David" w:hint="cs"/>
                <w:sz w:val="18"/>
                <w:szCs w:val="18"/>
                <w:rtl/>
              </w:rPr>
              <w:t xml:space="preserve"> הרחבת כיסוי לעבודות בגובה </w:t>
            </w:r>
          </w:p>
          <w:bookmarkEnd w:id="22"/>
          <w:p w14:paraId="690B7F6F" w14:textId="77777777" w:rsidR="002736AD" w:rsidRPr="00DF7D63" w:rsidRDefault="002736AD" w:rsidP="00B54121">
            <w:pPr>
              <w:rPr>
                <w:rFonts w:ascii="Arial" w:hAnsi="Arial" w:cs="David"/>
                <w:b/>
                <w:sz w:val="18"/>
                <w:szCs w:val="18"/>
                <w:rtl/>
              </w:rPr>
            </w:pPr>
            <w:r w:rsidRPr="00DF7D63">
              <w:rPr>
                <w:rFonts w:ascii="Arial" w:hAnsi="Arial" w:cs="David" w:hint="cs"/>
                <w:bCs/>
                <w:sz w:val="18"/>
                <w:szCs w:val="18"/>
                <w:rtl/>
              </w:rPr>
              <w:t>349</w:t>
            </w:r>
            <w:r w:rsidRPr="00DF7D63">
              <w:rPr>
                <w:rFonts w:ascii="Arial" w:hAnsi="Arial" w:cs="David" w:hint="cs"/>
                <w:b/>
                <w:sz w:val="18"/>
                <w:szCs w:val="18"/>
                <w:rtl/>
              </w:rPr>
              <w:t xml:space="preserve"> - </w:t>
            </w:r>
            <w:r w:rsidRPr="00DF7D63">
              <w:rPr>
                <w:rFonts w:ascii="Arial" w:hAnsi="Arial" w:cs="David"/>
                <w:b/>
                <w:sz w:val="18"/>
                <w:szCs w:val="18"/>
                <w:rtl/>
              </w:rPr>
              <w:t>ביטול סייג רכוש בשליטה, בחזקה ופיקוח בביטוח צד ג'</w:t>
            </w:r>
          </w:p>
          <w:p w14:paraId="7924C42D" w14:textId="77777777" w:rsidR="002736AD" w:rsidRPr="00E82CC9" w:rsidRDefault="002736AD" w:rsidP="00B54121">
            <w:pPr>
              <w:rPr>
                <w:rFonts w:ascii="Arial" w:hAnsi="Arial" w:cs="David"/>
                <w:b/>
                <w:color w:val="0070C0"/>
                <w:sz w:val="20"/>
                <w:szCs w:val="20"/>
                <w:rtl/>
              </w:rPr>
            </w:pPr>
          </w:p>
          <w:p w14:paraId="1286E00C" w14:textId="77777777" w:rsidR="002736AD" w:rsidRPr="00E82CC9" w:rsidRDefault="002736AD" w:rsidP="00B54121">
            <w:pPr>
              <w:rPr>
                <w:rFonts w:ascii="Arial" w:hAnsi="Arial" w:cs="David"/>
                <w:b/>
                <w:color w:val="0070C0"/>
                <w:sz w:val="20"/>
                <w:szCs w:val="20"/>
                <w:rtl/>
              </w:rPr>
            </w:pPr>
          </w:p>
          <w:p w14:paraId="5B4DDCD6" w14:textId="77777777" w:rsidR="002736AD" w:rsidRPr="006C1F6A" w:rsidRDefault="002736AD" w:rsidP="00B54121">
            <w:pPr>
              <w:rPr>
                <w:rFonts w:ascii="Arial" w:hAnsi="Arial" w:cs="David"/>
                <w:b/>
              </w:rPr>
            </w:pPr>
          </w:p>
        </w:tc>
      </w:tr>
      <w:tr w:rsidR="000732CF" w:rsidRPr="006C1F6A" w14:paraId="74F53A31" w14:textId="77777777" w:rsidTr="00717CBB">
        <w:trPr>
          <w:trHeight w:val="466"/>
          <w:jc w:val="center"/>
        </w:trPr>
        <w:tc>
          <w:tcPr>
            <w:tcW w:w="514" w:type="pct"/>
            <w:tcBorders>
              <w:top w:val="single" w:sz="4" w:space="0" w:color="auto"/>
              <w:left w:val="single" w:sz="4" w:space="0" w:color="auto"/>
              <w:right w:val="single" w:sz="4" w:space="0" w:color="auto"/>
            </w:tcBorders>
            <w:vAlign w:val="center"/>
          </w:tcPr>
          <w:p w14:paraId="77E3BE45" w14:textId="77777777" w:rsidR="002736AD" w:rsidRPr="00B21317" w:rsidRDefault="002736AD" w:rsidP="00B54121">
            <w:pPr>
              <w:rPr>
                <w:rFonts w:ascii="David" w:hAnsi="David" w:cs="David"/>
                <w:sz w:val="20"/>
                <w:szCs w:val="20"/>
                <w:rtl/>
              </w:rPr>
            </w:pPr>
            <w:r w:rsidRPr="00B21317">
              <w:rPr>
                <w:rFonts w:ascii="David" w:hAnsi="David" w:cs="David" w:hint="cs"/>
                <w:sz w:val="20"/>
                <w:szCs w:val="20"/>
                <w:rtl/>
              </w:rPr>
              <w:t xml:space="preserve">רעד והחלשת משען </w:t>
            </w:r>
          </w:p>
        </w:tc>
        <w:tc>
          <w:tcPr>
            <w:tcW w:w="442" w:type="pct"/>
            <w:tcBorders>
              <w:top w:val="single" w:sz="4" w:space="0" w:color="auto"/>
              <w:left w:val="single" w:sz="4" w:space="0" w:color="auto"/>
              <w:right w:val="single" w:sz="4" w:space="0" w:color="auto"/>
            </w:tcBorders>
            <w:vAlign w:val="center"/>
          </w:tcPr>
          <w:p w14:paraId="770742AB"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6C957FA6"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3E4EE1F1"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733E9DE9"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443CD8CC" w14:textId="77777777" w:rsidR="002736AD" w:rsidRPr="006C1F6A" w:rsidRDefault="002736AD" w:rsidP="00B54121">
            <w:pPr>
              <w:rPr>
                <w:rFonts w:ascii="David" w:hAnsi="David" w:cs="David"/>
              </w:rPr>
            </w:pPr>
            <w:r>
              <w:rPr>
                <w:rFonts w:cs="David" w:hint="cs"/>
                <w:sz w:val="20"/>
                <w:szCs w:val="20"/>
                <w:highlight w:val="yellow"/>
                <w:rtl/>
              </w:rPr>
              <w:t>2</w:t>
            </w:r>
            <w:r w:rsidRPr="004E56BC">
              <w:rPr>
                <w:rFonts w:cs="David" w:hint="cs"/>
                <w:sz w:val="20"/>
                <w:szCs w:val="20"/>
                <w:highlight w:val="yellow"/>
                <w:rtl/>
              </w:rPr>
              <w:t>00,000 ₪  (רלוונטי לעבודות תשתית והקמה, לא שיפוץ)</w:t>
            </w:r>
          </w:p>
        </w:tc>
        <w:tc>
          <w:tcPr>
            <w:tcW w:w="573" w:type="pct"/>
            <w:tcBorders>
              <w:top w:val="single" w:sz="4" w:space="0" w:color="auto"/>
              <w:left w:val="single" w:sz="4" w:space="0" w:color="auto"/>
              <w:right w:val="single" w:sz="4" w:space="0" w:color="auto"/>
            </w:tcBorders>
            <w:vAlign w:val="center"/>
          </w:tcPr>
          <w:p w14:paraId="6D55EC57"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1458A478" w14:textId="77777777" w:rsidR="002736AD" w:rsidRDefault="002736AD" w:rsidP="00B54121">
            <w:pPr>
              <w:rPr>
                <w:rFonts w:ascii="David" w:hAnsi="David" w:cs="David"/>
                <w:rtl/>
              </w:rPr>
            </w:pPr>
          </w:p>
        </w:tc>
        <w:tc>
          <w:tcPr>
            <w:tcW w:w="328" w:type="pct"/>
            <w:tcBorders>
              <w:top w:val="single" w:sz="4" w:space="0" w:color="auto"/>
              <w:left w:val="single" w:sz="4" w:space="0" w:color="auto"/>
              <w:right w:val="single" w:sz="4" w:space="0" w:color="auto"/>
            </w:tcBorders>
            <w:vAlign w:val="center"/>
          </w:tcPr>
          <w:p w14:paraId="27AA4193" w14:textId="77777777" w:rsidR="002736AD" w:rsidRDefault="002736AD" w:rsidP="00B54121">
            <w:pPr>
              <w:rPr>
                <w:rFonts w:ascii="David" w:hAnsi="David" w:cs="David"/>
                <w:rtl/>
              </w:rPr>
            </w:pPr>
            <w:r>
              <w:rPr>
                <w:rFonts w:ascii="David" w:hAnsi="David" w:cs="David" w:hint="cs"/>
                <w:rtl/>
              </w:rPr>
              <w:t>₪</w:t>
            </w:r>
          </w:p>
        </w:tc>
        <w:tc>
          <w:tcPr>
            <w:tcW w:w="643" w:type="pct"/>
            <w:vMerge/>
            <w:tcBorders>
              <w:left w:val="single" w:sz="4" w:space="0" w:color="auto"/>
              <w:right w:val="single" w:sz="4" w:space="0" w:color="auto"/>
            </w:tcBorders>
            <w:vAlign w:val="center"/>
          </w:tcPr>
          <w:p w14:paraId="49A25DCC" w14:textId="77777777" w:rsidR="002736AD" w:rsidRPr="00F81F91" w:rsidRDefault="002736AD" w:rsidP="00B54121">
            <w:pPr>
              <w:ind w:right="78"/>
              <w:rPr>
                <w:rFonts w:asciiTheme="minorBidi" w:hAnsiTheme="minorBidi" w:cs="David"/>
                <w:bCs/>
                <w:rtl/>
              </w:rPr>
            </w:pPr>
          </w:p>
        </w:tc>
      </w:tr>
      <w:tr w:rsidR="000732CF" w:rsidRPr="006C1F6A" w14:paraId="2ED93863" w14:textId="77777777" w:rsidTr="00717CBB">
        <w:trPr>
          <w:trHeight w:val="368"/>
          <w:jc w:val="center"/>
        </w:trPr>
        <w:tc>
          <w:tcPr>
            <w:tcW w:w="514" w:type="pct"/>
            <w:tcBorders>
              <w:top w:val="single" w:sz="4" w:space="0" w:color="auto"/>
              <w:left w:val="single" w:sz="4" w:space="0" w:color="auto"/>
              <w:right w:val="single" w:sz="4" w:space="0" w:color="auto"/>
            </w:tcBorders>
            <w:vAlign w:val="center"/>
          </w:tcPr>
          <w:p w14:paraId="7EC656E5" w14:textId="77777777" w:rsidR="002736AD" w:rsidRPr="00B21317" w:rsidRDefault="002736AD" w:rsidP="00B54121">
            <w:pPr>
              <w:rPr>
                <w:rFonts w:ascii="David" w:hAnsi="David" w:cs="David"/>
                <w:sz w:val="20"/>
                <w:szCs w:val="20"/>
                <w:rtl/>
              </w:rPr>
            </w:pPr>
            <w:r w:rsidRPr="00B21317">
              <w:rPr>
                <w:rFonts w:ascii="David" w:hAnsi="David" w:cs="David" w:hint="cs"/>
                <w:sz w:val="20"/>
                <w:szCs w:val="20"/>
                <w:rtl/>
              </w:rPr>
              <w:t>נזק תוצאתי שייגרם עקב פגיעה בכבלים ו/או מתקנים תת קרקעיים</w:t>
            </w:r>
          </w:p>
        </w:tc>
        <w:tc>
          <w:tcPr>
            <w:tcW w:w="442" w:type="pct"/>
            <w:tcBorders>
              <w:top w:val="single" w:sz="4" w:space="0" w:color="auto"/>
              <w:left w:val="single" w:sz="4" w:space="0" w:color="auto"/>
              <w:right w:val="single" w:sz="4" w:space="0" w:color="auto"/>
            </w:tcBorders>
            <w:vAlign w:val="center"/>
          </w:tcPr>
          <w:p w14:paraId="1A007B04"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1F7C0A9E"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74B011C8"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21A72350"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24027F11" w14:textId="77777777" w:rsidR="002736AD" w:rsidRPr="006C1F6A" w:rsidRDefault="002736AD" w:rsidP="00B54121">
            <w:pPr>
              <w:rPr>
                <w:rFonts w:ascii="David" w:hAnsi="David" w:cs="David"/>
              </w:rPr>
            </w:pPr>
            <w:r>
              <w:rPr>
                <w:rFonts w:cs="David" w:hint="cs"/>
                <w:sz w:val="20"/>
                <w:szCs w:val="20"/>
                <w:highlight w:val="yellow"/>
                <w:rtl/>
              </w:rPr>
              <w:t>200,000</w:t>
            </w:r>
            <w:r w:rsidRPr="004E56BC">
              <w:rPr>
                <w:rFonts w:cs="David" w:hint="cs"/>
                <w:sz w:val="20"/>
                <w:szCs w:val="20"/>
                <w:highlight w:val="yellow"/>
                <w:rtl/>
              </w:rPr>
              <w:t xml:space="preserve"> ₪  (רלוונטי לעבודות תשתית והקמה, לא שיפוץ)</w:t>
            </w:r>
          </w:p>
        </w:tc>
        <w:tc>
          <w:tcPr>
            <w:tcW w:w="573" w:type="pct"/>
            <w:tcBorders>
              <w:top w:val="single" w:sz="4" w:space="0" w:color="auto"/>
              <w:left w:val="single" w:sz="4" w:space="0" w:color="auto"/>
              <w:right w:val="single" w:sz="4" w:space="0" w:color="auto"/>
            </w:tcBorders>
            <w:vAlign w:val="center"/>
          </w:tcPr>
          <w:p w14:paraId="0ED18233"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167C9BE5" w14:textId="77777777" w:rsidR="002736AD" w:rsidRDefault="002736AD" w:rsidP="00B54121">
            <w:pPr>
              <w:rPr>
                <w:rFonts w:ascii="David" w:hAnsi="David" w:cs="David"/>
                <w:rtl/>
              </w:rPr>
            </w:pPr>
          </w:p>
        </w:tc>
        <w:tc>
          <w:tcPr>
            <w:tcW w:w="328" w:type="pct"/>
            <w:tcBorders>
              <w:top w:val="single" w:sz="4" w:space="0" w:color="auto"/>
              <w:left w:val="single" w:sz="4" w:space="0" w:color="auto"/>
              <w:right w:val="single" w:sz="4" w:space="0" w:color="auto"/>
            </w:tcBorders>
            <w:vAlign w:val="center"/>
          </w:tcPr>
          <w:p w14:paraId="457570F7" w14:textId="77777777" w:rsidR="002736AD" w:rsidRDefault="002736AD" w:rsidP="00B54121">
            <w:pPr>
              <w:rPr>
                <w:rFonts w:ascii="David" w:hAnsi="David" w:cs="David"/>
                <w:rtl/>
              </w:rPr>
            </w:pPr>
            <w:r>
              <w:rPr>
                <w:rFonts w:ascii="David" w:hAnsi="David" w:cs="David" w:hint="cs"/>
                <w:rtl/>
              </w:rPr>
              <w:t>₪</w:t>
            </w:r>
          </w:p>
        </w:tc>
        <w:tc>
          <w:tcPr>
            <w:tcW w:w="643" w:type="pct"/>
            <w:vMerge/>
            <w:tcBorders>
              <w:left w:val="single" w:sz="4" w:space="0" w:color="auto"/>
              <w:right w:val="single" w:sz="4" w:space="0" w:color="auto"/>
            </w:tcBorders>
            <w:vAlign w:val="center"/>
          </w:tcPr>
          <w:p w14:paraId="457B863A" w14:textId="77777777" w:rsidR="002736AD" w:rsidRPr="00F81F91" w:rsidRDefault="002736AD" w:rsidP="00B54121">
            <w:pPr>
              <w:ind w:right="78"/>
              <w:rPr>
                <w:rFonts w:asciiTheme="minorBidi" w:hAnsiTheme="minorBidi" w:cs="David"/>
                <w:bCs/>
                <w:rtl/>
              </w:rPr>
            </w:pPr>
          </w:p>
        </w:tc>
      </w:tr>
      <w:tr w:rsidR="000732CF" w:rsidRPr="006C1F6A" w14:paraId="18683DDC" w14:textId="77777777" w:rsidTr="00717CBB">
        <w:trPr>
          <w:trHeight w:val="466"/>
          <w:jc w:val="center"/>
        </w:trPr>
        <w:tc>
          <w:tcPr>
            <w:tcW w:w="514" w:type="pct"/>
            <w:tcBorders>
              <w:top w:val="single" w:sz="4" w:space="0" w:color="auto"/>
              <w:left w:val="single" w:sz="4" w:space="0" w:color="auto"/>
              <w:right w:val="single" w:sz="4" w:space="0" w:color="auto"/>
            </w:tcBorders>
            <w:vAlign w:val="center"/>
          </w:tcPr>
          <w:p w14:paraId="5E54F538" w14:textId="77777777" w:rsidR="002736AD" w:rsidRPr="00B21317" w:rsidRDefault="002736AD" w:rsidP="00B54121">
            <w:pPr>
              <w:rPr>
                <w:rFonts w:ascii="David" w:hAnsi="David" w:cs="David"/>
                <w:sz w:val="20"/>
                <w:szCs w:val="20"/>
                <w:rtl/>
              </w:rPr>
            </w:pPr>
            <w:r>
              <w:rPr>
                <w:rFonts w:ascii="David" w:hAnsi="David" w:cs="David" w:hint="cs"/>
                <w:sz w:val="20"/>
                <w:szCs w:val="20"/>
                <w:rtl/>
              </w:rPr>
              <w:t xml:space="preserve">חבות בגין נזק לרכוש </w:t>
            </w:r>
            <w:r w:rsidRPr="00B21317">
              <w:rPr>
                <w:rFonts w:ascii="David" w:hAnsi="David" w:cs="David" w:hint="cs"/>
                <w:sz w:val="20"/>
                <w:szCs w:val="20"/>
                <w:rtl/>
              </w:rPr>
              <w:t>הנובע משימוש בכלי רכב מנועי מעל לגבולות האחריות בפוליסת רכב סטנדרטית הנהוגה ביום מקרה הביטוח</w:t>
            </w:r>
          </w:p>
        </w:tc>
        <w:tc>
          <w:tcPr>
            <w:tcW w:w="442" w:type="pct"/>
            <w:tcBorders>
              <w:top w:val="single" w:sz="4" w:space="0" w:color="auto"/>
              <w:left w:val="single" w:sz="4" w:space="0" w:color="auto"/>
              <w:right w:val="single" w:sz="4" w:space="0" w:color="auto"/>
            </w:tcBorders>
            <w:vAlign w:val="center"/>
          </w:tcPr>
          <w:p w14:paraId="7C505B94"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31D62EBC"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00CBA06B"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1ED5CC3D"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0B090FD0" w14:textId="77777777" w:rsidR="002736AD" w:rsidRPr="006C1F6A" w:rsidRDefault="002736AD" w:rsidP="00B54121">
            <w:pPr>
              <w:rPr>
                <w:rFonts w:ascii="David" w:hAnsi="David" w:cs="David"/>
              </w:rPr>
            </w:pPr>
          </w:p>
        </w:tc>
        <w:tc>
          <w:tcPr>
            <w:tcW w:w="573" w:type="pct"/>
            <w:tcBorders>
              <w:top w:val="single" w:sz="4" w:space="0" w:color="auto"/>
              <w:left w:val="single" w:sz="4" w:space="0" w:color="auto"/>
              <w:right w:val="single" w:sz="4" w:space="0" w:color="auto"/>
            </w:tcBorders>
            <w:vAlign w:val="center"/>
          </w:tcPr>
          <w:p w14:paraId="75B060C2"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0A7CF1E5" w14:textId="77777777" w:rsidR="002736AD" w:rsidRDefault="002736AD" w:rsidP="00B54121">
            <w:pPr>
              <w:rPr>
                <w:rFonts w:ascii="David" w:hAnsi="David" w:cs="David"/>
                <w:rtl/>
              </w:rPr>
            </w:pPr>
          </w:p>
        </w:tc>
        <w:tc>
          <w:tcPr>
            <w:tcW w:w="328" w:type="pct"/>
            <w:tcBorders>
              <w:top w:val="single" w:sz="4" w:space="0" w:color="auto"/>
              <w:left w:val="single" w:sz="4" w:space="0" w:color="auto"/>
              <w:right w:val="single" w:sz="4" w:space="0" w:color="auto"/>
            </w:tcBorders>
            <w:vAlign w:val="center"/>
          </w:tcPr>
          <w:p w14:paraId="7658A05A" w14:textId="77777777" w:rsidR="002736AD" w:rsidRDefault="002736AD" w:rsidP="00B54121">
            <w:pPr>
              <w:rPr>
                <w:rFonts w:ascii="David" w:hAnsi="David" w:cs="David"/>
                <w:rtl/>
              </w:rPr>
            </w:pPr>
            <w:r>
              <w:rPr>
                <w:rFonts w:ascii="David" w:hAnsi="David" w:cs="David" w:hint="cs"/>
                <w:rtl/>
              </w:rPr>
              <w:t>₪</w:t>
            </w:r>
          </w:p>
        </w:tc>
        <w:tc>
          <w:tcPr>
            <w:tcW w:w="643" w:type="pct"/>
            <w:vMerge/>
            <w:tcBorders>
              <w:left w:val="single" w:sz="4" w:space="0" w:color="auto"/>
              <w:right w:val="single" w:sz="4" w:space="0" w:color="auto"/>
            </w:tcBorders>
            <w:vAlign w:val="center"/>
          </w:tcPr>
          <w:p w14:paraId="410C8572" w14:textId="77777777" w:rsidR="002736AD" w:rsidRPr="00F81F91" w:rsidRDefault="002736AD" w:rsidP="00B54121">
            <w:pPr>
              <w:ind w:right="78"/>
              <w:rPr>
                <w:rFonts w:asciiTheme="minorBidi" w:hAnsiTheme="minorBidi" w:cs="David"/>
                <w:bCs/>
                <w:rtl/>
              </w:rPr>
            </w:pPr>
          </w:p>
        </w:tc>
      </w:tr>
      <w:tr w:rsidR="008A5429" w:rsidRPr="006C1F6A" w14:paraId="5D40BC97" w14:textId="77777777" w:rsidTr="00717CBB">
        <w:trPr>
          <w:trHeight w:val="859"/>
          <w:jc w:val="center"/>
        </w:trPr>
        <w:tc>
          <w:tcPr>
            <w:tcW w:w="514" w:type="pct"/>
            <w:tcBorders>
              <w:top w:val="single" w:sz="4" w:space="0" w:color="auto"/>
              <w:left w:val="single" w:sz="4" w:space="0" w:color="auto"/>
              <w:right w:val="single" w:sz="4" w:space="0" w:color="auto"/>
            </w:tcBorders>
            <w:vAlign w:val="center"/>
          </w:tcPr>
          <w:p w14:paraId="7219D36C" w14:textId="77777777" w:rsidR="002736AD" w:rsidRPr="00B21317" w:rsidRDefault="002736AD" w:rsidP="00B54121">
            <w:pPr>
              <w:rPr>
                <w:rFonts w:ascii="David" w:hAnsi="David" w:cs="David"/>
                <w:sz w:val="20"/>
                <w:szCs w:val="20"/>
                <w:rtl/>
              </w:rPr>
            </w:pPr>
            <w:r w:rsidRPr="00B21317">
              <w:rPr>
                <w:rFonts w:ascii="David" w:hAnsi="David" w:cs="David" w:hint="cs"/>
                <w:sz w:val="20"/>
                <w:szCs w:val="20"/>
                <w:rtl/>
              </w:rPr>
              <w:t>חבות בגין נזק גוף הנובע משימוש בכלי רכב מנועי שאינו חייב בביטוח חובה</w:t>
            </w:r>
          </w:p>
        </w:tc>
        <w:tc>
          <w:tcPr>
            <w:tcW w:w="442" w:type="pct"/>
            <w:tcBorders>
              <w:top w:val="single" w:sz="4" w:space="0" w:color="auto"/>
              <w:left w:val="single" w:sz="4" w:space="0" w:color="auto"/>
              <w:right w:val="single" w:sz="4" w:space="0" w:color="auto"/>
            </w:tcBorders>
            <w:vAlign w:val="center"/>
          </w:tcPr>
          <w:p w14:paraId="63D0C068"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5A723E74"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6BD2DED3"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13BB3A11" w14:textId="77777777" w:rsidR="002736AD" w:rsidRPr="006C1F6A" w:rsidRDefault="002736AD" w:rsidP="00B54121">
            <w:pPr>
              <w:rPr>
                <w:rFonts w:ascii="David" w:hAnsi="David" w:cs="David"/>
              </w:rPr>
            </w:pPr>
          </w:p>
        </w:tc>
        <w:tc>
          <w:tcPr>
            <w:tcW w:w="1096" w:type="pct"/>
            <w:gridSpan w:val="2"/>
            <w:tcBorders>
              <w:top w:val="single" w:sz="4" w:space="0" w:color="auto"/>
              <w:left w:val="single" w:sz="4" w:space="0" w:color="auto"/>
              <w:right w:val="single" w:sz="4" w:space="0" w:color="auto"/>
            </w:tcBorders>
            <w:vAlign w:val="center"/>
          </w:tcPr>
          <w:p w14:paraId="10AF69EE" w14:textId="77777777" w:rsidR="002736AD" w:rsidRPr="006C1F6A" w:rsidRDefault="002736AD" w:rsidP="00B54121">
            <w:pPr>
              <w:jc w:val="center"/>
              <w:rPr>
                <w:rFonts w:ascii="David" w:hAnsi="David" w:cs="David"/>
              </w:rPr>
            </w:pPr>
            <w:r>
              <w:rPr>
                <w:rFonts w:ascii="David" w:hAnsi="David" w:cs="David" w:hint="cs"/>
                <w:rtl/>
              </w:rPr>
              <w:t>מלוא סכום הביטוח</w:t>
            </w:r>
          </w:p>
        </w:tc>
        <w:tc>
          <w:tcPr>
            <w:tcW w:w="491" w:type="pct"/>
            <w:tcBorders>
              <w:top w:val="single" w:sz="4" w:space="0" w:color="auto"/>
              <w:left w:val="single" w:sz="4" w:space="0" w:color="auto"/>
              <w:right w:val="single" w:sz="4" w:space="0" w:color="auto"/>
            </w:tcBorders>
            <w:vAlign w:val="center"/>
          </w:tcPr>
          <w:p w14:paraId="347F9B70" w14:textId="77777777" w:rsidR="002736AD" w:rsidRDefault="002736AD" w:rsidP="00B54121">
            <w:pPr>
              <w:rPr>
                <w:rFonts w:ascii="David" w:hAnsi="David" w:cs="David"/>
                <w:rtl/>
              </w:rPr>
            </w:pPr>
          </w:p>
        </w:tc>
        <w:tc>
          <w:tcPr>
            <w:tcW w:w="328" w:type="pct"/>
            <w:tcBorders>
              <w:top w:val="single" w:sz="4" w:space="0" w:color="auto"/>
              <w:left w:val="single" w:sz="4" w:space="0" w:color="auto"/>
              <w:right w:val="single" w:sz="4" w:space="0" w:color="auto"/>
            </w:tcBorders>
            <w:vAlign w:val="center"/>
          </w:tcPr>
          <w:p w14:paraId="1E7AF892" w14:textId="77777777" w:rsidR="002736AD" w:rsidRDefault="002736AD" w:rsidP="00B54121">
            <w:pPr>
              <w:rPr>
                <w:rFonts w:ascii="David" w:hAnsi="David" w:cs="David"/>
                <w:rtl/>
              </w:rPr>
            </w:pPr>
            <w:r>
              <w:rPr>
                <w:rFonts w:ascii="David" w:hAnsi="David" w:cs="David" w:hint="cs"/>
                <w:rtl/>
              </w:rPr>
              <w:t>₪</w:t>
            </w:r>
          </w:p>
        </w:tc>
        <w:tc>
          <w:tcPr>
            <w:tcW w:w="643" w:type="pct"/>
            <w:vMerge/>
            <w:tcBorders>
              <w:left w:val="single" w:sz="4" w:space="0" w:color="auto"/>
              <w:right w:val="single" w:sz="4" w:space="0" w:color="auto"/>
            </w:tcBorders>
            <w:vAlign w:val="center"/>
          </w:tcPr>
          <w:p w14:paraId="6E9ECD8E" w14:textId="77777777" w:rsidR="002736AD" w:rsidRPr="00F81F91" w:rsidRDefault="002736AD" w:rsidP="00B54121">
            <w:pPr>
              <w:ind w:right="78"/>
              <w:rPr>
                <w:rFonts w:asciiTheme="minorBidi" w:hAnsiTheme="minorBidi" w:cs="David"/>
                <w:bCs/>
                <w:rtl/>
              </w:rPr>
            </w:pPr>
          </w:p>
        </w:tc>
      </w:tr>
      <w:tr w:rsidR="008A5429" w:rsidRPr="006C1F6A" w14:paraId="1B489DCA" w14:textId="77777777" w:rsidTr="00717CBB">
        <w:trPr>
          <w:trHeight w:val="725"/>
          <w:jc w:val="center"/>
        </w:trPr>
        <w:tc>
          <w:tcPr>
            <w:tcW w:w="514" w:type="pct"/>
            <w:tcBorders>
              <w:top w:val="single" w:sz="4" w:space="0" w:color="auto"/>
              <w:left w:val="single" w:sz="4" w:space="0" w:color="auto"/>
              <w:right w:val="single" w:sz="4" w:space="0" w:color="auto"/>
            </w:tcBorders>
            <w:vAlign w:val="center"/>
          </w:tcPr>
          <w:p w14:paraId="178FDE60" w14:textId="77777777" w:rsidR="002736AD" w:rsidRPr="00B21317" w:rsidRDefault="002736AD" w:rsidP="00B54121">
            <w:pPr>
              <w:rPr>
                <w:rFonts w:ascii="David" w:hAnsi="David" w:cs="David"/>
                <w:sz w:val="20"/>
                <w:szCs w:val="20"/>
                <w:rtl/>
              </w:rPr>
            </w:pPr>
            <w:r w:rsidRPr="00B21317">
              <w:rPr>
                <w:rFonts w:ascii="David" w:hAnsi="David" w:cs="David" w:hint="cs"/>
                <w:sz w:val="20"/>
                <w:szCs w:val="20"/>
                <w:rtl/>
              </w:rPr>
              <w:t>החריג בדבר תביעות תחלוף של המוסד לביטוח לאומי מבוטל</w:t>
            </w:r>
          </w:p>
        </w:tc>
        <w:tc>
          <w:tcPr>
            <w:tcW w:w="442" w:type="pct"/>
            <w:tcBorders>
              <w:top w:val="single" w:sz="4" w:space="0" w:color="auto"/>
              <w:left w:val="single" w:sz="4" w:space="0" w:color="auto"/>
              <w:right w:val="single" w:sz="4" w:space="0" w:color="auto"/>
            </w:tcBorders>
            <w:vAlign w:val="center"/>
          </w:tcPr>
          <w:p w14:paraId="0552C379"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5321AE15"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4E202D26"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4370FC9F" w14:textId="77777777" w:rsidR="002736AD" w:rsidRPr="006C1F6A" w:rsidRDefault="002736AD" w:rsidP="00B54121">
            <w:pPr>
              <w:rPr>
                <w:rFonts w:ascii="David" w:hAnsi="David" w:cs="David"/>
              </w:rPr>
            </w:pPr>
          </w:p>
        </w:tc>
        <w:tc>
          <w:tcPr>
            <w:tcW w:w="1096" w:type="pct"/>
            <w:gridSpan w:val="2"/>
            <w:tcBorders>
              <w:top w:val="single" w:sz="4" w:space="0" w:color="auto"/>
              <w:left w:val="single" w:sz="4" w:space="0" w:color="auto"/>
              <w:right w:val="single" w:sz="4" w:space="0" w:color="auto"/>
            </w:tcBorders>
            <w:vAlign w:val="center"/>
          </w:tcPr>
          <w:p w14:paraId="6098363A" w14:textId="77777777" w:rsidR="002736AD" w:rsidRDefault="002736AD" w:rsidP="00B54121">
            <w:pPr>
              <w:jc w:val="center"/>
              <w:rPr>
                <w:rFonts w:ascii="David" w:hAnsi="David" w:cs="David"/>
                <w:rtl/>
              </w:rPr>
            </w:pPr>
            <w:r>
              <w:rPr>
                <w:rFonts w:ascii="David" w:hAnsi="David" w:cs="David" w:hint="cs"/>
                <w:rtl/>
              </w:rPr>
              <w:t>מלוא סכום</w:t>
            </w:r>
          </w:p>
          <w:p w14:paraId="4A654070" w14:textId="77777777" w:rsidR="002736AD" w:rsidRPr="006C1F6A" w:rsidRDefault="002736AD" w:rsidP="00B54121">
            <w:pPr>
              <w:jc w:val="center"/>
              <w:rPr>
                <w:rFonts w:ascii="David" w:hAnsi="David" w:cs="David"/>
              </w:rPr>
            </w:pPr>
            <w:r>
              <w:rPr>
                <w:rFonts w:ascii="David" w:hAnsi="David" w:cs="David" w:hint="cs"/>
                <w:rtl/>
              </w:rPr>
              <w:t>הביטוח</w:t>
            </w:r>
          </w:p>
        </w:tc>
        <w:tc>
          <w:tcPr>
            <w:tcW w:w="491" w:type="pct"/>
            <w:tcBorders>
              <w:top w:val="single" w:sz="4" w:space="0" w:color="auto"/>
              <w:left w:val="single" w:sz="4" w:space="0" w:color="auto"/>
              <w:right w:val="single" w:sz="4" w:space="0" w:color="auto"/>
            </w:tcBorders>
            <w:vAlign w:val="center"/>
          </w:tcPr>
          <w:p w14:paraId="2965DBB6" w14:textId="77777777" w:rsidR="002736AD" w:rsidRDefault="002736AD" w:rsidP="00B54121">
            <w:pPr>
              <w:rPr>
                <w:rFonts w:ascii="David" w:hAnsi="David" w:cs="David"/>
                <w:rtl/>
              </w:rPr>
            </w:pPr>
          </w:p>
        </w:tc>
        <w:tc>
          <w:tcPr>
            <w:tcW w:w="328" w:type="pct"/>
            <w:tcBorders>
              <w:top w:val="single" w:sz="4" w:space="0" w:color="auto"/>
              <w:left w:val="single" w:sz="4" w:space="0" w:color="auto"/>
              <w:right w:val="single" w:sz="4" w:space="0" w:color="auto"/>
            </w:tcBorders>
            <w:vAlign w:val="center"/>
          </w:tcPr>
          <w:p w14:paraId="43AA927C" w14:textId="77777777" w:rsidR="002736AD" w:rsidRDefault="002736AD" w:rsidP="00B54121">
            <w:pPr>
              <w:rPr>
                <w:rFonts w:ascii="David" w:hAnsi="David" w:cs="David"/>
                <w:rtl/>
              </w:rPr>
            </w:pPr>
            <w:r>
              <w:rPr>
                <w:rFonts w:ascii="David" w:hAnsi="David" w:cs="David" w:hint="cs"/>
                <w:rtl/>
              </w:rPr>
              <w:t>₪</w:t>
            </w:r>
          </w:p>
        </w:tc>
        <w:tc>
          <w:tcPr>
            <w:tcW w:w="643" w:type="pct"/>
            <w:vMerge/>
            <w:tcBorders>
              <w:left w:val="single" w:sz="4" w:space="0" w:color="auto"/>
              <w:right w:val="single" w:sz="4" w:space="0" w:color="auto"/>
            </w:tcBorders>
            <w:vAlign w:val="center"/>
          </w:tcPr>
          <w:p w14:paraId="01C26FD3" w14:textId="77777777" w:rsidR="002736AD" w:rsidRPr="00F81F91" w:rsidRDefault="002736AD" w:rsidP="00B54121">
            <w:pPr>
              <w:ind w:right="78"/>
              <w:rPr>
                <w:rFonts w:asciiTheme="minorBidi" w:hAnsiTheme="minorBidi" w:cs="David"/>
                <w:bCs/>
                <w:rtl/>
              </w:rPr>
            </w:pPr>
          </w:p>
        </w:tc>
      </w:tr>
      <w:tr w:rsidR="000732CF" w:rsidRPr="006C1F6A" w14:paraId="6F7F6FCF" w14:textId="77777777" w:rsidTr="00717CBB">
        <w:trPr>
          <w:trHeight w:val="1826"/>
          <w:jc w:val="center"/>
        </w:trPr>
        <w:tc>
          <w:tcPr>
            <w:tcW w:w="514" w:type="pct"/>
            <w:tcBorders>
              <w:top w:val="single" w:sz="4" w:space="0" w:color="auto"/>
              <w:left w:val="single" w:sz="4" w:space="0" w:color="auto"/>
              <w:right w:val="single" w:sz="4" w:space="0" w:color="auto"/>
            </w:tcBorders>
            <w:vAlign w:val="center"/>
          </w:tcPr>
          <w:p w14:paraId="4BDA0156" w14:textId="77777777" w:rsidR="002736AD" w:rsidRPr="00B21317" w:rsidRDefault="002736AD" w:rsidP="00B54121">
            <w:pPr>
              <w:rPr>
                <w:rFonts w:ascii="David" w:hAnsi="David" w:cs="David"/>
                <w:sz w:val="20"/>
                <w:szCs w:val="20"/>
                <w:lang w:val="fr-FR"/>
              </w:rPr>
            </w:pPr>
            <w:r w:rsidRPr="00B21317">
              <w:rPr>
                <w:rFonts w:ascii="David" w:hAnsi="David" w:cs="David" w:hint="cs"/>
                <w:sz w:val="20"/>
                <w:szCs w:val="20"/>
                <w:rtl/>
              </w:rPr>
              <w:t>הגנה בהליכים פליליים, כולל הוצאות ייצוג מפני חקירה והליכים מנהליים אחרים</w:t>
            </w:r>
          </w:p>
          <w:p w14:paraId="05721E82" w14:textId="77777777" w:rsidR="002736AD" w:rsidRPr="00B21317" w:rsidRDefault="002736AD" w:rsidP="00B54121">
            <w:pPr>
              <w:rPr>
                <w:rFonts w:ascii="David" w:hAnsi="David" w:cs="David"/>
                <w:sz w:val="20"/>
                <w:szCs w:val="20"/>
                <w:rtl/>
              </w:rPr>
            </w:pPr>
            <w:r w:rsidRPr="00B21317">
              <w:rPr>
                <w:rFonts w:ascii="David" w:hAnsi="David" w:cs="David" w:hint="cs"/>
                <w:sz w:val="20"/>
                <w:szCs w:val="20"/>
                <w:rtl/>
              </w:rPr>
              <w:t>(חלה על פרקים ב' ו- ג')</w:t>
            </w:r>
          </w:p>
        </w:tc>
        <w:tc>
          <w:tcPr>
            <w:tcW w:w="442" w:type="pct"/>
            <w:tcBorders>
              <w:top w:val="single" w:sz="4" w:space="0" w:color="auto"/>
              <w:left w:val="single" w:sz="4" w:space="0" w:color="auto"/>
              <w:right w:val="single" w:sz="4" w:space="0" w:color="auto"/>
            </w:tcBorders>
            <w:vAlign w:val="center"/>
          </w:tcPr>
          <w:p w14:paraId="060901AD"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2291EFEA"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53ADA1F9"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472BAF9D"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71FCF1EC" w14:textId="77777777" w:rsidR="002736AD" w:rsidRPr="006C1F6A" w:rsidRDefault="002736AD" w:rsidP="00B54121">
            <w:pPr>
              <w:rPr>
                <w:rFonts w:ascii="David" w:hAnsi="David" w:cs="David"/>
              </w:rPr>
            </w:pPr>
          </w:p>
        </w:tc>
        <w:tc>
          <w:tcPr>
            <w:tcW w:w="573" w:type="pct"/>
            <w:tcBorders>
              <w:top w:val="single" w:sz="4" w:space="0" w:color="auto"/>
              <w:left w:val="single" w:sz="4" w:space="0" w:color="auto"/>
              <w:right w:val="single" w:sz="4" w:space="0" w:color="auto"/>
            </w:tcBorders>
            <w:vAlign w:val="center"/>
          </w:tcPr>
          <w:p w14:paraId="0FD9ED6A"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3675A698" w14:textId="77777777" w:rsidR="002736AD" w:rsidRDefault="002736AD" w:rsidP="00B54121">
            <w:pPr>
              <w:rPr>
                <w:rFonts w:ascii="David" w:hAnsi="David" w:cs="David"/>
                <w:rtl/>
              </w:rPr>
            </w:pPr>
          </w:p>
        </w:tc>
        <w:tc>
          <w:tcPr>
            <w:tcW w:w="328" w:type="pct"/>
            <w:tcBorders>
              <w:top w:val="single" w:sz="4" w:space="0" w:color="auto"/>
              <w:left w:val="single" w:sz="4" w:space="0" w:color="auto"/>
              <w:right w:val="single" w:sz="4" w:space="0" w:color="auto"/>
            </w:tcBorders>
            <w:vAlign w:val="center"/>
          </w:tcPr>
          <w:p w14:paraId="5A84D9B4" w14:textId="77777777" w:rsidR="002736AD" w:rsidRDefault="002736AD" w:rsidP="00B54121">
            <w:pPr>
              <w:rPr>
                <w:rFonts w:ascii="David" w:hAnsi="David" w:cs="David"/>
                <w:rtl/>
              </w:rPr>
            </w:pPr>
            <w:r>
              <w:rPr>
                <w:rFonts w:ascii="David" w:hAnsi="David" w:cs="David" w:hint="cs"/>
                <w:rtl/>
              </w:rPr>
              <w:t>₪</w:t>
            </w:r>
          </w:p>
        </w:tc>
        <w:tc>
          <w:tcPr>
            <w:tcW w:w="643" w:type="pct"/>
            <w:vMerge/>
            <w:tcBorders>
              <w:left w:val="single" w:sz="4" w:space="0" w:color="auto"/>
              <w:right w:val="single" w:sz="4" w:space="0" w:color="auto"/>
            </w:tcBorders>
            <w:vAlign w:val="center"/>
          </w:tcPr>
          <w:p w14:paraId="35A0A8FB" w14:textId="77777777" w:rsidR="002736AD" w:rsidRPr="00F81F91" w:rsidRDefault="002736AD" w:rsidP="00B54121">
            <w:pPr>
              <w:ind w:right="78"/>
              <w:rPr>
                <w:rFonts w:asciiTheme="minorBidi" w:hAnsiTheme="minorBidi" w:cs="David"/>
                <w:bCs/>
                <w:rtl/>
              </w:rPr>
            </w:pPr>
          </w:p>
        </w:tc>
      </w:tr>
      <w:tr w:rsidR="00BA1A14" w:rsidRPr="006C1F6A" w14:paraId="12B011C5" w14:textId="77777777" w:rsidTr="00717CBB">
        <w:trPr>
          <w:trHeight w:val="466"/>
          <w:jc w:val="center"/>
        </w:trPr>
        <w:tc>
          <w:tcPr>
            <w:tcW w:w="514" w:type="pct"/>
            <w:tcBorders>
              <w:top w:val="single" w:sz="4" w:space="0" w:color="auto"/>
              <w:left w:val="single" w:sz="4" w:space="0" w:color="auto"/>
              <w:right w:val="single" w:sz="4" w:space="0" w:color="auto"/>
            </w:tcBorders>
            <w:shd w:val="clear" w:color="auto" w:fill="DEEAF6" w:themeFill="accent5" w:themeFillTint="33"/>
            <w:vAlign w:val="center"/>
          </w:tcPr>
          <w:p w14:paraId="06F1551C" w14:textId="77777777" w:rsidR="002736AD" w:rsidRPr="00E15306" w:rsidRDefault="002736AD" w:rsidP="00B54121">
            <w:pPr>
              <w:rPr>
                <w:rFonts w:ascii="David" w:hAnsi="David" w:cs="David"/>
                <w:b/>
                <w:bCs/>
                <w:sz w:val="20"/>
                <w:szCs w:val="20"/>
                <w:rtl/>
              </w:rPr>
            </w:pPr>
            <w:r>
              <w:rPr>
                <w:rFonts w:ascii="David" w:hAnsi="David" w:cs="David" w:hint="cs"/>
                <w:b/>
                <w:bCs/>
                <w:sz w:val="20"/>
                <w:szCs w:val="20"/>
                <w:rtl/>
              </w:rPr>
              <w:t xml:space="preserve">אחריות מעבידים </w:t>
            </w:r>
          </w:p>
        </w:tc>
        <w:tc>
          <w:tcPr>
            <w:tcW w:w="442" w:type="pct"/>
            <w:tcBorders>
              <w:top w:val="single" w:sz="4" w:space="0" w:color="auto"/>
              <w:left w:val="single" w:sz="4" w:space="0" w:color="auto"/>
              <w:right w:val="single" w:sz="4" w:space="0" w:color="auto"/>
            </w:tcBorders>
            <w:shd w:val="clear" w:color="auto" w:fill="DEEAF6" w:themeFill="accent5" w:themeFillTint="33"/>
            <w:vAlign w:val="center"/>
          </w:tcPr>
          <w:p w14:paraId="735ABEDA"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shd w:val="clear" w:color="auto" w:fill="DEEAF6" w:themeFill="accent5" w:themeFillTint="33"/>
            <w:vAlign w:val="center"/>
          </w:tcPr>
          <w:p w14:paraId="7B58AD6C"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shd w:val="clear" w:color="auto" w:fill="DEEAF6" w:themeFill="accent5" w:themeFillTint="33"/>
            <w:vAlign w:val="center"/>
          </w:tcPr>
          <w:p w14:paraId="14020EBC"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shd w:val="clear" w:color="auto" w:fill="DEEAF6" w:themeFill="accent5" w:themeFillTint="33"/>
            <w:vAlign w:val="center"/>
          </w:tcPr>
          <w:p w14:paraId="2DFBF793"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shd w:val="clear" w:color="auto" w:fill="DEEAF6" w:themeFill="accent5" w:themeFillTint="33"/>
            <w:vAlign w:val="center"/>
          </w:tcPr>
          <w:p w14:paraId="36557B80" w14:textId="77777777" w:rsidR="002736AD" w:rsidRPr="006C1F6A" w:rsidRDefault="002736AD" w:rsidP="00B54121">
            <w:pPr>
              <w:rPr>
                <w:rFonts w:ascii="David" w:hAnsi="David" w:cs="David"/>
              </w:rPr>
            </w:pPr>
          </w:p>
        </w:tc>
        <w:tc>
          <w:tcPr>
            <w:tcW w:w="573" w:type="pct"/>
            <w:tcBorders>
              <w:top w:val="single" w:sz="4" w:space="0" w:color="auto"/>
              <w:left w:val="single" w:sz="4" w:space="0" w:color="auto"/>
              <w:right w:val="single" w:sz="4" w:space="0" w:color="auto"/>
            </w:tcBorders>
            <w:shd w:val="clear" w:color="auto" w:fill="DEEAF6" w:themeFill="accent5" w:themeFillTint="33"/>
            <w:vAlign w:val="center"/>
          </w:tcPr>
          <w:p w14:paraId="086FA0B7" w14:textId="77777777" w:rsidR="002736AD" w:rsidRPr="006C1F6A" w:rsidRDefault="002736AD" w:rsidP="00B54121">
            <w:pPr>
              <w:rPr>
                <w:rFonts w:ascii="David" w:hAnsi="David" w:cs="David"/>
              </w:rPr>
            </w:pPr>
            <w:r>
              <w:rPr>
                <w:rFonts w:ascii="David" w:hAnsi="David" w:cs="David" w:hint="cs"/>
                <w:rtl/>
              </w:rPr>
              <w:t>20,000,000</w:t>
            </w:r>
          </w:p>
        </w:tc>
        <w:tc>
          <w:tcPr>
            <w:tcW w:w="491" w:type="pct"/>
            <w:tcBorders>
              <w:top w:val="single" w:sz="4" w:space="0" w:color="auto"/>
              <w:left w:val="single" w:sz="4" w:space="0" w:color="auto"/>
              <w:right w:val="single" w:sz="4" w:space="0" w:color="auto"/>
            </w:tcBorders>
            <w:shd w:val="clear" w:color="auto" w:fill="DEEAF6" w:themeFill="accent5" w:themeFillTint="33"/>
            <w:vAlign w:val="center"/>
          </w:tcPr>
          <w:p w14:paraId="3D753D56" w14:textId="77777777" w:rsidR="002736AD" w:rsidRDefault="002736AD" w:rsidP="00B54121">
            <w:pPr>
              <w:rPr>
                <w:rFonts w:ascii="David" w:hAnsi="David" w:cs="David"/>
                <w:rtl/>
              </w:rPr>
            </w:pPr>
          </w:p>
        </w:tc>
        <w:tc>
          <w:tcPr>
            <w:tcW w:w="328" w:type="pct"/>
            <w:tcBorders>
              <w:top w:val="single" w:sz="4" w:space="0" w:color="auto"/>
              <w:left w:val="single" w:sz="4" w:space="0" w:color="auto"/>
              <w:right w:val="single" w:sz="4" w:space="0" w:color="auto"/>
            </w:tcBorders>
            <w:shd w:val="clear" w:color="auto" w:fill="DEEAF6" w:themeFill="accent5" w:themeFillTint="33"/>
            <w:vAlign w:val="center"/>
          </w:tcPr>
          <w:p w14:paraId="55BED033" w14:textId="77777777" w:rsidR="002736AD" w:rsidRDefault="002736AD" w:rsidP="00B54121">
            <w:pPr>
              <w:rPr>
                <w:rFonts w:ascii="David" w:hAnsi="David" w:cs="David"/>
                <w:rtl/>
              </w:rPr>
            </w:pPr>
            <w:r>
              <w:rPr>
                <w:rFonts w:ascii="David" w:hAnsi="David" w:cs="David" w:hint="cs"/>
                <w:rtl/>
              </w:rPr>
              <w:t xml:space="preserve">₪ </w:t>
            </w:r>
          </w:p>
        </w:tc>
        <w:tc>
          <w:tcPr>
            <w:tcW w:w="643" w:type="pct"/>
            <w:tcBorders>
              <w:top w:val="single" w:sz="4" w:space="0" w:color="auto"/>
              <w:left w:val="single" w:sz="4" w:space="0" w:color="auto"/>
              <w:right w:val="single" w:sz="4" w:space="0" w:color="auto"/>
            </w:tcBorders>
            <w:shd w:val="clear" w:color="auto" w:fill="DEEAF6" w:themeFill="accent5" w:themeFillTint="33"/>
            <w:vAlign w:val="center"/>
          </w:tcPr>
          <w:p w14:paraId="14462B11" w14:textId="77777777" w:rsidR="002736AD" w:rsidRPr="00DF7D63" w:rsidRDefault="002736AD" w:rsidP="00B54121">
            <w:pPr>
              <w:ind w:right="78"/>
              <w:rPr>
                <w:rFonts w:asciiTheme="minorBidi" w:hAnsiTheme="minorBidi" w:cs="David"/>
                <w:b/>
                <w:sz w:val="18"/>
                <w:szCs w:val="18"/>
                <w:rtl/>
              </w:rPr>
            </w:pPr>
            <w:r w:rsidRPr="00DF7D63">
              <w:rPr>
                <w:rFonts w:asciiTheme="minorBidi" w:hAnsiTheme="minorBidi" w:cs="David" w:hint="cs"/>
                <w:bCs/>
                <w:sz w:val="18"/>
                <w:szCs w:val="18"/>
                <w:rtl/>
              </w:rPr>
              <w:t>309</w:t>
            </w:r>
            <w:r w:rsidRPr="00DF7D63">
              <w:rPr>
                <w:rFonts w:asciiTheme="minorBidi" w:hAnsiTheme="minorBidi" w:cs="David" w:hint="cs"/>
                <w:b/>
                <w:sz w:val="18"/>
                <w:szCs w:val="18"/>
                <w:rtl/>
              </w:rPr>
              <w:t xml:space="preserve"> (ויתור על תחלוף לטובת מבקש האישור)</w:t>
            </w:r>
          </w:p>
          <w:p w14:paraId="62EEEC49" w14:textId="77777777" w:rsidR="002736AD" w:rsidRPr="00DF7D63" w:rsidRDefault="002736AD" w:rsidP="00B54121">
            <w:pPr>
              <w:ind w:right="78"/>
              <w:rPr>
                <w:rFonts w:asciiTheme="minorBidi" w:hAnsiTheme="minorBidi" w:cs="David"/>
                <w:b/>
                <w:sz w:val="18"/>
                <w:szCs w:val="18"/>
                <w:rtl/>
              </w:rPr>
            </w:pPr>
            <w:r w:rsidRPr="00870DC2">
              <w:rPr>
                <w:rFonts w:asciiTheme="minorBidi" w:hAnsiTheme="minorBidi" w:cs="David" w:hint="cs"/>
                <w:bCs/>
                <w:sz w:val="18"/>
                <w:szCs w:val="18"/>
                <w:rtl/>
              </w:rPr>
              <w:t>318</w:t>
            </w:r>
            <w:r>
              <w:rPr>
                <w:rFonts w:asciiTheme="minorBidi" w:hAnsiTheme="minorBidi" w:cs="David" w:hint="cs"/>
                <w:b/>
                <w:sz w:val="18"/>
                <w:szCs w:val="18"/>
                <w:rtl/>
              </w:rPr>
              <w:t xml:space="preserve">- </w:t>
            </w:r>
            <w:r w:rsidRPr="00DF7D63">
              <w:rPr>
                <w:rFonts w:asciiTheme="minorBidi" w:hAnsiTheme="minorBidi" w:cs="David" w:hint="cs"/>
                <w:b/>
                <w:sz w:val="18"/>
                <w:szCs w:val="18"/>
                <w:rtl/>
              </w:rPr>
              <w:t>מבוטח נוסף- מבקש האישו</w:t>
            </w:r>
            <w:r>
              <w:rPr>
                <w:rFonts w:asciiTheme="minorBidi" w:hAnsiTheme="minorBidi" w:cs="David" w:hint="cs"/>
                <w:b/>
                <w:sz w:val="18"/>
                <w:szCs w:val="18"/>
                <w:rtl/>
              </w:rPr>
              <w:t>ר</w:t>
            </w:r>
          </w:p>
          <w:p w14:paraId="02EBA6CE" w14:textId="77777777" w:rsidR="002736AD" w:rsidRPr="00DF7D63" w:rsidRDefault="002736AD" w:rsidP="00B54121">
            <w:pPr>
              <w:rPr>
                <w:rFonts w:ascii="Arial" w:hAnsi="Arial" w:cs="David"/>
                <w:b/>
                <w:sz w:val="18"/>
                <w:szCs w:val="18"/>
                <w:rtl/>
              </w:rPr>
            </w:pPr>
            <w:r w:rsidRPr="00DF7D63">
              <w:rPr>
                <w:rFonts w:asciiTheme="minorBidi" w:hAnsiTheme="minorBidi" w:cs="David" w:hint="cs"/>
                <w:bCs/>
                <w:sz w:val="18"/>
                <w:szCs w:val="18"/>
                <w:rtl/>
              </w:rPr>
              <w:t>328</w:t>
            </w:r>
            <w:r w:rsidRPr="00DF7D63">
              <w:rPr>
                <w:rFonts w:asciiTheme="minorBidi" w:hAnsiTheme="minorBidi" w:cs="David" w:hint="cs"/>
                <w:b/>
                <w:sz w:val="18"/>
                <w:szCs w:val="18"/>
                <w:rtl/>
              </w:rPr>
              <w:t xml:space="preserve"> ראשוניות)</w:t>
            </w:r>
          </w:p>
          <w:p w14:paraId="256AF119" w14:textId="77777777" w:rsidR="002736AD" w:rsidRPr="004A65C1" w:rsidRDefault="002736AD" w:rsidP="00B54121">
            <w:pPr>
              <w:rPr>
                <w:rFonts w:cs="David"/>
                <w:b/>
                <w:bCs/>
                <w:sz w:val="18"/>
                <w:szCs w:val="18"/>
              </w:rPr>
            </w:pPr>
            <w:r w:rsidRPr="00DF7D63">
              <w:rPr>
                <w:rFonts w:cs="David" w:hint="cs"/>
                <w:b/>
                <w:bCs/>
                <w:sz w:val="18"/>
                <w:szCs w:val="18"/>
                <w:rtl/>
              </w:rPr>
              <w:t xml:space="preserve">344 - </w:t>
            </w:r>
            <w:r w:rsidRPr="00DF7D63">
              <w:rPr>
                <w:rFonts w:cs="David"/>
                <w:sz w:val="18"/>
                <w:szCs w:val="18"/>
                <w:rtl/>
              </w:rPr>
              <w:t>הרחבת הכיסוי לעבודות בגובה</w:t>
            </w:r>
          </w:p>
        </w:tc>
      </w:tr>
      <w:tr w:rsidR="000732CF" w:rsidRPr="006C1F6A" w14:paraId="30EEBA21" w14:textId="77777777" w:rsidTr="00717CBB">
        <w:trPr>
          <w:trHeight w:val="466"/>
          <w:jc w:val="center"/>
        </w:trPr>
        <w:tc>
          <w:tcPr>
            <w:tcW w:w="514" w:type="pct"/>
            <w:tcBorders>
              <w:top w:val="single" w:sz="4" w:space="0" w:color="auto"/>
              <w:left w:val="single" w:sz="4" w:space="0" w:color="auto"/>
              <w:right w:val="single" w:sz="4" w:space="0" w:color="auto"/>
            </w:tcBorders>
            <w:vAlign w:val="center"/>
          </w:tcPr>
          <w:p w14:paraId="07A67A34" w14:textId="77777777" w:rsidR="002736AD" w:rsidRDefault="002736AD" w:rsidP="00B54121">
            <w:pPr>
              <w:rPr>
                <w:rFonts w:ascii="David" w:hAnsi="David" w:cs="David"/>
                <w:b/>
                <w:bCs/>
                <w:sz w:val="20"/>
                <w:szCs w:val="20"/>
                <w:rtl/>
              </w:rPr>
            </w:pPr>
            <w:r>
              <w:rPr>
                <w:rFonts w:ascii="David" w:hAnsi="David" w:cs="David" w:hint="cs"/>
                <w:b/>
                <w:bCs/>
                <w:sz w:val="20"/>
                <w:szCs w:val="20"/>
                <w:rtl/>
              </w:rPr>
              <w:t xml:space="preserve">חבות המוצר </w:t>
            </w:r>
          </w:p>
        </w:tc>
        <w:tc>
          <w:tcPr>
            <w:tcW w:w="442" w:type="pct"/>
            <w:tcBorders>
              <w:top w:val="single" w:sz="4" w:space="0" w:color="auto"/>
              <w:left w:val="single" w:sz="4" w:space="0" w:color="auto"/>
              <w:right w:val="single" w:sz="4" w:space="0" w:color="auto"/>
            </w:tcBorders>
            <w:vAlign w:val="center"/>
          </w:tcPr>
          <w:p w14:paraId="18AAC2E2"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6A030F19"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1267185D"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181E58F1"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5F46CF05" w14:textId="77777777" w:rsidR="002736AD" w:rsidRPr="006C1F6A" w:rsidRDefault="002736AD" w:rsidP="00B54121">
            <w:pPr>
              <w:rPr>
                <w:rFonts w:ascii="David" w:hAnsi="David" w:cs="David"/>
              </w:rPr>
            </w:pPr>
          </w:p>
        </w:tc>
        <w:tc>
          <w:tcPr>
            <w:tcW w:w="573" w:type="pct"/>
            <w:tcBorders>
              <w:top w:val="single" w:sz="4" w:space="0" w:color="auto"/>
              <w:left w:val="single" w:sz="4" w:space="0" w:color="auto"/>
              <w:right w:val="single" w:sz="4" w:space="0" w:color="auto"/>
            </w:tcBorders>
            <w:vAlign w:val="center"/>
          </w:tcPr>
          <w:p w14:paraId="3A80D8DF" w14:textId="77777777" w:rsidR="002736AD" w:rsidRPr="006C1F6A" w:rsidRDefault="002736AD" w:rsidP="00B54121">
            <w:pPr>
              <w:rPr>
                <w:rFonts w:ascii="David" w:hAnsi="David" w:cs="David"/>
              </w:rPr>
            </w:pPr>
            <w:r>
              <w:rPr>
                <w:rFonts w:ascii="David" w:hAnsi="David" w:cs="David" w:hint="cs"/>
                <w:rtl/>
              </w:rPr>
              <w:t>1,000,000</w:t>
            </w:r>
          </w:p>
        </w:tc>
        <w:tc>
          <w:tcPr>
            <w:tcW w:w="491" w:type="pct"/>
            <w:tcBorders>
              <w:top w:val="single" w:sz="4" w:space="0" w:color="auto"/>
              <w:left w:val="single" w:sz="4" w:space="0" w:color="auto"/>
              <w:right w:val="single" w:sz="4" w:space="0" w:color="auto"/>
            </w:tcBorders>
            <w:vAlign w:val="center"/>
          </w:tcPr>
          <w:p w14:paraId="7C0CA59F" w14:textId="77777777" w:rsidR="002736AD" w:rsidRDefault="002736AD" w:rsidP="00B54121">
            <w:pPr>
              <w:rPr>
                <w:rFonts w:ascii="David" w:hAnsi="David" w:cs="David"/>
                <w:rtl/>
              </w:rPr>
            </w:pPr>
          </w:p>
        </w:tc>
        <w:tc>
          <w:tcPr>
            <w:tcW w:w="328" w:type="pct"/>
            <w:tcBorders>
              <w:top w:val="single" w:sz="4" w:space="0" w:color="auto"/>
              <w:left w:val="single" w:sz="4" w:space="0" w:color="auto"/>
              <w:right w:val="single" w:sz="4" w:space="0" w:color="auto"/>
            </w:tcBorders>
            <w:vAlign w:val="center"/>
          </w:tcPr>
          <w:p w14:paraId="0C3AB0F6" w14:textId="77777777" w:rsidR="002736AD" w:rsidRDefault="002736AD" w:rsidP="00B54121">
            <w:pPr>
              <w:rPr>
                <w:rFonts w:ascii="David" w:hAnsi="David" w:cs="David"/>
                <w:rtl/>
              </w:rPr>
            </w:pPr>
            <w:r>
              <w:rPr>
                <w:rFonts w:ascii="David" w:hAnsi="David" w:cs="David" w:hint="cs"/>
                <w:rtl/>
              </w:rPr>
              <w:t>₪</w:t>
            </w:r>
          </w:p>
        </w:tc>
        <w:tc>
          <w:tcPr>
            <w:tcW w:w="643" w:type="pct"/>
            <w:tcBorders>
              <w:top w:val="single" w:sz="4" w:space="0" w:color="auto"/>
              <w:left w:val="single" w:sz="4" w:space="0" w:color="auto"/>
              <w:right w:val="single" w:sz="4" w:space="0" w:color="auto"/>
            </w:tcBorders>
            <w:vAlign w:val="center"/>
          </w:tcPr>
          <w:p w14:paraId="42A38BEF" w14:textId="77777777" w:rsidR="002736AD" w:rsidRPr="00870DC2" w:rsidRDefault="002736AD" w:rsidP="00B54121">
            <w:pPr>
              <w:rPr>
                <w:rFonts w:cs="David"/>
                <w:sz w:val="18"/>
                <w:szCs w:val="18"/>
                <w:rtl/>
              </w:rPr>
            </w:pPr>
            <w:r w:rsidRPr="00870DC2">
              <w:rPr>
                <w:rFonts w:cs="David" w:hint="cs"/>
                <w:b/>
                <w:bCs/>
                <w:sz w:val="18"/>
                <w:szCs w:val="18"/>
                <w:rtl/>
              </w:rPr>
              <w:t>302</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אחריות צולבת</w:t>
            </w:r>
          </w:p>
          <w:p w14:paraId="173C1D01" w14:textId="77777777" w:rsidR="002736AD" w:rsidRPr="00870DC2" w:rsidRDefault="002736AD" w:rsidP="00B54121">
            <w:pPr>
              <w:rPr>
                <w:rFonts w:cs="David"/>
                <w:sz w:val="18"/>
                <w:szCs w:val="18"/>
                <w:rtl/>
              </w:rPr>
            </w:pPr>
            <w:r w:rsidRPr="00870DC2">
              <w:rPr>
                <w:rFonts w:cs="David" w:hint="cs"/>
                <w:b/>
                <w:bCs/>
                <w:sz w:val="18"/>
                <w:szCs w:val="18"/>
                <w:rtl/>
              </w:rPr>
              <w:t>304</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הרחב שיפוי</w:t>
            </w:r>
          </w:p>
          <w:p w14:paraId="78316648" w14:textId="77777777" w:rsidR="002736AD" w:rsidRPr="00870DC2" w:rsidRDefault="002736AD" w:rsidP="00B54121">
            <w:pPr>
              <w:rPr>
                <w:rFonts w:cs="David"/>
                <w:sz w:val="18"/>
                <w:szCs w:val="18"/>
                <w:rtl/>
              </w:rPr>
            </w:pPr>
            <w:r w:rsidRPr="00870DC2">
              <w:rPr>
                <w:rFonts w:cs="David" w:hint="cs"/>
                <w:b/>
                <w:bCs/>
                <w:sz w:val="18"/>
                <w:szCs w:val="18"/>
                <w:rtl/>
              </w:rPr>
              <w:t>309</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ויתור על תחלוף </w:t>
            </w:r>
          </w:p>
          <w:p w14:paraId="1A2DDDD5" w14:textId="77777777" w:rsidR="002736AD" w:rsidRPr="00870DC2" w:rsidRDefault="002736AD" w:rsidP="00B54121">
            <w:pPr>
              <w:rPr>
                <w:rFonts w:cs="David"/>
                <w:sz w:val="18"/>
                <w:szCs w:val="18"/>
                <w:rtl/>
              </w:rPr>
            </w:pPr>
            <w:r w:rsidRPr="00870DC2">
              <w:rPr>
                <w:rFonts w:cs="David" w:hint="cs"/>
                <w:b/>
                <w:bCs/>
                <w:sz w:val="18"/>
                <w:szCs w:val="18"/>
                <w:rtl/>
              </w:rPr>
              <w:t>321</w:t>
            </w:r>
            <w:r w:rsidRPr="00870DC2">
              <w:rPr>
                <w:rFonts w:cs="David" w:hint="cs"/>
                <w:sz w:val="18"/>
                <w:szCs w:val="18"/>
                <w:rtl/>
              </w:rPr>
              <w:t xml:space="preserve"> - מבוטח נוסף בגין מעשי ומחדלי המבוטח</w:t>
            </w:r>
          </w:p>
          <w:p w14:paraId="6CA3E9A7" w14:textId="77777777" w:rsidR="002736AD" w:rsidRPr="00870DC2" w:rsidRDefault="002736AD" w:rsidP="00B54121">
            <w:pPr>
              <w:rPr>
                <w:rFonts w:cs="David"/>
                <w:sz w:val="18"/>
                <w:szCs w:val="18"/>
                <w:rtl/>
              </w:rPr>
            </w:pPr>
            <w:r w:rsidRPr="00870DC2">
              <w:rPr>
                <w:rFonts w:cs="David" w:hint="cs"/>
                <w:b/>
                <w:bCs/>
                <w:sz w:val="18"/>
                <w:szCs w:val="18"/>
                <w:rtl/>
              </w:rPr>
              <w:t>328</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ראשוניות</w:t>
            </w:r>
          </w:p>
          <w:p w14:paraId="67478B20" w14:textId="77777777" w:rsidR="002736AD" w:rsidRPr="00870DC2" w:rsidRDefault="002736AD" w:rsidP="00B54121">
            <w:pPr>
              <w:rPr>
                <w:rFonts w:cs="David"/>
                <w:sz w:val="18"/>
                <w:szCs w:val="18"/>
                <w:rtl/>
              </w:rPr>
            </w:pPr>
            <w:r w:rsidRPr="00870DC2">
              <w:rPr>
                <w:rFonts w:cs="David" w:hint="cs"/>
                <w:b/>
                <w:bCs/>
                <w:sz w:val="18"/>
                <w:szCs w:val="18"/>
                <w:rtl/>
              </w:rPr>
              <w:t>332</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תקופת גילוי (12 חודשים)</w:t>
            </w:r>
          </w:p>
          <w:p w14:paraId="3EB13459" w14:textId="77777777" w:rsidR="002736AD" w:rsidRPr="00870DC2" w:rsidRDefault="002736AD" w:rsidP="00B54121">
            <w:pPr>
              <w:rPr>
                <w:rFonts w:cs="David"/>
                <w:sz w:val="18"/>
                <w:szCs w:val="18"/>
                <w:rtl/>
              </w:rPr>
            </w:pPr>
            <w:r w:rsidRPr="00870DC2">
              <w:rPr>
                <w:rFonts w:cs="David" w:hint="cs"/>
                <w:b/>
                <w:bCs/>
                <w:sz w:val="18"/>
                <w:szCs w:val="18"/>
                <w:rtl/>
              </w:rPr>
              <w:t>347</w:t>
            </w:r>
            <w:r w:rsidRPr="00870DC2">
              <w:rPr>
                <w:rFonts w:cs="David" w:hint="cs"/>
                <w:sz w:val="18"/>
                <w:szCs w:val="18"/>
                <w:rtl/>
              </w:rPr>
              <w:t xml:space="preserve"> - </w:t>
            </w:r>
            <w:r w:rsidRPr="00870DC2">
              <w:rPr>
                <w:rFonts w:cs="David"/>
                <w:sz w:val="18"/>
                <w:szCs w:val="18"/>
                <w:rtl/>
              </w:rPr>
              <w:t>הרחבת שם המבוטח בביטוח חבות המוצר ביחס לפגם במוצרים שסופקו</w:t>
            </w:r>
            <w:r w:rsidRPr="00870DC2">
              <w:rPr>
                <w:rFonts w:cs="David" w:hint="cs"/>
                <w:sz w:val="18"/>
                <w:szCs w:val="18"/>
                <w:rtl/>
              </w:rPr>
              <w:t xml:space="preserve"> ו</w:t>
            </w:r>
            <w:r w:rsidRPr="00870DC2">
              <w:rPr>
                <w:rFonts w:cs="David"/>
                <w:sz w:val="18"/>
                <w:szCs w:val="18"/>
                <w:rtl/>
              </w:rPr>
              <w:t>/</w:t>
            </w:r>
            <w:r w:rsidRPr="00870DC2">
              <w:rPr>
                <w:rFonts w:cs="David" w:hint="cs"/>
                <w:sz w:val="18"/>
                <w:szCs w:val="18"/>
                <w:rtl/>
              </w:rPr>
              <w:t xml:space="preserve">או </w:t>
            </w:r>
            <w:r w:rsidRPr="00870DC2">
              <w:rPr>
                <w:rFonts w:cs="David"/>
                <w:sz w:val="18"/>
                <w:szCs w:val="18"/>
                <w:rtl/>
              </w:rPr>
              <w:t>הותקנו</w:t>
            </w:r>
            <w:r w:rsidRPr="00870DC2">
              <w:rPr>
                <w:rFonts w:cs="David" w:hint="cs"/>
                <w:sz w:val="18"/>
                <w:szCs w:val="18"/>
                <w:rtl/>
              </w:rPr>
              <w:t xml:space="preserve"> ו/או</w:t>
            </w:r>
            <w:r w:rsidRPr="00870DC2">
              <w:rPr>
                <w:rFonts w:cs="David"/>
                <w:sz w:val="18"/>
                <w:szCs w:val="18"/>
                <w:rtl/>
              </w:rPr>
              <w:t xml:space="preserve"> שווקו </w:t>
            </w:r>
            <w:r w:rsidRPr="00870DC2">
              <w:rPr>
                <w:rFonts w:cs="David" w:hint="cs"/>
                <w:sz w:val="18"/>
                <w:szCs w:val="18"/>
                <w:rtl/>
              </w:rPr>
              <w:t>ו</w:t>
            </w:r>
            <w:r w:rsidRPr="00870DC2">
              <w:rPr>
                <w:rFonts w:cs="David"/>
                <w:sz w:val="18"/>
                <w:szCs w:val="18"/>
                <w:rtl/>
              </w:rPr>
              <w:t>/</w:t>
            </w:r>
            <w:r w:rsidRPr="00870DC2">
              <w:rPr>
                <w:rFonts w:cs="David" w:hint="cs"/>
                <w:sz w:val="18"/>
                <w:szCs w:val="18"/>
                <w:rtl/>
              </w:rPr>
              <w:t>או</w:t>
            </w:r>
            <w:r w:rsidRPr="00870DC2">
              <w:rPr>
                <w:rFonts w:cs="David"/>
                <w:sz w:val="18"/>
                <w:szCs w:val="18"/>
                <w:rtl/>
              </w:rPr>
              <w:t xml:space="preserve"> תוחזקו על ידי המבוטח ו/או מי מטעמו</w:t>
            </w:r>
          </w:p>
          <w:p w14:paraId="2F321F7D" w14:textId="77777777" w:rsidR="002736AD" w:rsidRPr="00870DC2" w:rsidRDefault="002736AD" w:rsidP="00B54121">
            <w:pPr>
              <w:ind w:right="78"/>
              <w:rPr>
                <w:rFonts w:asciiTheme="minorBidi" w:hAnsiTheme="minorBidi" w:cs="David"/>
                <w:bCs/>
                <w:sz w:val="18"/>
                <w:szCs w:val="18"/>
                <w:rtl/>
              </w:rPr>
            </w:pPr>
          </w:p>
        </w:tc>
      </w:tr>
      <w:tr w:rsidR="00BA1A14" w:rsidRPr="006C1F6A" w14:paraId="7F17F2A3" w14:textId="77777777" w:rsidTr="00717CBB">
        <w:trPr>
          <w:trHeight w:val="466"/>
          <w:jc w:val="center"/>
        </w:trPr>
        <w:tc>
          <w:tcPr>
            <w:tcW w:w="514" w:type="pct"/>
            <w:tcBorders>
              <w:top w:val="single" w:sz="4" w:space="0" w:color="auto"/>
              <w:left w:val="single" w:sz="4" w:space="0" w:color="auto"/>
              <w:right w:val="single" w:sz="4" w:space="0" w:color="auto"/>
            </w:tcBorders>
            <w:shd w:val="clear" w:color="auto" w:fill="DEEAF6" w:themeFill="accent5" w:themeFillTint="33"/>
            <w:vAlign w:val="center"/>
          </w:tcPr>
          <w:p w14:paraId="516754E9" w14:textId="77777777" w:rsidR="002736AD" w:rsidRDefault="002736AD" w:rsidP="00B54121">
            <w:pPr>
              <w:rPr>
                <w:rFonts w:ascii="David" w:hAnsi="David" w:cs="David"/>
                <w:b/>
                <w:bCs/>
                <w:sz w:val="20"/>
                <w:szCs w:val="20"/>
                <w:rtl/>
              </w:rPr>
            </w:pPr>
            <w:r>
              <w:rPr>
                <w:rFonts w:ascii="David" w:hAnsi="David" w:cs="David" w:hint="cs"/>
                <w:b/>
                <w:bCs/>
                <w:sz w:val="20"/>
                <w:szCs w:val="20"/>
                <w:rtl/>
              </w:rPr>
              <w:t xml:space="preserve">אחריות מקצועית </w:t>
            </w:r>
          </w:p>
        </w:tc>
        <w:tc>
          <w:tcPr>
            <w:tcW w:w="442" w:type="pct"/>
            <w:tcBorders>
              <w:top w:val="single" w:sz="4" w:space="0" w:color="auto"/>
              <w:left w:val="single" w:sz="4" w:space="0" w:color="auto"/>
              <w:right w:val="single" w:sz="4" w:space="0" w:color="auto"/>
            </w:tcBorders>
            <w:shd w:val="clear" w:color="auto" w:fill="DEEAF6" w:themeFill="accent5" w:themeFillTint="33"/>
            <w:vAlign w:val="center"/>
          </w:tcPr>
          <w:p w14:paraId="04314F15"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shd w:val="clear" w:color="auto" w:fill="DEEAF6" w:themeFill="accent5" w:themeFillTint="33"/>
            <w:vAlign w:val="center"/>
          </w:tcPr>
          <w:p w14:paraId="72B38356"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shd w:val="clear" w:color="auto" w:fill="DEEAF6" w:themeFill="accent5" w:themeFillTint="33"/>
            <w:vAlign w:val="center"/>
          </w:tcPr>
          <w:p w14:paraId="6BC2689C"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shd w:val="clear" w:color="auto" w:fill="DEEAF6" w:themeFill="accent5" w:themeFillTint="33"/>
            <w:vAlign w:val="center"/>
          </w:tcPr>
          <w:p w14:paraId="1C3417F1"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shd w:val="clear" w:color="auto" w:fill="DEEAF6" w:themeFill="accent5" w:themeFillTint="33"/>
            <w:vAlign w:val="center"/>
          </w:tcPr>
          <w:p w14:paraId="1587485A" w14:textId="77777777" w:rsidR="002736AD" w:rsidRPr="006C1F6A" w:rsidRDefault="002736AD" w:rsidP="00B54121">
            <w:pPr>
              <w:rPr>
                <w:rFonts w:ascii="David" w:hAnsi="David" w:cs="David"/>
              </w:rPr>
            </w:pPr>
          </w:p>
        </w:tc>
        <w:tc>
          <w:tcPr>
            <w:tcW w:w="573" w:type="pct"/>
            <w:tcBorders>
              <w:top w:val="single" w:sz="4" w:space="0" w:color="auto"/>
              <w:left w:val="single" w:sz="4" w:space="0" w:color="auto"/>
              <w:right w:val="single" w:sz="4" w:space="0" w:color="auto"/>
            </w:tcBorders>
            <w:shd w:val="clear" w:color="auto" w:fill="DEEAF6" w:themeFill="accent5" w:themeFillTint="33"/>
            <w:vAlign w:val="center"/>
          </w:tcPr>
          <w:p w14:paraId="01EF6955" w14:textId="77777777" w:rsidR="002736AD" w:rsidRPr="006C1F6A" w:rsidRDefault="002736AD" w:rsidP="00B54121">
            <w:pPr>
              <w:rPr>
                <w:rFonts w:ascii="David" w:hAnsi="David" w:cs="David"/>
              </w:rPr>
            </w:pPr>
            <w:r>
              <w:rPr>
                <w:rFonts w:ascii="David" w:hAnsi="David" w:cs="David" w:hint="cs"/>
                <w:rtl/>
              </w:rPr>
              <w:t>500,000</w:t>
            </w:r>
          </w:p>
        </w:tc>
        <w:tc>
          <w:tcPr>
            <w:tcW w:w="491" w:type="pct"/>
            <w:tcBorders>
              <w:top w:val="single" w:sz="4" w:space="0" w:color="auto"/>
              <w:left w:val="single" w:sz="4" w:space="0" w:color="auto"/>
              <w:right w:val="single" w:sz="4" w:space="0" w:color="auto"/>
            </w:tcBorders>
            <w:shd w:val="clear" w:color="auto" w:fill="DEEAF6" w:themeFill="accent5" w:themeFillTint="33"/>
            <w:vAlign w:val="center"/>
          </w:tcPr>
          <w:p w14:paraId="58A8A40A" w14:textId="77777777" w:rsidR="002736AD" w:rsidRDefault="002736AD" w:rsidP="00B54121">
            <w:pPr>
              <w:rPr>
                <w:rFonts w:ascii="David" w:hAnsi="David" w:cs="David"/>
                <w:rtl/>
              </w:rPr>
            </w:pPr>
          </w:p>
        </w:tc>
        <w:tc>
          <w:tcPr>
            <w:tcW w:w="328" w:type="pct"/>
            <w:tcBorders>
              <w:top w:val="single" w:sz="4" w:space="0" w:color="auto"/>
              <w:left w:val="single" w:sz="4" w:space="0" w:color="auto"/>
              <w:right w:val="single" w:sz="4" w:space="0" w:color="auto"/>
            </w:tcBorders>
            <w:shd w:val="clear" w:color="auto" w:fill="DEEAF6" w:themeFill="accent5" w:themeFillTint="33"/>
            <w:vAlign w:val="center"/>
          </w:tcPr>
          <w:p w14:paraId="58A9FC62" w14:textId="77777777" w:rsidR="002736AD" w:rsidRDefault="002736AD" w:rsidP="00B54121">
            <w:pPr>
              <w:rPr>
                <w:rFonts w:ascii="David" w:hAnsi="David" w:cs="David"/>
                <w:rtl/>
              </w:rPr>
            </w:pPr>
            <w:r>
              <w:rPr>
                <w:rFonts w:ascii="David" w:hAnsi="David" w:cs="David" w:hint="cs"/>
                <w:rtl/>
              </w:rPr>
              <w:t>₪</w:t>
            </w:r>
          </w:p>
        </w:tc>
        <w:tc>
          <w:tcPr>
            <w:tcW w:w="643" w:type="pct"/>
            <w:tcBorders>
              <w:top w:val="single" w:sz="4" w:space="0" w:color="auto"/>
              <w:left w:val="single" w:sz="4" w:space="0" w:color="auto"/>
              <w:right w:val="single" w:sz="4" w:space="0" w:color="auto"/>
            </w:tcBorders>
            <w:shd w:val="clear" w:color="auto" w:fill="DEEAF6" w:themeFill="accent5" w:themeFillTint="33"/>
            <w:vAlign w:val="center"/>
          </w:tcPr>
          <w:p w14:paraId="0C4429E6" w14:textId="77777777" w:rsidR="002736AD" w:rsidRPr="00870DC2" w:rsidRDefault="002736AD" w:rsidP="00B54121">
            <w:pPr>
              <w:rPr>
                <w:rFonts w:cs="David"/>
                <w:sz w:val="18"/>
                <w:szCs w:val="18"/>
                <w:rtl/>
              </w:rPr>
            </w:pPr>
            <w:r w:rsidRPr="00870DC2">
              <w:rPr>
                <w:rFonts w:cs="David" w:hint="cs"/>
                <w:b/>
                <w:bCs/>
                <w:sz w:val="18"/>
                <w:szCs w:val="18"/>
                <w:rtl/>
              </w:rPr>
              <w:t>302</w:t>
            </w:r>
            <w:r w:rsidRPr="00870DC2">
              <w:rPr>
                <w:rFonts w:cs="David" w:hint="cs"/>
                <w:sz w:val="18"/>
                <w:szCs w:val="18"/>
                <w:rtl/>
              </w:rPr>
              <w:t xml:space="preserve">  אחריות צולבת </w:t>
            </w:r>
          </w:p>
          <w:p w14:paraId="2E081E6B" w14:textId="77777777" w:rsidR="002736AD" w:rsidRPr="00870DC2" w:rsidRDefault="002736AD" w:rsidP="00B54121">
            <w:pPr>
              <w:rPr>
                <w:rFonts w:cs="David"/>
                <w:sz w:val="18"/>
                <w:szCs w:val="18"/>
                <w:rtl/>
              </w:rPr>
            </w:pPr>
            <w:r w:rsidRPr="00870DC2">
              <w:rPr>
                <w:rFonts w:cs="David" w:hint="cs"/>
                <w:b/>
                <w:bCs/>
                <w:sz w:val="18"/>
                <w:szCs w:val="18"/>
                <w:rtl/>
              </w:rPr>
              <w:t>304</w:t>
            </w:r>
            <w:r w:rsidRPr="00870DC2">
              <w:rPr>
                <w:rFonts w:cs="David" w:hint="cs"/>
                <w:sz w:val="18"/>
                <w:szCs w:val="18"/>
                <w:rtl/>
              </w:rPr>
              <w:t xml:space="preserve">- הרחב שיפוי </w:t>
            </w:r>
          </w:p>
          <w:p w14:paraId="0883BBC0" w14:textId="77777777" w:rsidR="002736AD" w:rsidRPr="00870DC2" w:rsidRDefault="002736AD" w:rsidP="00B54121">
            <w:pPr>
              <w:rPr>
                <w:rFonts w:cs="David"/>
                <w:sz w:val="18"/>
                <w:szCs w:val="18"/>
                <w:rtl/>
              </w:rPr>
            </w:pPr>
            <w:r w:rsidRPr="00870DC2">
              <w:rPr>
                <w:rFonts w:cs="David" w:hint="cs"/>
                <w:b/>
                <w:bCs/>
                <w:sz w:val="18"/>
                <w:szCs w:val="18"/>
                <w:rtl/>
              </w:rPr>
              <w:t>309</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ויותר על תחלוף</w:t>
            </w:r>
          </w:p>
          <w:p w14:paraId="40C6762A" w14:textId="77777777" w:rsidR="002736AD" w:rsidRDefault="002736AD" w:rsidP="00B54121">
            <w:pPr>
              <w:rPr>
                <w:rFonts w:cs="David"/>
                <w:sz w:val="18"/>
                <w:szCs w:val="18"/>
                <w:rtl/>
              </w:rPr>
            </w:pPr>
            <w:r w:rsidRPr="00870DC2">
              <w:rPr>
                <w:rFonts w:cs="David" w:hint="cs"/>
                <w:b/>
                <w:bCs/>
                <w:sz w:val="18"/>
                <w:szCs w:val="18"/>
                <w:rtl/>
              </w:rPr>
              <w:t>321</w:t>
            </w:r>
            <w:r w:rsidRPr="00870DC2">
              <w:rPr>
                <w:rFonts w:cs="David" w:hint="cs"/>
                <w:sz w:val="18"/>
                <w:szCs w:val="18"/>
                <w:rtl/>
              </w:rPr>
              <w:t xml:space="preserve"> - מבוטח נוסף בגין מעשי ומחדלי המבוטח</w:t>
            </w:r>
          </w:p>
          <w:p w14:paraId="18AFF2B1" w14:textId="77777777" w:rsidR="002736AD" w:rsidRPr="00870DC2" w:rsidRDefault="002736AD" w:rsidP="00B54121">
            <w:pPr>
              <w:rPr>
                <w:rFonts w:cs="David"/>
                <w:sz w:val="18"/>
                <w:szCs w:val="18"/>
                <w:rtl/>
              </w:rPr>
            </w:pPr>
            <w:r w:rsidRPr="009C2D04">
              <w:rPr>
                <w:rFonts w:cs="David" w:hint="cs"/>
                <w:b/>
                <w:bCs/>
                <w:sz w:val="18"/>
                <w:szCs w:val="18"/>
                <w:rtl/>
              </w:rPr>
              <w:t>327</w:t>
            </w:r>
            <w:r>
              <w:rPr>
                <w:rFonts w:cs="David" w:hint="cs"/>
                <w:sz w:val="18"/>
                <w:szCs w:val="18"/>
                <w:rtl/>
              </w:rPr>
              <w:t xml:space="preserve"> </w:t>
            </w:r>
            <w:r>
              <w:rPr>
                <w:rFonts w:cs="David"/>
                <w:sz w:val="18"/>
                <w:szCs w:val="18"/>
                <w:rtl/>
              </w:rPr>
              <w:t>–</w:t>
            </w:r>
            <w:r>
              <w:rPr>
                <w:rFonts w:cs="David" w:hint="cs"/>
                <w:sz w:val="18"/>
                <w:szCs w:val="18"/>
                <w:rtl/>
              </w:rPr>
              <w:t xml:space="preserve"> עיכוב ושיהוי </w:t>
            </w:r>
          </w:p>
          <w:p w14:paraId="30FE2414" w14:textId="77777777" w:rsidR="002736AD" w:rsidRPr="00870DC2" w:rsidRDefault="002736AD" w:rsidP="00B54121">
            <w:pPr>
              <w:rPr>
                <w:rFonts w:cs="David"/>
                <w:sz w:val="18"/>
                <w:szCs w:val="18"/>
                <w:rtl/>
              </w:rPr>
            </w:pPr>
            <w:r w:rsidRPr="00870DC2">
              <w:rPr>
                <w:rFonts w:cs="David" w:hint="cs"/>
                <w:b/>
                <w:bCs/>
                <w:sz w:val="18"/>
                <w:szCs w:val="18"/>
                <w:rtl/>
              </w:rPr>
              <w:t>328</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ראשוניות</w:t>
            </w:r>
          </w:p>
          <w:p w14:paraId="20BADA73" w14:textId="77777777" w:rsidR="002736AD" w:rsidRPr="00870DC2" w:rsidRDefault="002736AD" w:rsidP="00B54121">
            <w:pPr>
              <w:rPr>
                <w:rFonts w:cs="David"/>
                <w:sz w:val="18"/>
                <w:szCs w:val="18"/>
                <w:rtl/>
              </w:rPr>
            </w:pPr>
            <w:r w:rsidRPr="00870DC2">
              <w:rPr>
                <w:rFonts w:cs="David" w:hint="cs"/>
                <w:b/>
                <w:bCs/>
                <w:sz w:val="18"/>
                <w:szCs w:val="18"/>
                <w:rtl/>
              </w:rPr>
              <w:t>325</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מרמה ואי יושר עובדים </w:t>
            </w:r>
          </w:p>
          <w:p w14:paraId="3B5B36AF" w14:textId="77777777" w:rsidR="002736AD" w:rsidRPr="00870DC2" w:rsidRDefault="002736AD" w:rsidP="00B54121">
            <w:pPr>
              <w:rPr>
                <w:rFonts w:cs="David"/>
                <w:sz w:val="18"/>
                <w:szCs w:val="18"/>
                <w:rtl/>
              </w:rPr>
            </w:pPr>
            <w:r w:rsidRPr="00870DC2">
              <w:rPr>
                <w:rFonts w:cs="David" w:hint="cs"/>
                <w:b/>
                <w:bCs/>
                <w:sz w:val="18"/>
                <w:szCs w:val="18"/>
                <w:rtl/>
              </w:rPr>
              <w:t>332</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תקופת גילוי (6 חודשים)</w:t>
            </w:r>
          </w:p>
          <w:p w14:paraId="354DA74D" w14:textId="77777777" w:rsidR="002736AD" w:rsidRPr="00870DC2" w:rsidRDefault="002736AD" w:rsidP="00B54121">
            <w:pPr>
              <w:ind w:right="78"/>
              <w:rPr>
                <w:rFonts w:asciiTheme="minorBidi" w:hAnsiTheme="minorBidi" w:cs="David"/>
                <w:bCs/>
                <w:sz w:val="18"/>
                <w:szCs w:val="18"/>
                <w:rtl/>
              </w:rPr>
            </w:pPr>
          </w:p>
        </w:tc>
      </w:tr>
      <w:tr w:rsidR="000732CF" w:rsidRPr="006C1F6A" w14:paraId="17CC20F8" w14:textId="77777777" w:rsidTr="00717CBB">
        <w:trPr>
          <w:trHeight w:val="466"/>
          <w:jc w:val="center"/>
        </w:trPr>
        <w:tc>
          <w:tcPr>
            <w:tcW w:w="514" w:type="pct"/>
            <w:tcBorders>
              <w:top w:val="single" w:sz="4" w:space="0" w:color="auto"/>
              <w:left w:val="single" w:sz="4" w:space="0" w:color="auto"/>
              <w:right w:val="single" w:sz="4" w:space="0" w:color="auto"/>
            </w:tcBorders>
            <w:vAlign w:val="center"/>
          </w:tcPr>
          <w:p w14:paraId="54C443DC" w14:textId="77777777" w:rsidR="002736AD" w:rsidRDefault="002736AD" w:rsidP="00B54121">
            <w:pPr>
              <w:rPr>
                <w:rFonts w:ascii="David" w:hAnsi="David" w:cs="David"/>
                <w:b/>
                <w:bCs/>
                <w:sz w:val="20"/>
                <w:szCs w:val="20"/>
                <w:rtl/>
              </w:rPr>
            </w:pPr>
            <w:r>
              <w:rPr>
                <w:rFonts w:ascii="David" w:hAnsi="David" w:cs="David" w:hint="cs"/>
                <w:b/>
                <w:bCs/>
                <w:sz w:val="20"/>
                <w:szCs w:val="20"/>
                <w:rtl/>
              </w:rPr>
              <w:t xml:space="preserve">רכוש / </w:t>
            </w:r>
            <w:proofErr w:type="spellStart"/>
            <w:r>
              <w:rPr>
                <w:rFonts w:ascii="David" w:hAnsi="David" w:cs="David" w:hint="cs"/>
                <w:b/>
                <w:bCs/>
                <w:sz w:val="20"/>
                <w:szCs w:val="20"/>
                <w:rtl/>
              </w:rPr>
              <w:t>צמ"ה</w:t>
            </w:r>
            <w:proofErr w:type="spellEnd"/>
          </w:p>
        </w:tc>
        <w:tc>
          <w:tcPr>
            <w:tcW w:w="442" w:type="pct"/>
            <w:tcBorders>
              <w:top w:val="single" w:sz="4" w:space="0" w:color="auto"/>
              <w:left w:val="single" w:sz="4" w:space="0" w:color="auto"/>
              <w:right w:val="single" w:sz="4" w:space="0" w:color="auto"/>
            </w:tcBorders>
            <w:vAlign w:val="center"/>
          </w:tcPr>
          <w:p w14:paraId="086C3773" w14:textId="77777777" w:rsidR="002736AD" w:rsidRPr="006C1F6A" w:rsidRDefault="002736AD" w:rsidP="00B54121">
            <w:pPr>
              <w:rPr>
                <w:rFonts w:ascii="David" w:hAnsi="David" w:cs="David"/>
                <w:rtl/>
              </w:rPr>
            </w:pPr>
          </w:p>
        </w:tc>
        <w:tc>
          <w:tcPr>
            <w:tcW w:w="450" w:type="pct"/>
            <w:tcBorders>
              <w:top w:val="single" w:sz="4" w:space="0" w:color="auto"/>
              <w:left w:val="single" w:sz="4" w:space="0" w:color="auto"/>
              <w:right w:val="single" w:sz="4" w:space="0" w:color="auto"/>
            </w:tcBorders>
            <w:vAlign w:val="center"/>
          </w:tcPr>
          <w:p w14:paraId="3A97F92A"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733E978C" w14:textId="77777777" w:rsidR="002736AD" w:rsidRPr="006C1F6A" w:rsidRDefault="002736AD" w:rsidP="00B54121">
            <w:pPr>
              <w:rPr>
                <w:rFonts w:ascii="David" w:hAnsi="David" w:cs="David"/>
                <w:rtl/>
              </w:rPr>
            </w:pPr>
          </w:p>
        </w:tc>
        <w:tc>
          <w:tcPr>
            <w:tcW w:w="518" w:type="pct"/>
            <w:tcBorders>
              <w:top w:val="single" w:sz="4" w:space="0" w:color="auto"/>
              <w:left w:val="single" w:sz="4" w:space="0" w:color="auto"/>
              <w:right w:val="single" w:sz="4" w:space="0" w:color="auto"/>
            </w:tcBorders>
            <w:vAlign w:val="center"/>
          </w:tcPr>
          <w:p w14:paraId="4348C727" w14:textId="77777777" w:rsidR="002736AD" w:rsidRPr="006C1F6A" w:rsidRDefault="002736AD" w:rsidP="00B54121">
            <w:pPr>
              <w:rPr>
                <w:rFonts w:ascii="David" w:hAnsi="David" w:cs="David"/>
              </w:rPr>
            </w:pPr>
          </w:p>
        </w:tc>
        <w:tc>
          <w:tcPr>
            <w:tcW w:w="522" w:type="pct"/>
            <w:tcBorders>
              <w:top w:val="single" w:sz="4" w:space="0" w:color="auto"/>
              <w:left w:val="single" w:sz="4" w:space="0" w:color="auto"/>
              <w:right w:val="single" w:sz="4" w:space="0" w:color="auto"/>
            </w:tcBorders>
            <w:vAlign w:val="center"/>
          </w:tcPr>
          <w:p w14:paraId="5A0CEF38" w14:textId="77777777" w:rsidR="002736AD" w:rsidRPr="006C1F6A" w:rsidRDefault="002736AD" w:rsidP="00B54121">
            <w:pPr>
              <w:rPr>
                <w:rFonts w:ascii="David" w:hAnsi="David" w:cs="David"/>
              </w:rPr>
            </w:pPr>
          </w:p>
        </w:tc>
        <w:tc>
          <w:tcPr>
            <w:tcW w:w="573" w:type="pct"/>
            <w:tcBorders>
              <w:top w:val="single" w:sz="4" w:space="0" w:color="auto"/>
              <w:left w:val="single" w:sz="4" w:space="0" w:color="auto"/>
              <w:right w:val="single" w:sz="4" w:space="0" w:color="auto"/>
            </w:tcBorders>
            <w:vAlign w:val="center"/>
          </w:tcPr>
          <w:p w14:paraId="3D421F32" w14:textId="77777777" w:rsidR="002736AD" w:rsidRPr="006C1F6A" w:rsidRDefault="002736AD" w:rsidP="00B54121">
            <w:pPr>
              <w:rPr>
                <w:rFonts w:ascii="David" w:hAnsi="David" w:cs="David"/>
              </w:rPr>
            </w:pPr>
          </w:p>
        </w:tc>
        <w:tc>
          <w:tcPr>
            <w:tcW w:w="491" w:type="pct"/>
            <w:tcBorders>
              <w:top w:val="single" w:sz="4" w:space="0" w:color="auto"/>
              <w:left w:val="single" w:sz="4" w:space="0" w:color="auto"/>
              <w:right w:val="single" w:sz="4" w:space="0" w:color="auto"/>
            </w:tcBorders>
            <w:vAlign w:val="center"/>
          </w:tcPr>
          <w:p w14:paraId="2CB39190" w14:textId="77777777" w:rsidR="002736AD" w:rsidRDefault="002736AD" w:rsidP="00B54121">
            <w:pPr>
              <w:rPr>
                <w:rFonts w:ascii="David" w:hAnsi="David" w:cs="David"/>
                <w:rtl/>
              </w:rPr>
            </w:pPr>
          </w:p>
        </w:tc>
        <w:tc>
          <w:tcPr>
            <w:tcW w:w="328" w:type="pct"/>
            <w:tcBorders>
              <w:top w:val="single" w:sz="4" w:space="0" w:color="auto"/>
              <w:left w:val="single" w:sz="4" w:space="0" w:color="auto"/>
              <w:right w:val="single" w:sz="4" w:space="0" w:color="auto"/>
            </w:tcBorders>
            <w:vAlign w:val="center"/>
          </w:tcPr>
          <w:p w14:paraId="7FE41754" w14:textId="77777777" w:rsidR="002736AD" w:rsidRDefault="002736AD" w:rsidP="00B54121">
            <w:pPr>
              <w:rPr>
                <w:rFonts w:ascii="David" w:hAnsi="David" w:cs="David"/>
                <w:rtl/>
              </w:rPr>
            </w:pPr>
            <w:r>
              <w:rPr>
                <w:rFonts w:ascii="David" w:hAnsi="David" w:cs="David" w:hint="cs"/>
                <w:rtl/>
              </w:rPr>
              <w:t>₪</w:t>
            </w:r>
          </w:p>
        </w:tc>
        <w:tc>
          <w:tcPr>
            <w:tcW w:w="643" w:type="pct"/>
            <w:tcBorders>
              <w:top w:val="single" w:sz="4" w:space="0" w:color="auto"/>
              <w:left w:val="single" w:sz="4" w:space="0" w:color="auto"/>
              <w:right w:val="single" w:sz="4" w:space="0" w:color="auto"/>
            </w:tcBorders>
            <w:vAlign w:val="center"/>
          </w:tcPr>
          <w:p w14:paraId="6C5FDF6F" w14:textId="77777777" w:rsidR="002736AD" w:rsidRPr="00870DC2" w:rsidRDefault="002736AD" w:rsidP="00B54121">
            <w:pPr>
              <w:rPr>
                <w:rFonts w:cs="David"/>
                <w:sz w:val="18"/>
                <w:szCs w:val="18"/>
                <w:rtl/>
              </w:rPr>
            </w:pPr>
            <w:r w:rsidRPr="00870DC2">
              <w:rPr>
                <w:rFonts w:cs="David" w:hint="cs"/>
                <w:b/>
                <w:bCs/>
                <w:sz w:val="18"/>
                <w:szCs w:val="18"/>
                <w:rtl/>
              </w:rPr>
              <w:t>309</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ויתור על תחלוף לטובת מבקש האישור                     </w:t>
            </w:r>
          </w:p>
          <w:p w14:paraId="350B9126" w14:textId="77777777" w:rsidR="002736AD" w:rsidRPr="00870DC2" w:rsidRDefault="002736AD" w:rsidP="00B54121">
            <w:pPr>
              <w:rPr>
                <w:rFonts w:cs="David"/>
                <w:sz w:val="18"/>
                <w:szCs w:val="18"/>
                <w:rtl/>
              </w:rPr>
            </w:pPr>
            <w:r w:rsidRPr="00870DC2">
              <w:rPr>
                <w:rFonts w:cs="David" w:hint="cs"/>
                <w:b/>
                <w:bCs/>
                <w:sz w:val="18"/>
                <w:szCs w:val="18"/>
                <w:rtl/>
              </w:rPr>
              <w:t>328</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ראשוניות</w:t>
            </w:r>
          </w:p>
        </w:tc>
      </w:tr>
      <w:tr w:rsidR="002736AD" w:rsidRPr="006C1F6A" w14:paraId="282F21FA" w14:textId="77777777" w:rsidTr="00717CBB">
        <w:trPr>
          <w:trHeight w:val="146"/>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198C7C" w14:textId="77777777" w:rsidR="002736AD" w:rsidRPr="006C1F6A" w:rsidRDefault="002736AD" w:rsidP="00B54121">
            <w:pPr>
              <w:rPr>
                <w:rFonts w:ascii="Arial" w:hAnsi="Arial" w:cs="David"/>
                <w:b/>
              </w:rPr>
            </w:pPr>
            <w:r>
              <w:rPr>
                <w:rFonts w:asciiTheme="minorBidi" w:hAnsiTheme="minorBidi" w:cs="David"/>
                <w:b/>
                <w:rtl/>
              </w:rPr>
              <w:t xml:space="preserve">פירוט השירותים </w:t>
            </w:r>
            <w:r>
              <w:rPr>
                <w:rFonts w:asciiTheme="minorBidi" w:hAnsiTheme="minorBidi" w:cs="David"/>
                <w:b/>
                <w:sz w:val="16"/>
                <w:szCs w:val="16"/>
                <w:rtl/>
              </w:rPr>
              <w:t xml:space="preserve">(בכפוף, לשירותים המפורטים בהסכם בין המבוטח למבקש האישור, יש לציין את קוד השירות מתוך הרשימה הסגורה המפורטת בנספח </w:t>
            </w:r>
            <w:r>
              <w:rPr>
                <w:rFonts w:asciiTheme="minorBidi" w:hAnsiTheme="minorBidi" w:cs="David"/>
                <w:bCs/>
                <w:sz w:val="16"/>
                <w:szCs w:val="16"/>
                <w:rtl/>
              </w:rPr>
              <w:t>ג'</w:t>
            </w:r>
            <w:r>
              <w:rPr>
                <w:rFonts w:ascii="David" w:hAnsi="David" w:cs="David"/>
                <w:sz w:val="16"/>
                <w:szCs w:val="16"/>
                <w:rtl/>
              </w:rPr>
              <w:t xml:space="preserve"> כפי שמפורסם על ידי רשות שוק ההון, ביטוח וחסכון. ניתן להציג בנוסף גם המלל המוצג לצד הקוד ברשימה הסגורה</w:t>
            </w:r>
            <w:r>
              <w:rPr>
                <w:rFonts w:asciiTheme="minorBidi" w:hAnsiTheme="minorBidi" w:cs="David"/>
                <w:b/>
                <w:sz w:val="16"/>
                <w:szCs w:val="16"/>
                <w:rtl/>
              </w:rPr>
              <w:t>)</w:t>
            </w:r>
            <w:r>
              <w:rPr>
                <w:rFonts w:asciiTheme="minorBidi" w:hAnsiTheme="minorBidi" w:cs="David"/>
                <w:b/>
                <w:rtl/>
              </w:rPr>
              <w:t>*:</w:t>
            </w:r>
          </w:p>
        </w:tc>
      </w:tr>
      <w:tr w:rsidR="002736AD" w:rsidRPr="006C1F6A" w14:paraId="696F17CD" w14:textId="77777777" w:rsidTr="00717CBB">
        <w:trPr>
          <w:trHeight w:val="477"/>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33373EC0" w14:textId="77777777" w:rsidR="002736AD" w:rsidRPr="00067D1E" w:rsidRDefault="002736AD" w:rsidP="00B54121">
            <w:pPr>
              <w:rPr>
                <w:rFonts w:ascii="Arial" w:hAnsi="Arial" w:cs="David"/>
                <w:b/>
                <w:sz w:val="20"/>
                <w:szCs w:val="20"/>
              </w:rPr>
            </w:pPr>
            <w:r w:rsidRPr="008F76F4">
              <w:rPr>
                <w:rFonts w:ascii="Arial" w:hAnsi="Arial" w:cs="David" w:hint="cs"/>
                <w:b/>
                <w:sz w:val="20"/>
                <w:szCs w:val="20"/>
                <w:rtl/>
              </w:rPr>
              <w:t>009 – בניה – עבודות קבלניות גדולות, 069 – קבלן עבודות אזרחיות (לרבות תשתיות)</w:t>
            </w:r>
          </w:p>
        </w:tc>
      </w:tr>
      <w:tr w:rsidR="002736AD" w:rsidRPr="006C1F6A" w14:paraId="68E66F8C" w14:textId="77777777" w:rsidTr="00717CBB">
        <w:trPr>
          <w:trHeight w:val="146"/>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F0FB52" w14:textId="77777777" w:rsidR="002736AD" w:rsidRPr="00067D1E" w:rsidRDefault="002736AD" w:rsidP="00B54121">
            <w:pPr>
              <w:rPr>
                <w:rFonts w:ascii="Arial" w:hAnsi="Arial" w:cs="David"/>
                <w:b/>
                <w:sz w:val="20"/>
                <w:szCs w:val="20"/>
              </w:rPr>
            </w:pPr>
            <w:r w:rsidRPr="00067D1E">
              <w:rPr>
                <w:rFonts w:ascii="David" w:hAnsi="David" w:cs="David" w:hint="cs"/>
                <w:sz w:val="20"/>
                <w:szCs w:val="20"/>
                <w:rtl/>
              </w:rPr>
              <w:t xml:space="preserve">ביטול שינוי הפוליסה* </w:t>
            </w:r>
          </w:p>
        </w:tc>
      </w:tr>
      <w:tr w:rsidR="002736AD" w:rsidRPr="006C1F6A" w14:paraId="4EF6F414" w14:textId="77777777" w:rsidTr="00717CBB">
        <w:trPr>
          <w:trHeight w:val="361"/>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B524A3D" w14:textId="77777777" w:rsidR="002736AD" w:rsidRPr="00067D1E" w:rsidRDefault="002736AD" w:rsidP="00B54121">
            <w:pPr>
              <w:rPr>
                <w:rFonts w:ascii="Arial" w:hAnsi="Arial" w:cs="David"/>
                <w:b/>
                <w:sz w:val="20"/>
                <w:szCs w:val="20"/>
              </w:rPr>
            </w:pPr>
            <w:r w:rsidRPr="00067D1E">
              <w:rPr>
                <w:rFonts w:ascii="Arial" w:hAnsi="Arial" w:cs="David"/>
                <w:b/>
                <w:sz w:val="20"/>
                <w:szCs w:val="20"/>
                <w:rtl/>
              </w:rPr>
              <w:t xml:space="preserve">שינוי לרעת מבקש האישור או ביטול של פוליסת ביטוח, לא ייכנס לתוקף אלא </w:t>
            </w:r>
            <w:r>
              <w:rPr>
                <w:rFonts w:ascii="Arial" w:hAnsi="Arial" w:cs="David" w:hint="cs"/>
                <w:bCs/>
                <w:sz w:val="20"/>
                <w:szCs w:val="20"/>
                <w:rtl/>
              </w:rPr>
              <w:t>60</w:t>
            </w:r>
            <w:r w:rsidRPr="00067D1E">
              <w:rPr>
                <w:rFonts w:ascii="Arial" w:hAnsi="Arial" w:cs="David"/>
                <w:bCs/>
                <w:sz w:val="20"/>
                <w:szCs w:val="20"/>
                <w:rtl/>
              </w:rPr>
              <w:t xml:space="preserve"> יום</w:t>
            </w:r>
            <w:r w:rsidRPr="00067D1E">
              <w:rPr>
                <w:rFonts w:ascii="Arial" w:hAnsi="Arial" w:cs="David"/>
                <w:b/>
                <w:sz w:val="20"/>
                <w:szCs w:val="20"/>
                <w:rtl/>
              </w:rPr>
              <w:t xml:space="preserve"> לאחר משלוח הודעה למבקש האישור בדבר השינוי או הביטול</w:t>
            </w:r>
          </w:p>
        </w:tc>
      </w:tr>
      <w:tr w:rsidR="002736AD" w:rsidRPr="006C1F6A" w14:paraId="2AC42772" w14:textId="77777777" w:rsidTr="00717CBB">
        <w:trPr>
          <w:trHeight w:val="146"/>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FE8F16" w14:textId="77777777" w:rsidR="002736AD" w:rsidRPr="00067D1E" w:rsidRDefault="002736AD" w:rsidP="00B54121">
            <w:pPr>
              <w:rPr>
                <w:rFonts w:ascii="Arial" w:hAnsi="Arial" w:cs="David"/>
                <w:b/>
                <w:sz w:val="20"/>
                <w:szCs w:val="20"/>
              </w:rPr>
            </w:pPr>
            <w:r w:rsidRPr="00067D1E">
              <w:rPr>
                <w:rFonts w:asciiTheme="minorBidi" w:hAnsiTheme="minorBidi" w:cs="David"/>
                <w:b/>
                <w:sz w:val="20"/>
                <w:szCs w:val="20"/>
                <w:rtl/>
              </w:rPr>
              <w:t>תוקף אישור על הסכמה לעריכת ביטוח בלבד**</w:t>
            </w:r>
          </w:p>
        </w:tc>
      </w:tr>
      <w:tr w:rsidR="002736AD" w:rsidRPr="006C1F6A" w14:paraId="00A6F4F5" w14:textId="77777777" w:rsidTr="00717CBB">
        <w:trPr>
          <w:trHeight w:val="146"/>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229FBFB" w14:textId="77777777" w:rsidR="002736AD" w:rsidRPr="00067D1E" w:rsidRDefault="002736AD" w:rsidP="00B54121">
            <w:pPr>
              <w:rPr>
                <w:rFonts w:ascii="Arial" w:hAnsi="Arial" w:cs="David"/>
                <w:b/>
                <w:sz w:val="20"/>
                <w:szCs w:val="20"/>
                <w:rtl/>
              </w:rPr>
            </w:pPr>
            <w:r w:rsidRPr="00067D1E">
              <w:rPr>
                <w:rFonts w:ascii="David" w:hAnsi="David" w:cs="David"/>
                <w:sz w:val="20"/>
                <w:szCs w:val="20"/>
                <w:rtl/>
              </w:rPr>
              <w:t>תאריך תום תקופת האישור על הסכמה לעריכת ביטוח (</w:t>
            </w:r>
            <w:r w:rsidRPr="00067D1E">
              <w:rPr>
                <w:rFonts w:ascii="David" w:hAnsi="David" w:cs="David"/>
                <w:sz w:val="20"/>
                <w:szCs w:val="20"/>
              </w:rPr>
              <w:t>DD/MM/YYYY</w:t>
            </w:r>
            <w:r w:rsidRPr="00067D1E">
              <w:rPr>
                <w:rFonts w:ascii="David" w:hAnsi="David" w:cs="David" w:hint="cs"/>
                <w:sz w:val="20"/>
                <w:szCs w:val="20"/>
                <w:rtl/>
              </w:rPr>
              <w:t>)**</w:t>
            </w:r>
          </w:p>
          <w:p w14:paraId="5FB4B588" w14:textId="77777777" w:rsidR="002736AD" w:rsidRPr="00067D1E" w:rsidRDefault="002736AD" w:rsidP="00B54121">
            <w:pPr>
              <w:rPr>
                <w:rFonts w:ascii="Arial" w:hAnsi="Arial" w:cs="David"/>
                <w:b/>
                <w:sz w:val="20"/>
                <w:szCs w:val="20"/>
                <w:rtl/>
              </w:rPr>
            </w:pPr>
          </w:p>
          <w:p w14:paraId="32A50B15" w14:textId="77777777" w:rsidR="002736AD" w:rsidRPr="00067D1E" w:rsidRDefault="002736AD" w:rsidP="00B54121">
            <w:pPr>
              <w:rPr>
                <w:rFonts w:ascii="Arial" w:hAnsi="Arial" w:cs="David"/>
                <w:b/>
                <w:sz w:val="20"/>
                <w:szCs w:val="20"/>
              </w:rPr>
            </w:pPr>
          </w:p>
        </w:tc>
      </w:tr>
      <w:tr w:rsidR="002736AD" w:rsidRPr="006C1F6A" w14:paraId="216A68FB" w14:textId="77777777" w:rsidTr="00717CBB">
        <w:trPr>
          <w:trHeight w:val="146"/>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1003B1" w14:textId="77777777" w:rsidR="002736AD" w:rsidRPr="00067D1E" w:rsidRDefault="002736AD" w:rsidP="00B54121">
            <w:pPr>
              <w:rPr>
                <w:rFonts w:ascii="Arial" w:hAnsi="Arial" w:cs="David"/>
                <w:b/>
                <w:sz w:val="20"/>
                <w:szCs w:val="20"/>
              </w:rPr>
            </w:pPr>
            <w:r w:rsidRPr="00067D1E">
              <w:rPr>
                <w:rFonts w:ascii="David" w:hAnsi="David" w:cs="David" w:hint="cs"/>
                <w:sz w:val="20"/>
                <w:szCs w:val="20"/>
                <w:rtl/>
              </w:rPr>
              <w:t xml:space="preserve">חתימת האישור: </w:t>
            </w:r>
          </w:p>
        </w:tc>
      </w:tr>
      <w:tr w:rsidR="002736AD" w:rsidRPr="006C1F6A" w14:paraId="3CE2F733" w14:textId="77777777" w:rsidTr="00717CBB">
        <w:trPr>
          <w:trHeight w:val="146"/>
          <w:jc w:val="center"/>
        </w:trPr>
        <w:tc>
          <w:tcPr>
            <w:tcW w:w="5000" w:type="pct"/>
            <w:gridSpan w:val="10"/>
            <w:tcBorders>
              <w:top w:val="single" w:sz="4" w:space="0" w:color="auto"/>
              <w:left w:val="single" w:sz="4" w:space="0" w:color="auto"/>
              <w:right w:val="single" w:sz="4" w:space="0" w:color="auto"/>
            </w:tcBorders>
            <w:vAlign w:val="center"/>
          </w:tcPr>
          <w:p w14:paraId="0A4A35B3" w14:textId="77777777" w:rsidR="002736AD" w:rsidRDefault="002736AD" w:rsidP="00B54121">
            <w:pPr>
              <w:rPr>
                <w:rFonts w:ascii="Arial" w:hAnsi="Arial" w:cs="David"/>
                <w:b/>
                <w:rtl/>
              </w:rPr>
            </w:pPr>
            <w:r>
              <w:rPr>
                <w:rFonts w:ascii="David" w:hAnsi="David" w:cs="David" w:hint="cs"/>
                <w:rtl/>
              </w:rPr>
              <w:t xml:space="preserve">המבטח: </w:t>
            </w:r>
          </w:p>
          <w:p w14:paraId="5BFABAF4" w14:textId="77777777" w:rsidR="002736AD" w:rsidRPr="006C1F6A" w:rsidRDefault="002736AD" w:rsidP="00B54121">
            <w:pPr>
              <w:rPr>
                <w:rFonts w:ascii="Arial" w:hAnsi="Arial" w:cs="David"/>
                <w:b/>
              </w:rPr>
            </w:pPr>
          </w:p>
        </w:tc>
      </w:tr>
    </w:tbl>
    <w:p w14:paraId="5CEC7908" w14:textId="1581E868" w:rsidR="009B1093" w:rsidRDefault="009B1093">
      <w:pPr>
        <w:rPr>
          <w:sz w:val="24"/>
          <w:szCs w:val="24"/>
          <w:rtl/>
        </w:rPr>
      </w:pPr>
    </w:p>
    <w:p w14:paraId="650E543D" w14:textId="77777777" w:rsidR="00094D8D" w:rsidRDefault="00094D8D">
      <w:pPr>
        <w:rPr>
          <w:sz w:val="24"/>
          <w:szCs w:val="24"/>
          <w:rtl/>
        </w:rPr>
      </w:pPr>
    </w:p>
    <w:p w14:paraId="639C24A8" w14:textId="77777777" w:rsidR="00BF3587" w:rsidRDefault="00BF3587">
      <w:pPr>
        <w:rPr>
          <w:sz w:val="24"/>
          <w:szCs w:val="24"/>
          <w:rtl/>
        </w:rPr>
      </w:pPr>
    </w:p>
    <w:p w14:paraId="7913C062" w14:textId="77777777" w:rsidR="00BF3587" w:rsidRDefault="00BF3587">
      <w:pPr>
        <w:rPr>
          <w:sz w:val="24"/>
          <w:szCs w:val="24"/>
          <w:rtl/>
        </w:rPr>
      </w:pPr>
    </w:p>
    <w:p w14:paraId="72C4229E" w14:textId="77777777" w:rsidR="00BF3587" w:rsidRDefault="00BF3587">
      <w:pPr>
        <w:rPr>
          <w:sz w:val="24"/>
          <w:szCs w:val="24"/>
          <w:rtl/>
        </w:rPr>
      </w:pPr>
    </w:p>
    <w:p w14:paraId="2FF59400" w14:textId="77777777" w:rsidR="00BF3587" w:rsidRDefault="00BF3587">
      <w:pPr>
        <w:rPr>
          <w:sz w:val="24"/>
          <w:szCs w:val="24"/>
          <w:rtl/>
        </w:rPr>
      </w:pPr>
    </w:p>
    <w:p w14:paraId="3959B052" w14:textId="77777777" w:rsidR="00BF3587" w:rsidRDefault="00BF3587">
      <w:pPr>
        <w:rPr>
          <w:sz w:val="24"/>
          <w:szCs w:val="24"/>
          <w:rtl/>
        </w:rPr>
      </w:pPr>
    </w:p>
    <w:p w14:paraId="6AB47B4B" w14:textId="77777777" w:rsidR="00BA1A14" w:rsidRDefault="00BA1A14">
      <w:pPr>
        <w:rPr>
          <w:sz w:val="24"/>
          <w:szCs w:val="24"/>
          <w:rtl/>
        </w:rPr>
      </w:pPr>
    </w:p>
    <w:p w14:paraId="7A763364" w14:textId="77777777" w:rsidR="00BA1A14" w:rsidRDefault="00BA1A14">
      <w:pPr>
        <w:rPr>
          <w:sz w:val="24"/>
          <w:szCs w:val="24"/>
          <w:rtl/>
        </w:rPr>
      </w:pPr>
    </w:p>
    <w:p w14:paraId="129ED05D" w14:textId="77777777" w:rsidR="00BA1A14" w:rsidRDefault="00BA1A14">
      <w:pPr>
        <w:rPr>
          <w:sz w:val="24"/>
          <w:szCs w:val="24"/>
          <w:rtl/>
        </w:rPr>
      </w:pPr>
    </w:p>
    <w:p w14:paraId="78176D69" w14:textId="77777777" w:rsidR="00BA1A14" w:rsidRDefault="00BA1A14">
      <w:pPr>
        <w:rPr>
          <w:sz w:val="24"/>
          <w:szCs w:val="24"/>
          <w:rtl/>
        </w:rPr>
      </w:pPr>
    </w:p>
    <w:p w14:paraId="219AC5B8" w14:textId="77777777" w:rsidR="00BA1A14" w:rsidRDefault="00BA1A14">
      <w:pPr>
        <w:rPr>
          <w:sz w:val="24"/>
          <w:szCs w:val="24"/>
          <w:rtl/>
        </w:rPr>
      </w:pPr>
    </w:p>
    <w:p w14:paraId="2D3C46DE" w14:textId="77777777" w:rsidR="00EF7C04" w:rsidRDefault="00EF7C04">
      <w:pPr>
        <w:rPr>
          <w:sz w:val="24"/>
          <w:szCs w:val="24"/>
          <w:rtl/>
        </w:rPr>
      </w:pPr>
    </w:p>
    <w:p w14:paraId="0C47E348" w14:textId="77777777" w:rsidR="00EF7C04" w:rsidRDefault="00EF7C04">
      <w:pPr>
        <w:rPr>
          <w:sz w:val="24"/>
          <w:szCs w:val="24"/>
          <w:rtl/>
        </w:rPr>
      </w:pPr>
    </w:p>
    <w:p w14:paraId="0526A6CD" w14:textId="77777777" w:rsidR="00EF7C04" w:rsidRDefault="00EF7C04">
      <w:pPr>
        <w:rPr>
          <w:sz w:val="24"/>
          <w:szCs w:val="24"/>
          <w:rtl/>
        </w:rPr>
      </w:pPr>
    </w:p>
    <w:p w14:paraId="163EFD81" w14:textId="77777777" w:rsidR="00BA1A14" w:rsidRDefault="00BA1A14">
      <w:pPr>
        <w:rPr>
          <w:sz w:val="24"/>
          <w:szCs w:val="24"/>
          <w:rtl/>
        </w:rPr>
      </w:pPr>
    </w:p>
    <w:p w14:paraId="73A2F755" w14:textId="77777777" w:rsidR="00BA1A14" w:rsidRDefault="00BA1A14">
      <w:pPr>
        <w:rPr>
          <w:sz w:val="24"/>
          <w:szCs w:val="24"/>
          <w:rtl/>
        </w:rPr>
      </w:pPr>
    </w:p>
    <w:p w14:paraId="294AF4DD" w14:textId="77777777" w:rsidR="00BA1A14" w:rsidRDefault="00BA1A14">
      <w:pPr>
        <w:rPr>
          <w:sz w:val="24"/>
          <w:szCs w:val="24"/>
          <w:rtl/>
        </w:rPr>
      </w:pPr>
    </w:p>
    <w:p w14:paraId="1950834B" w14:textId="77777777" w:rsidR="00BA1A14" w:rsidRDefault="00BA1A14">
      <w:pPr>
        <w:rPr>
          <w:sz w:val="24"/>
          <w:szCs w:val="24"/>
          <w:rtl/>
        </w:rPr>
      </w:pPr>
    </w:p>
    <w:p w14:paraId="11BE4F79" w14:textId="77777777" w:rsidR="00BA1A14" w:rsidRDefault="00BA1A14">
      <w:pPr>
        <w:rPr>
          <w:sz w:val="24"/>
          <w:szCs w:val="24"/>
          <w:rtl/>
        </w:rPr>
      </w:pPr>
    </w:p>
    <w:p w14:paraId="6929766F" w14:textId="77777777" w:rsidR="00BA1A14" w:rsidRDefault="00BA1A14">
      <w:pPr>
        <w:rPr>
          <w:sz w:val="24"/>
          <w:szCs w:val="24"/>
          <w:rtl/>
        </w:rPr>
      </w:pPr>
    </w:p>
    <w:p w14:paraId="0EFC167E" w14:textId="77777777" w:rsidR="00BA1A14" w:rsidRDefault="00BA1A14">
      <w:pPr>
        <w:rPr>
          <w:sz w:val="24"/>
          <w:szCs w:val="24"/>
          <w:rtl/>
        </w:rPr>
      </w:pPr>
    </w:p>
    <w:p w14:paraId="6E0CE49D" w14:textId="77777777" w:rsidR="00BA1A14" w:rsidRDefault="00BA1A14">
      <w:pPr>
        <w:rPr>
          <w:sz w:val="24"/>
          <w:szCs w:val="24"/>
          <w:rtl/>
        </w:rPr>
      </w:pPr>
    </w:p>
    <w:p w14:paraId="6720BB39" w14:textId="77777777" w:rsidR="00BA1A14" w:rsidRDefault="00BA1A14">
      <w:pPr>
        <w:rPr>
          <w:sz w:val="24"/>
          <w:szCs w:val="24"/>
          <w:rtl/>
        </w:rPr>
      </w:pPr>
    </w:p>
    <w:p w14:paraId="482A6064" w14:textId="77777777" w:rsidR="00BA1A14" w:rsidRDefault="00BA1A14">
      <w:pPr>
        <w:rPr>
          <w:sz w:val="24"/>
          <w:szCs w:val="24"/>
          <w:rtl/>
        </w:rPr>
      </w:pPr>
    </w:p>
    <w:p w14:paraId="28A35B16" w14:textId="77777777" w:rsidR="00BA1A14" w:rsidRDefault="00BA1A14">
      <w:pPr>
        <w:rPr>
          <w:sz w:val="24"/>
          <w:szCs w:val="24"/>
          <w:rtl/>
        </w:rPr>
      </w:pPr>
    </w:p>
    <w:p w14:paraId="3C026C2C" w14:textId="77777777" w:rsidR="00BA1A14" w:rsidRDefault="00BA1A14">
      <w:pPr>
        <w:rPr>
          <w:sz w:val="24"/>
          <w:szCs w:val="24"/>
          <w:rtl/>
        </w:rPr>
      </w:pPr>
    </w:p>
    <w:p w14:paraId="50F2BA52" w14:textId="77777777" w:rsidR="00BA1A14" w:rsidRDefault="00BA1A14">
      <w:pPr>
        <w:rPr>
          <w:sz w:val="24"/>
          <w:szCs w:val="24"/>
          <w:rtl/>
        </w:rPr>
      </w:pPr>
    </w:p>
    <w:p w14:paraId="3966D03E" w14:textId="77777777" w:rsidR="00BA1A14" w:rsidRDefault="00BA1A14">
      <w:pPr>
        <w:rPr>
          <w:sz w:val="24"/>
          <w:szCs w:val="24"/>
          <w:rtl/>
        </w:rPr>
      </w:pPr>
    </w:p>
    <w:p w14:paraId="64B0267D" w14:textId="77777777" w:rsidR="00BA1A14" w:rsidRDefault="00BA1A14">
      <w:pPr>
        <w:rPr>
          <w:sz w:val="24"/>
          <w:szCs w:val="24"/>
          <w:rtl/>
        </w:rPr>
      </w:pPr>
    </w:p>
    <w:p w14:paraId="1EE8E7CC" w14:textId="77777777" w:rsidR="00BA1A14" w:rsidRDefault="00BA1A14">
      <w:pPr>
        <w:rPr>
          <w:sz w:val="24"/>
          <w:szCs w:val="24"/>
          <w:rtl/>
        </w:rPr>
      </w:pPr>
    </w:p>
    <w:p w14:paraId="789E23D9" w14:textId="77777777" w:rsidR="00BA1A14" w:rsidRDefault="00BA1A14">
      <w:pPr>
        <w:rPr>
          <w:sz w:val="24"/>
          <w:szCs w:val="24"/>
          <w:rtl/>
        </w:rPr>
      </w:pPr>
    </w:p>
    <w:p w14:paraId="4C2544B9" w14:textId="77777777" w:rsidR="00BA1A14" w:rsidRDefault="00BA1A14">
      <w:pPr>
        <w:rPr>
          <w:sz w:val="24"/>
          <w:szCs w:val="24"/>
          <w:rtl/>
        </w:rPr>
      </w:pPr>
    </w:p>
    <w:p w14:paraId="0A47A42D" w14:textId="77777777" w:rsidR="00BA1A14" w:rsidRDefault="00BA1A14">
      <w:pPr>
        <w:rPr>
          <w:sz w:val="24"/>
          <w:szCs w:val="24"/>
          <w:rtl/>
        </w:rPr>
      </w:pPr>
    </w:p>
    <w:p w14:paraId="287B48A0" w14:textId="77777777" w:rsidR="00BA1A14" w:rsidRDefault="00BA1A14">
      <w:pPr>
        <w:rPr>
          <w:sz w:val="24"/>
          <w:szCs w:val="24"/>
          <w:rtl/>
        </w:rPr>
      </w:pPr>
    </w:p>
    <w:p w14:paraId="70CFE751" w14:textId="77777777" w:rsidR="00BA1A14" w:rsidRDefault="00BA1A14">
      <w:pPr>
        <w:rPr>
          <w:sz w:val="24"/>
          <w:szCs w:val="24"/>
          <w:rtl/>
        </w:rPr>
      </w:pPr>
    </w:p>
    <w:p w14:paraId="183488C1" w14:textId="77777777" w:rsidR="00BA1A14" w:rsidRDefault="00BA1A14">
      <w:pPr>
        <w:rPr>
          <w:sz w:val="24"/>
          <w:szCs w:val="24"/>
          <w:rtl/>
        </w:rPr>
      </w:pPr>
    </w:p>
    <w:p w14:paraId="6BF855B1" w14:textId="77777777" w:rsidR="00BA1A14" w:rsidRDefault="00BA1A14">
      <w:pPr>
        <w:rPr>
          <w:sz w:val="24"/>
          <w:szCs w:val="24"/>
          <w:rtl/>
        </w:rPr>
      </w:pPr>
    </w:p>
    <w:p w14:paraId="5D8BD813" w14:textId="77777777" w:rsidR="00BA1A14" w:rsidRDefault="00BA1A14">
      <w:pPr>
        <w:rPr>
          <w:sz w:val="24"/>
          <w:szCs w:val="24"/>
          <w:rtl/>
        </w:rPr>
      </w:pPr>
    </w:p>
    <w:p w14:paraId="20A9C8E0" w14:textId="77777777" w:rsidR="00BA1A14" w:rsidRDefault="00BA1A14">
      <w:pPr>
        <w:rPr>
          <w:sz w:val="24"/>
          <w:szCs w:val="24"/>
          <w:rtl/>
        </w:rPr>
      </w:pPr>
    </w:p>
    <w:p w14:paraId="1060497B" w14:textId="77777777" w:rsidR="00BA1A14" w:rsidRDefault="00BA1A14">
      <w:pPr>
        <w:rPr>
          <w:sz w:val="24"/>
          <w:szCs w:val="24"/>
          <w:rtl/>
        </w:rPr>
      </w:pPr>
    </w:p>
    <w:p w14:paraId="7E1A73FC" w14:textId="77777777" w:rsidR="00BA1A14" w:rsidRDefault="00BA1A14">
      <w:pPr>
        <w:rPr>
          <w:sz w:val="24"/>
          <w:szCs w:val="24"/>
          <w:rtl/>
        </w:rPr>
      </w:pPr>
    </w:p>
    <w:p w14:paraId="391C348A" w14:textId="77777777" w:rsidR="00BF3587" w:rsidRDefault="00BF3587" w:rsidP="00BA1A14">
      <w:pPr>
        <w:ind w:left="-1044" w:firstLine="1044"/>
        <w:rPr>
          <w:sz w:val="24"/>
          <w:szCs w:val="24"/>
          <w:rtl/>
        </w:rPr>
      </w:pPr>
    </w:p>
    <w:p w14:paraId="7C69AE4F" w14:textId="77777777" w:rsidR="00BF3587" w:rsidRDefault="00BF3587" w:rsidP="00BF3587">
      <w:pPr>
        <w:spacing w:line="360" w:lineRule="auto"/>
        <w:rPr>
          <w:rFonts w:cs="David"/>
          <w:sz w:val="24"/>
          <w:szCs w:val="24"/>
          <w:rtl/>
        </w:rPr>
      </w:pPr>
    </w:p>
    <w:p w14:paraId="7D511A89" w14:textId="77777777" w:rsidR="00BF3587" w:rsidRDefault="00BF3587" w:rsidP="00BF3587">
      <w:pPr>
        <w:spacing w:line="360" w:lineRule="auto"/>
        <w:jc w:val="left"/>
        <w:rPr>
          <w:rFonts w:cs="David"/>
          <w:b/>
          <w:bCs/>
          <w:sz w:val="24"/>
          <w:szCs w:val="24"/>
          <w:rtl/>
        </w:rPr>
      </w:pPr>
      <w:r>
        <w:rPr>
          <w:rFonts w:cs="David" w:hint="cs"/>
          <w:b/>
          <w:bCs/>
          <w:sz w:val="24"/>
          <w:szCs w:val="24"/>
          <w:rtl/>
        </w:rPr>
        <w:t>ת</w:t>
      </w:r>
      <w:r w:rsidRPr="00C02A6E">
        <w:rPr>
          <w:rFonts w:cs="David" w:hint="cs"/>
          <w:b/>
          <w:bCs/>
          <w:sz w:val="24"/>
          <w:szCs w:val="24"/>
          <w:rtl/>
        </w:rPr>
        <w:t>אריכים חשובים:</w:t>
      </w:r>
    </w:p>
    <w:p w14:paraId="2B73F421" w14:textId="77777777" w:rsidR="00BF3587" w:rsidRPr="00C02A6E" w:rsidRDefault="00BF3587" w:rsidP="00BF3587">
      <w:pPr>
        <w:spacing w:line="360" w:lineRule="auto"/>
        <w:jc w:val="left"/>
        <w:rPr>
          <w:rFonts w:cs="David"/>
          <w:b/>
          <w:bCs/>
          <w:sz w:val="24"/>
          <w:szCs w:val="24"/>
          <w:rtl/>
        </w:rPr>
      </w:pPr>
    </w:p>
    <w:tbl>
      <w:tblPr>
        <w:bidiVisual/>
        <w:tblW w:w="0" w:type="auto"/>
        <w:tblLook w:val="04A0" w:firstRow="1" w:lastRow="0" w:firstColumn="1" w:lastColumn="0" w:noHBand="0" w:noVBand="1"/>
      </w:tblPr>
      <w:tblGrid>
        <w:gridCol w:w="1512"/>
        <w:gridCol w:w="7179"/>
      </w:tblGrid>
      <w:tr w:rsidR="00BF3587" w14:paraId="6BFC9F89" w14:textId="77777777" w:rsidTr="00B54121">
        <w:trPr>
          <w:trHeight w:val="282"/>
        </w:trPr>
        <w:tc>
          <w:tcPr>
            <w:tcW w:w="1518" w:type="dxa"/>
            <w:shd w:val="clear" w:color="auto" w:fill="A6A6A6" w:themeFill="background1" w:themeFillShade="A6"/>
          </w:tcPr>
          <w:p w14:paraId="1A69614B" w14:textId="77777777" w:rsidR="00BF3587" w:rsidRPr="00BE6EAA" w:rsidRDefault="00BF3587" w:rsidP="00B54121">
            <w:pPr>
              <w:spacing w:line="360" w:lineRule="auto"/>
              <w:jc w:val="center"/>
              <w:rPr>
                <w:rFonts w:cs="David"/>
                <w:b/>
                <w:bCs/>
                <w:sz w:val="24"/>
                <w:szCs w:val="24"/>
                <w:rtl/>
              </w:rPr>
            </w:pPr>
            <w:r w:rsidRPr="00BE6EAA">
              <w:rPr>
                <w:rFonts w:cs="David" w:hint="cs"/>
                <w:b/>
                <w:bCs/>
                <w:sz w:val="24"/>
                <w:szCs w:val="24"/>
                <w:rtl/>
              </w:rPr>
              <w:t>תאריך</w:t>
            </w:r>
          </w:p>
        </w:tc>
        <w:tc>
          <w:tcPr>
            <w:tcW w:w="7232" w:type="dxa"/>
            <w:shd w:val="clear" w:color="auto" w:fill="A6A6A6" w:themeFill="background1" w:themeFillShade="A6"/>
          </w:tcPr>
          <w:p w14:paraId="57C642C7" w14:textId="77777777" w:rsidR="00BF3587" w:rsidRPr="00BE6EAA" w:rsidRDefault="00BF3587" w:rsidP="00B54121">
            <w:pPr>
              <w:spacing w:line="360" w:lineRule="auto"/>
              <w:jc w:val="center"/>
              <w:rPr>
                <w:rFonts w:cs="David"/>
                <w:b/>
                <w:bCs/>
                <w:sz w:val="24"/>
                <w:szCs w:val="24"/>
                <w:rtl/>
              </w:rPr>
            </w:pPr>
            <w:r w:rsidRPr="00BE6EAA">
              <w:rPr>
                <w:rFonts w:cs="David" w:hint="cs"/>
                <w:b/>
                <w:bCs/>
                <w:sz w:val="24"/>
                <w:szCs w:val="24"/>
                <w:rtl/>
              </w:rPr>
              <w:t>נושא</w:t>
            </w:r>
          </w:p>
        </w:tc>
      </w:tr>
      <w:tr w:rsidR="00BF3587" w14:paraId="37B7382A" w14:textId="77777777" w:rsidTr="00B54121">
        <w:trPr>
          <w:trHeight w:val="570"/>
        </w:trPr>
        <w:tc>
          <w:tcPr>
            <w:tcW w:w="1518" w:type="dxa"/>
          </w:tcPr>
          <w:p w14:paraId="316A6EB3" w14:textId="77777777" w:rsidR="00BF3587" w:rsidRDefault="00BF3587" w:rsidP="00B54121">
            <w:pPr>
              <w:spacing w:line="360" w:lineRule="auto"/>
              <w:jc w:val="center"/>
              <w:rPr>
                <w:rFonts w:cs="David"/>
                <w:sz w:val="24"/>
                <w:szCs w:val="24"/>
                <w:rtl/>
              </w:rPr>
            </w:pPr>
            <w:r>
              <w:rPr>
                <w:rFonts w:cs="David" w:hint="cs"/>
                <w:sz w:val="24"/>
                <w:szCs w:val="24"/>
                <w:rtl/>
              </w:rPr>
              <w:t>25.5</w:t>
            </w:r>
          </w:p>
          <w:p w14:paraId="4E252D79" w14:textId="77777777" w:rsidR="00272E46" w:rsidRDefault="00272E46" w:rsidP="00272E46">
            <w:pPr>
              <w:rPr>
                <w:rFonts w:cs="David"/>
                <w:sz w:val="24"/>
                <w:szCs w:val="24"/>
                <w:rtl/>
              </w:rPr>
            </w:pPr>
          </w:p>
          <w:p w14:paraId="55814367" w14:textId="5B281A0F" w:rsidR="00272E46" w:rsidRPr="00272E46" w:rsidRDefault="00272E46" w:rsidP="00272E46">
            <w:pPr>
              <w:jc w:val="center"/>
              <w:rPr>
                <w:rFonts w:cs="David"/>
                <w:sz w:val="24"/>
                <w:szCs w:val="24"/>
                <w:rtl/>
              </w:rPr>
            </w:pPr>
            <w:r>
              <w:rPr>
                <w:rFonts w:cs="David" w:hint="cs"/>
                <w:sz w:val="24"/>
                <w:szCs w:val="24"/>
                <w:rtl/>
              </w:rPr>
              <w:t>4.6</w:t>
            </w:r>
          </w:p>
        </w:tc>
        <w:tc>
          <w:tcPr>
            <w:tcW w:w="7232" w:type="dxa"/>
          </w:tcPr>
          <w:p w14:paraId="6144F753" w14:textId="77777777" w:rsidR="00BF3587" w:rsidRDefault="00BF3587" w:rsidP="00B54121">
            <w:pPr>
              <w:spacing w:line="360" w:lineRule="auto"/>
              <w:jc w:val="center"/>
              <w:rPr>
                <w:rFonts w:cs="David"/>
                <w:sz w:val="24"/>
                <w:szCs w:val="24"/>
                <w:rtl/>
              </w:rPr>
            </w:pPr>
            <w:r w:rsidRPr="00BE6EAA">
              <w:rPr>
                <w:rFonts w:cs="David" w:hint="cs"/>
                <w:sz w:val="24"/>
                <w:szCs w:val="24"/>
                <w:rtl/>
              </w:rPr>
              <w:t xml:space="preserve">פרסום מכרז </w:t>
            </w:r>
          </w:p>
          <w:p w14:paraId="47490F7B" w14:textId="77777777" w:rsidR="00272E46" w:rsidRDefault="00272E46" w:rsidP="00B54121">
            <w:pPr>
              <w:spacing w:line="360" w:lineRule="auto"/>
              <w:jc w:val="center"/>
              <w:rPr>
                <w:rFonts w:cs="David"/>
                <w:sz w:val="24"/>
                <w:szCs w:val="24"/>
                <w:rtl/>
              </w:rPr>
            </w:pPr>
          </w:p>
          <w:p w14:paraId="5B03B157" w14:textId="0B17D142" w:rsidR="00272E46" w:rsidRPr="00BE6EAA" w:rsidRDefault="00A6514F" w:rsidP="00B54121">
            <w:pPr>
              <w:spacing w:line="360" w:lineRule="auto"/>
              <w:jc w:val="center"/>
              <w:rPr>
                <w:rFonts w:cs="David"/>
                <w:sz w:val="24"/>
                <w:szCs w:val="24"/>
                <w:rtl/>
              </w:rPr>
            </w:pPr>
            <w:r>
              <w:rPr>
                <w:rFonts w:cs="David" w:hint="cs"/>
                <w:sz w:val="24"/>
                <w:szCs w:val="24"/>
                <w:rtl/>
              </w:rPr>
              <w:t xml:space="preserve">קנית מסמכי המכרז כולל </w:t>
            </w:r>
            <w:proofErr w:type="spellStart"/>
            <w:r>
              <w:rPr>
                <w:rFonts w:cs="David" w:hint="cs"/>
                <w:sz w:val="24"/>
                <w:szCs w:val="24"/>
                <w:rtl/>
              </w:rPr>
              <w:t>תכניות</w:t>
            </w:r>
            <w:proofErr w:type="spellEnd"/>
          </w:p>
        </w:tc>
      </w:tr>
      <w:tr w:rsidR="00BF3587" w14:paraId="735760C6" w14:textId="77777777" w:rsidTr="00B54121">
        <w:trPr>
          <w:trHeight w:val="570"/>
        </w:trPr>
        <w:tc>
          <w:tcPr>
            <w:tcW w:w="1518" w:type="dxa"/>
          </w:tcPr>
          <w:p w14:paraId="0AF269C5" w14:textId="77777777" w:rsidR="00BF3587" w:rsidRPr="00BE6EAA" w:rsidRDefault="00BF3587" w:rsidP="00B54121">
            <w:pPr>
              <w:spacing w:line="360" w:lineRule="auto"/>
              <w:jc w:val="center"/>
              <w:rPr>
                <w:rFonts w:cs="David"/>
                <w:sz w:val="24"/>
                <w:szCs w:val="24"/>
                <w:rtl/>
              </w:rPr>
            </w:pPr>
            <w:r>
              <w:rPr>
                <w:rFonts w:cs="David" w:hint="cs"/>
                <w:sz w:val="24"/>
                <w:szCs w:val="24"/>
                <w:rtl/>
              </w:rPr>
              <w:t>8.6</w:t>
            </w:r>
          </w:p>
        </w:tc>
        <w:tc>
          <w:tcPr>
            <w:tcW w:w="7232" w:type="dxa"/>
          </w:tcPr>
          <w:p w14:paraId="10D05B20" w14:textId="77777777" w:rsidR="00BF3587" w:rsidRDefault="00BF3587" w:rsidP="00B54121">
            <w:pPr>
              <w:spacing w:line="360" w:lineRule="auto"/>
              <w:jc w:val="center"/>
              <w:rPr>
                <w:rFonts w:cs="David"/>
                <w:sz w:val="24"/>
                <w:szCs w:val="24"/>
                <w:rtl/>
              </w:rPr>
            </w:pPr>
            <w:r>
              <w:rPr>
                <w:rFonts w:cs="David" w:hint="cs"/>
                <w:sz w:val="24"/>
                <w:szCs w:val="24"/>
                <w:rtl/>
              </w:rPr>
              <w:t>מפגש מציעים</w:t>
            </w:r>
          </w:p>
          <w:p w14:paraId="244482B7" w14:textId="77777777" w:rsidR="00BF3587" w:rsidRPr="00BE6EAA" w:rsidRDefault="00BF3587" w:rsidP="00B54121">
            <w:pPr>
              <w:spacing w:line="360" w:lineRule="auto"/>
              <w:jc w:val="center"/>
              <w:rPr>
                <w:rFonts w:cs="David"/>
                <w:sz w:val="24"/>
                <w:szCs w:val="24"/>
                <w:rtl/>
              </w:rPr>
            </w:pPr>
          </w:p>
        </w:tc>
      </w:tr>
      <w:tr w:rsidR="00BF3587" w14:paraId="7D430BFB" w14:textId="77777777" w:rsidTr="00B54121">
        <w:trPr>
          <w:trHeight w:val="349"/>
        </w:trPr>
        <w:tc>
          <w:tcPr>
            <w:tcW w:w="1518" w:type="dxa"/>
          </w:tcPr>
          <w:p w14:paraId="7A2871E7" w14:textId="77777777" w:rsidR="00BF3587" w:rsidRDefault="00BF3587" w:rsidP="00B54121">
            <w:pPr>
              <w:spacing w:line="360" w:lineRule="auto"/>
              <w:jc w:val="center"/>
              <w:rPr>
                <w:rFonts w:cs="David"/>
                <w:sz w:val="24"/>
                <w:szCs w:val="24"/>
                <w:rtl/>
              </w:rPr>
            </w:pPr>
            <w:r>
              <w:rPr>
                <w:rFonts w:cs="David" w:hint="cs"/>
                <w:sz w:val="24"/>
                <w:szCs w:val="24"/>
                <w:rtl/>
              </w:rPr>
              <w:t>13.6</w:t>
            </w:r>
          </w:p>
          <w:p w14:paraId="7CA6B35C" w14:textId="77777777" w:rsidR="00BF3587" w:rsidRDefault="00BF3587" w:rsidP="00B54121">
            <w:pPr>
              <w:spacing w:line="360" w:lineRule="auto"/>
              <w:jc w:val="center"/>
              <w:rPr>
                <w:rFonts w:cs="David"/>
                <w:sz w:val="24"/>
                <w:szCs w:val="24"/>
                <w:rtl/>
              </w:rPr>
            </w:pPr>
            <w:r>
              <w:rPr>
                <w:rFonts w:cs="David" w:hint="cs"/>
                <w:sz w:val="24"/>
                <w:szCs w:val="24"/>
                <w:rtl/>
              </w:rPr>
              <w:t>15.6</w:t>
            </w:r>
          </w:p>
          <w:p w14:paraId="223BC7C9" w14:textId="77777777" w:rsidR="00BF3587" w:rsidRPr="00BE6EAA" w:rsidRDefault="00BF3587" w:rsidP="00B54121">
            <w:pPr>
              <w:spacing w:line="360" w:lineRule="auto"/>
              <w:jc w:val="center"/>
              <w:rPr>
                <w:rFonts w:cs="David"/>
                <w:sz w:val="24"/>
                <w:szCs w:val="24"/>
                <w:rtl/>
              </w:rPr>
            </w:pPr>
          </w:p>
        </w:tc>
        <w:tc>
          <w:tcPr>
            <w:tcW w:w="7232" w:type="dxa"/>
          </w:tcPr>
          <w:p w14:paraId="6A6C2B21" w14:textId="77777777" w:rsidR="00BF3587" w:rsidRDefault="00BF3587" w:rsidP="00B54121">
            <w:pPr>
              <w:spacing w:line="360" w:lineRule="auto"/>
              <w:jc w:val="center"/>
              <w:rPr>
                <w:rFonts w:cs="David"/>
                <w:sz w:val="24"/>
                <w:szCs w:val="24"/>
                <w:rtl/>
              </w:rPr>
            </w:pPr>
            <w:r>
              <w:rPr>
                <w:rFonts w:cs="David" w:hint="cs"/>
                <w:sz w:val="24"/>
                <w:szCs w:val="24"/>
                <w:rtl/>
              </w:rPr>
              <w:t>תאריך אחרון לשאלות הבהרה עד השעה 12:00</w:t>
            </w:r>
          </w:p>
          <w:p w14:paraId="52BF8B45" w14:textId="77777777" w:rsidR="00BF3587" w:rsidRDefault="00BF3587" w:rsidP="00B54121">
            <w:pPr>
              <w:spacing w:line="360" w:lineRule="auto"/>
              <w:jc w:val="center"/>
              <w:rPr>
                <w:rFonts w:cs="David"/>
                <w:sz w:val="24"/>
                <w:szCs w:val="24"/>
                <w:rtl/>
              </w:rPr>
            </w:pPr>
            <w:r w:rsidRPr="00BE6EAA">
              <w:rPr>
                <w:rFonts w:cs="David" w:hint="cs"/>
                <w:sz w:val="24"/>
                <w:szCs w:val="24"/>
                <w:rtl/>
              </w:rPr>
              <w:t>תשובות לשאלות הבהרה עד השעה 16:00</w:t>
            </w:r>
          </w:p>
          <w:p w14:paraId="194EC0B1" w14:textId="77777777" w:rsidR="00BF3587" w:rsidRPr="00BE6EAA" w:rsidRDefault="00BF3587" w:rsidP="00B54121">
            <w:pPr>
              <w:spacing w:line="360" w:lineRule="auto"/>
              <w:jc w:val="center"/>
              <w:rPr>
                <w:rFonts w:cs="David"/>
                <w:sz w:val="24"/>
                <w:szCs w:val="24"/>
                <w:rtl/>
              </w:rPr>
            </w:pPr>
          </w:p>
        </w:tc>
      </w:tr>
      <w:tr w:rsidR="00BF3587" w14:paraId="701795A1" w14:textId="77777777" w:rsidTr="00B54121">
        <w:trPr>
          <w:trHeight w:val="201"/>
        </w:trPr>
        <w:tc>
          <w:tcPr>
            <w:tcW w:w="1518" w:type="dxa"/>
          </w:tcPr>
          <w:p w14:paraId="102F998B" w14:textId="77777777" w:rsidR="00BF3587" w:rsidRPr="00BE6EAA" w:rsidRDefault="00BF3587" w:rsidP="00B54121">
            <w:pPr>
              <w:spacing w:line="360" w:lineRule="auto"/>
              <w:jc w:val="center"/>
              <w:rPr>
                <w:rFonts w:cs="David"/>
                <w:sz w:val="24"/>
                <w:szCs w:val="24"/>
                <w:rtl/>
              </w:rPr>
            </w:pPr>
            <w:r>
              <w:rPr>
                <w:rFonts w:cs="David" w:hint="cs"/>
                <w:sz w:val="24"/>
                <w:szCs w:val="24"/>
                <w:rtl/>
              </w:rPr>
              <w:t>22.6</w:t>
            </w:r>
          </w:p>
        </w:tc>
        <w:tc>
          <w:tcPr>
            <w:tcW w:w="7232" w:type="dxa"/>
          </w:tcPr>
          <w:p w14:paraId="0D2218A1" w14:textId="77777777" w:rsidR="00BF3587" w:rsidRPr="00BE6EAA" w:rsidRDefault="00BF3587" w:rsidP="00B54121">
            <w:pPr>
              <w:spacing w:line="360" w:lineRule="auto"/>
              <w:jc w:val="center"/>
              <w:rPr>
                <w:rFonts w:cs="David"/>
                <w:sz w:val="24"/>
                <w:szCs w:val="24"/>
                <w:rtl/>
              </w:rPr>
            </w:pPr>
            <w:r w:rsidRPr="00BE6EAA">
              <w:rPr>
                <w:rFonts w:cs="David" w:hint="cs"/>
                <w:sz w:val="24"/>
                <w:szCs w:val="24"/>
                <w:rtl/>
              </w:rPr>
              <w:t>תאריך אחרון להגשת מכרז עד השעה 12:00</w:t>
            </w:r>
          </w:p>
        </w:tc>
      </w:tr>
      <w:tr w:rsidR="00BF3587" w14:paraId="06083975" w14:textId="77777777" w:rsidTr="00B54121">
        <w:trPr>
          <w:trHeight w:val="416"/>
        </w:trPr>
        <w:tc>
          <w:tcPr>
            <w:tcW w:w="1518" w:type="dxa"/>
          </w:tcPr>
          <w:p w14:paraId="53D423B8" w14:textId="77777777" w:rsidR="00BF3587" w:rsidRPr="00BE6EAA" w:rsidRDefault="00BF3587" w:rsidP="00B54121">
            <w:pPr>
              <w:spacing w:line="360" w:lineRule="auto"/>
              <w:jc w:val="center"/>
              <w:rPr>
                <w:rFonts w:cs="David"/>
                <w:sz w:val="24"/>
                <w:szCs w:val="24"/>
                <w:rtl/>
              </w:rPr>
            </w:pPr>
            <w:r>
              <w:rPr>
                <w:rFonts w:cs="David" w:hint="cs"/>
                <w:sz w:val="24"/>
                <w:szCs w:val="24"/>
                <w:rtl/>
              </w:rPr>
              <w:t>25.6</w:t>
            </w:r>
          </w:p>
        </w:tc>
        <w:tc>
          <w:tcPr>
            <w:tcW w:w="7232" w:type="dxa"/>
          </w:tcPr>
          <w:p w14:paraId="0C6B28C8" w14:textId="77777777" w:rsidR="00BF3587" w:rsidRPr="00BE6EAA" w:rsidRDefault="00BF3587" w:rsidP="00B54121">
            <w:pPr>
              <w:spacing w:line="360" w:lineRule="auto"/>
              <w:jc w:val="center"/>
              <w:rPr>
                <w:rFonts w:cs="David"/>
                <w:sz w:val="24"/>
                <w:szCs w:val="24"/>
                <w:rtl/>
              </w:rPr>
            </w:pPr>
            <w:r w:rsidRPr="00BE6EAA">
              <w:rPr>
                <w:rFonts w:cs="David" w:hint="cs"/>
                <w:sz w:val="24"/>
                <w:szCs w:val="24"/>
                <w:rtl/>
              </w:rPr>
              <w:t xml:space="preserve">פתיחת מעטפות </w:t>
            </w:r>
            <w:r w:rsidRPr="00264845">
              <w:rPr>
                <w:rFonts w:cs="David" w:hint="cs"/>
                <w:sz w:val="24"/>
                <w:szCs w:val="24"/>
                <w:rtl/>
              </w:rPr>
              <w:t>12:</w:t>
            </w:r>
            <w:r>
              <w:rPr>
                <w:rFonts w:cs="David" w:hint="cs"/>
                <w:sz w:val="24"/>
                <w:szCs w:val="24"/>
                <w:rtl/>
              </w:rPr>
              <w:t>00</w:t>
            </w:r>
          </w:p>
        </w:tc>
      </w:tr>
      <w:tr w:rsidR="00BF3587" w14:paraId="57410EA9" w14:textId="77777777" w:rsidTr="00B54121">
        <w:trPr>
          <w:trHeight w:val="570"/>
        </w:trPr>
        <w:tc>
          <w:tcPr>
            <w:tcW w:w="1518" w:type="dxa"/>
          </w:tcPr>
          <w:p w14:paraId="0490E4D8" w14:textId="77777777" w:rsidR="00BF3587" w:rsidRPr="00BE6EAA" w:rsidRDefault="00BF3587" w:rsidP="00B54121">
            <w:pPr>
              <w:spacing w:line="360" w:lineRule="auto"/>
              <w:jc w:val="center"/>
              <w:rPr>
                <w:rFonts w:cs="David"/>
                <w:sz w:val="24"/>
                <w:szCs w:val="24"/>
                <w:rtl/>
              </w:rPr>
            </w:pPr>
          </w:p>
        </w:tc>
        <w:tc>
          <w:tcPr>
            <w:tcW w:w="7232" w:type="dxa"/>
          </w:tcPr>
          <w:p w14:paraId="45A7F3CE" w14:textId="77777777" w:rsidR="00BF3587" w:rsidRPr="00BE6EAA" w:rsidRDefault="00BF3587" w:rsidP="00B54121">
            <w:pPr>
              <w:spacing w:line="360" w:lineRule="auto"/>
              <w:jc w:val="center"/>
              <w:rPr>
                <w:rFonts w:cs="David"/>
                <w:sz w:val="24"/>
                <w:szCs w:val="24"/>
                <w:rtl/>
              </w:rPr>
            </w:pPr>
          </w:p>
        </w:tc>
      </w:tr>
      <w:tr w:rsidR="00BF3587" w14:paraId="3D670A9C" w14:textId="77777777" w:rsidTr="00B54121">
        <w:trPr>
          <w:trHeight w:val="570"/>
        </w:trPr>
        <w:tc>
          <w:tcPr>
            <w:tcW w:w="1518" w:type="dxa"/>
          </w:tcPr>
          <w:p w14:paraId="75DC47A7" w14:textId="77777777" w:rsidR="00BF3587" w:rsidRPr="00BE6EAA" w:rsidRDefault="00BF3587" w:rsidP="00B54121">
            <w:pPr>
              <w:spacing w:line="360" w:lineRule="auto"/>
              <w:jc w:val="center"/>
              <w:rPr>
                <w:rFonts w:cs="David"/>
                <w:sz w:val="24"/>
                <w:szCs w:val="24"/>
                <w:rtl/>
              </w:rPr>
            </w:pPr>
            <w:r>
              <w:rPr>
                <w:rFonts w:cs="David" w:hint="cs"/>
                <w:sz w:val="24"/>
                <w:szCs w:val="24"/>
                <w:rtl/>
              </w:rPr>
              <w:t>26.6</w:t>
            </w:r>
          </w:p>
        </w:tc>
        <w:tc>
          <w:tcPr>
            <w:tcW w:w="7232" w:type="dxa"/>
          </w:tcPr>
          <w:p w14:paraId="1EB5BED7" w14:textId="77777777" w:rsidR="00BF3587" w:rsidRPr="00BE6EAA" w:rsidRDefault="00BF3587" w:rsidP="00B54121">
            <w:pPr>
              <w:spacing w:line="360" w:lineRule="auto"/>
              <w:jc w:val="center"/>
              <w:rPr>
                <w:rFonts w:cs="David"/>
                <w:sz w:val="24"/>
                <w:szCs w:val="24"/>
                <w:rtl/>
              </w:rPr>
            </w:pPr>
            <w:r w:rsidRPr="00BE6EAA">
              <w:rPr>
                <w:rFonts w:cs="David" w:hint="cs"/>
                <w:sz w:val="24"/>
                <w:szCs w:val="24"/>
                <w:rtl/>
              </w:rPr>
              <w:t>הודעה לזוכה</w:t>
            </w:r>
          </w:p>
        </w:tc>
      </w:tr>
      <w:tr w:rsidR="00BF3587" w14:paraId="478B7996" w14:textId="77777777" w:rsidTr="00B54121">
        <w:trPr>
          <w:trHeight w:val="586"/>
        </w:trPr>
        <w:tc>
          <w:tcPr>
            <w:tcW w:w="1518" w:type="dxa"/>
          </w:tcPr>
          <w:p w14:paraId="350EC79B" w14:textId="77777777" w:rsidR="00BF3587" w:rsidRPr="00BE6EAA" w:rsidRDefault="00BF3587" w:rsidP="00B54121">
            <w:pPr>
              <w:spacing w:line="360" w:lineRule="auto"/>
              <w:jc w:val="center"/>
              <w:rPr>
                <w:rFonts w:cs="David"/>
                <w:sz w:val="24"/>
                <w:szCs w:val="24"/>
                <w:rtl/>
              </w:rPr>
            </w:pPr>
            <w:r>
              <w:rPr>
                <w:rFonts w:cs="David" w:hint="cs"/>
                <w:sz w:val="24"/>
                <w:szCs w:val="24"/>
                <w:rtl/>
              </w:rPr>
              <w:t>7.7</w:t>
            </w:r>
          </w:p>
        </w:tc>
        <w:tc>
          <w:tcPr>
            <w:tcW w:w="7232" w:type="dxa"/>
          </w:tcPr>
          <w:p w14:paraId="130C6359" w14:textId="77777777" w:rsidR="00BF3587" w:rsidRDefault="00BF3587" w:rsidP="00B54121">
            <w:pPr>
              <w:spacing w:line="360" w:lineRule="auto"/>
              <w:jc w:val="center"/>
              <w:rPr>
                <w:rFonts w:cs="David"/>
                <w:sz w:val="24"/>
                <w:szCs w:val="24"/>
                <w:rtl/>
              </w:rPr>
            </w:pPr>
            <w:r>
              <w:rPr>
                <w:rFonts w:cs="David" w:hint="cs"/>
                <w:sz w:val="24"/>
                <w:szCs w:val="24"/>
                <w:rtl/>
              </w:rPr>
              <w:t>תאריך תחילת ביצוע העבודות</w:t>
            </w:r>
          </w:p>
          <w:p w14:paraId="5D4BFF3C" w14:textId="77777777" w:rsidR="00BF3587" w:rsidRPr="00BE6EAA" w:rsidRDefault="00BF3587" w:rsidP="00B54121">
            <w:pPr>
              <w:spacing w:line="360" w:lineRule="auto"/>
              <w:jc w:val="center"/>
              <w:rPr>
                <w:rFonts w:cs="David"/>
                <w:sz w:val="24"/>
                <w:szCs w:val="24"/>
                <w:rtl/>
              </w:rPr>
            </w:pPr>
          </w:p>
        </w:tc>
      </w:tr>
    </w:tbl>
    <w:p w14:paraId="4CC452B2" w14:textId="77777777" w:rsidR="00BF3587" w:rsidRPr="00CD5F57" w:rsidRDefault="00BF3587" w:rsidP="00BF3587">
      <w:pPr>
        <w:spacing w:line="360" w:lineRule="auto"/>
        <w:rPr>
          <w:rFonts w:ascii="David" w:hAnsi="David" w:cs="David"/>
          <w:sz w:val="24"/>
          <w:szCs w:val="24"/>
        </w:rPr>
      </w:pPr>
    </w:p>
    <w:p w14:paraId="22A56363" w14:textId="77777777" w:rsidR="00BF3587" w:rsidRDefault="00BF3587" w:rsidP="00BF3587">
      <w:pPr>
        <w:rPr>
          <w:rtl/>
        </w:rPr>
      </w:pPr>
    </w:p>
    <w:p w14:paraId="2B68DAC0" w14:textId="77777777" w:rsidR="00BF3587" w:rsidRPr="00910B88" w:rsidRDefault="00BF3587">
      <w:pPr>
        <w:rPr>
          <w:sz w:val="24"/>
          <w:szCs w:val="24"/>
          <w:rtl/>
        </w:rPr>
      </w:pPr>
    </w:p>
    <w:sectPr w:rsidR="00BF3587" w:rsidRPr="00910B88" w:rsidSect="00717CBB">
      <w:headerReference w:type="default" r:id="rId14"/>
      <w:headerReference w:type="first" r:id="rId15"/>
      <w:footerReference w:type="first" r:id="rId16"/>
      <w:pgSz w:w="11906" w:h="16838"/>
      <w:pgMar w:top="1440" w:right="1797" w:bottom="1440" w:left="1418" w:header="709" w:footer="70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0AB3" w14:textId="77777777" w:rsidR="00033B65" w:rsidRDefault="00033B65">
      <w:r>
        <w:separator/>
      </w:r>
    </w:p>
  </w:endnote>
  <w:endnote w:type="continuationSeparator" w:id="0">
    <w:p w14:paraId="3B0E894A" w14:textId="77777777" w:rsidR="00033B65" w:rsidRDefault="0003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Bold">
    <w:altName w:val="David"/>
    <w:panose1 w:val="00000000000000000000"/>
    <w:charset w:val="B1"/>
    <w:family w:val="auto"/>
    <w:notTrueType/>
    <w:pitch w:val="default"/>
    <w:sig w:usb0="00000801" w:usb1="00000000" w:usb2="00000000" w:usb3="00000000" w:csb0="00000020" w:csb1="00000000"/>
  </w:font>
  <w:font w:name="QDavid">
    <w:panose1 w:val="00000000000000000000"/>
    <w:charset w:val="02"/>
    <w:family w:val="auto"/>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21DA" w14:textId="77777777" w:rsidR="00D56389" w:rsidRPr="000D5325" w:rsidRDefault="00D56389" w:rsidP="00D56389">
    <w:pPr>
      <w:rPr>
        <w:rFonts w:cs="David"/>
        <w:sz w:val="18"/>
        <w:szCs w:val="18"/>
        <w:rtl/>
      </w:rPr>
    </w:pPr>
  </w:p>
  <w:p w14:paraId="4EBB881A" w14:textId="77777777" w:rsidR="00D56389" w:rsidRDefault="00D563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3B51" w14:textId="77777777" w:rsidR="00033B65" w:rsidRDefault="00033B65">
      <w:r>
        <w:separator/>
      </w:r>
    </w:p>
  </w:footnote>
  <w:footnote w:type="continuationSeparator" w:id="0">
    <w:p w14:paraId="3EDEDBDD" w14:textId="77777777" w:rsidR="00033B65" w:rsidRDefault="00033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B76F" w14:textId="77777777" w:rsidR="00D56389" w:rsidRDefault="00D56389" w:rsidP="00D56389">
    <w:pPr>
      <w:pStyle w:val="a3"/>
      <w:jc w:val="center"/>
      <w:rPr>
        <w:cs/>
      </w:rPr>
    </w:pPr>
    <w:r>
      <w:fldChar w:fldCharType="begin"/>
    </w:r>
    <w:r>
      <w:rPr>
        <w:cs/>
      </w:rPr>
      <w:instrText>PAGE   \* MERGEFORMAT</w:instrText>
    </w:r>
    <w:r>
      <w:fldChar w:fldCharType="separate"/>
    </w:r>
    <w:r w:rsidRPr="0012669D">
      <w:rPr>
        <w:noProof/>
        <w:rtl/>
        <w:lang w:val="he-IL"/>
      </w:rPr>
      <w:t>20</w:t>
    </w:r>
    <w:r>
      <w:fldChar w:fldCharType="end"/>
    </w:r>
  </w:p>
  <w:p w14:paraId="5CE0F597" w14:textId="77777777" w:rsidR="00D56389" w:rsidRDefault="00D563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EF26" w14:textId="77777777" w:rsidR="00D56389" w:rsidRPr="000D5325" w:rsidRDefault="00D56389" w:rsidP="00D56389">
    <w:pPr>
      <w:pStyle w:val="a3"/>
      <w:jc w:val="center"/>
      <w:rPr>
        <w:rFonts w:ascii="SimSun" w:eastAsia="SimSun" w:hAnsi="SimSun" w:cs="David"/>
        <w:sz w:val="24"/>
        <w:szCs w:val="24"/>
        <w:cs/>
      </w:rPr>
    </w:pPr>
  </w:p>
  <w:p w14:paraId="52064B29" w14:textId="77777777" w:rsidR="00D56389" w:rsidRDefault="00D563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AC2"/>
    <w:multiLevelType w:val="multilevel"/>
    <w:tmpl w:val="3D4AD06A"/>
    <w:lvl w:ilvl="0">
      <w:start w:val="1"/>
      <w:numFmt w:val="decimal"/>
      <w:lvlText w:val="%1."/>
      <w:lvlJc w:val="left"/>
      <w:pPr>
        <w:ind w:left="720" w:hanging="360"/>
      </w:pPr>
      <w:rPr>
        <w:rFonts w:hint="default"/>
        <w:b/>
        <w:bCs/>
        <w:u w:val="none"/>
      </w:rPr>
    </w:lvl>
    <w:lvl w:ilvl="1">
      <w:start w:val="1"/>
      <w:numFmt w:val="decimal"/>
      <w:isLgl/>
      <w:lvlText w:val="%1.%2."/>
      <w:lvlJc w:val="left"/>
      <w:pPr>
        <w:ind w:left="502" w:hanging="360"/>
      </w:pPr>
      <w:rPr>
        <w:rFonts w:hint="default"/>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2138" w:hanging="720"/>
      </w:pPr>
      <w:rPr>
        <w:rFonts w:hint="default"/>
        <w:lang w:bidi="he-IL"/>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9175DB9"/>
    <w:multiLevelType w:val="multilevel"/>
    <w:tmpl w:val="A2228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2B229D"/>
    <w:multiLevelType w:val="hybridMultilevel"/>
    <w:tmpl w:val="3CAAA7E4"/>
    <w:lvl w:ilvl="0" w:tplc="B4743E94">
      <w:start w:val="6"/>
      <w:numFmt w:val="bullet"/>
      <w:lvlText w:val=""/>
      <w:lvlJc w:val="left"/>
      <w:pPr>
        <w:ind w:left="3014" w:hanging="360"/>
      </w:pPr>
      <w:rPr>
        <w:rFonts w:ascii="Symbol" w:eastAsia="Calibri" w:hAnsi="Symbol" w:cs="David" w:hint="default"/>
      </w:rPr>
    </w:lvl>
    <w:lvl w:ilvl="1" w:tplc="04090003" w:tentative="1">
      <w:start w:val="1"/>
      <w:numFmt w:val="bullet"/>
      <w:lvlText w:val="o"/>
      <w:lvlJc w:val="left"/>
      <w:pPr>
        <w:ind w:left="3734" w:hanging="360"/>
      </w:pPr>
      <w:rPr>
        <w:rFonts w:ascii="Courier New" w:hAnsi="Courier New" w:cs="Courier New" w:hint="default"/>
      </w:rPr>
    </w:lvl>
    <w:lvl w:ilvl="2" w:tplc="04090005" w:tentative="1">
      <w:start w:val="1"/>
      <w:numFmt w:val="bullet"/>
      <w:lvlText w:val=""/>
      <w:lvlJc w:val="left"/>
      <w:pPr>
        <w:ind w:left="4454" w:hanging="360"/>
      </w:pPr>
      <w:rPr>
        <w:rFonts w:ascii="Wingdings" w:hAnsi="Wingdings" w:hint="default"/>
      </w:rPr>
    </w:lvl>
    <w:lvl w:ilvl="3" w:tplc="04090001" w:tentative="1">
      <w:start w:val="1"/>
      <w:numFmt w:val="bullet"/>
      <w:lvlText w:val=""/>
      <w:lvlJc w:val="left"/>
      <w:pPr>
        <w:ind w:left="5174" w:hanging="360"/>
      </w:pPr>
      <w:rPr>
        <w:rFonts w:ascii="Symbol" w:hAnsi="Symbol" w:hint="default"/>
      </w:rPr>
    </w:lvl>
    <w:lvl w:ilvl="4" w:tplc="04090003" w:tentative="1">
      <w:start w:val="1"/>
      <w:numFmt w:val="bullet"/>
      <w:lvlText w:val="o"/>
      <w:lvlJc w:val="left"/>
      <w:pPr>
        <w:ind w:left="5894" w:hanging="360"/>
      </w:pPr>
      <w:rPr>
        <w:rFonts w:ascii="Courier New" w:hAnsi="Courier New" w:cs="Courier New" w:hint="default"/>
      </w:rPr>
    </w:lvl>
    <w:lvl w:ilvl="5" w:tplc="04090005" w:tentative="1">
      <w:start w:val="1"/>
      <w:numFmt w:val="bullet"/>
      <w:lvlText w:val=""/>
      <w:lvlJc w:val="left"/>
      <w:pPr>
        <w:ind w:left="6614" w:hanging="360"/>
      </w:pPr>
      <w:rPr>
        <w:rFonts w:ascii="Wingdings" w:hAnsi="Wingdings" w:hint="default"/>
      </w:rPr>
    </w:lvl>
    <w:lvl w:ilvl="6" w:tplc="04090001" w:tentative="1">
      <w:start w:val="1"/>
      <w:numFmt w:val="bullet"/>
      <w:lvlText w:val=""/>
      <w:lvlJc w:val="left"/>
      <w:pPr>
        <w:ind w:left="7334" w:hanging="360"/>
      </w:pPr>
      <w:rPr>
        <w:rFonts w:ascii="Symbol" w:hAnsi="Symbol" w:hint="default"/>
      </w:rPr>
    </w:lvl>
    <w:lvl w:ilvl="7" w:tplc="04090003" w:tentative="1">
      <w:start w:val="1"/>
      <w:numFmt w:val="bullet"/>
      <w:lvlText w:val="o"/>
      <w:lvlJc w:val="left"/>
      <w:pPr>
        <w:ind w:left="8054" w:hanging="360"/>
      </w:pPr>
      <w:rPr>
        <w:rFonts w:ascii="Courier New" w:hAnsi="Courier New" w:cs="Courier New" w:hint="default"/>
      </w:rPr>
    </w:lvl>
    <w:lvl w:ilvl="8" w:tplc="04090005" w:tentative="1">
      <w:start w:val="1"/>
      <w:numFmt w:val="bullet"/>
      <w:lvlText w:val=""/>
      <w:lvlJc w:val="left"/>
      <w:pPr>
        <w:ind w:left="8774" w:hanging="360"/>
      </w:pPr>
      <w:rPr>
        <w:rFonts w:ascii="Wingdings" w:hAnsi="Wingdings" w:hint="default"/>
      </w:rPr>
    </w:lvl>
  </w:abstractNum>
  <w:abstractNum w:abstractNumId="3" w15:restartNumberingAfterBreak="0">
    <w:nsid w:val="1DD521DE"/>
    <w:multiLevelType w:val="hybridMultilevel"/>
    <w:tmpl w:val="5A560A74"/>
    <w:lvl w:ilvl="0" w:tplc="FDF0AA42">
      <w:start w:val="1"/>
      <w:numFmt w:val="decimal"/>
      <w:lvlText w:val="%1."/>
      <w:lvlJc w:val="left"/>
      <w:pPr>
        <w:ind w:left="720" w:hanging="360"/>
      </w:pPr>
      <w:rPr>
        <w:rFonts w:cs="Davi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86FC3"/>
    <w:multiLevelType w:val="multilevel"/>
    <w:tmpl w:val="7C902842"/>
    <w:lvl w:ilvl="0">
      <w:start w:val="1"/>
      <w:numFmt w:val="decimal"/>
      <w:lvlText w:val="%1"/>
      <w:lvlJc w:val="left"/>
      <w:pPr>
        <w:ind w:left="360" w:hanging="360"/>
      </w:pPr>
      <w:rPr>
        <w:rFonts w:hint="default"/>
      </w:rPr>
    </w:lvl>
    <w:lvl w:ilvl="1">
      <w:start w:val="1"/>
      <w:numFmt w:val="decimal"/>
      <w:lvlText w:val="%1.%2"/>
      <w:lvlJc w:val="left"/>
      <w:pPr>
        <w:ind w:left="1800" w:hanging="360"/>
      </w:pPr>
      <w:rPr>
        <w:rFonts w:cs="David" w:hint="default"/>
      </w:rPr>
    </w:lvl>
    <w:lvl w:ilvl="2">
      <w:start w:val="1"/>
      <w:numFmt w:val="decimal"/>
      <w:lvlText w:val="%1.%2.%3"/>
      <w:lvlJc w:val="left"/>
      <w:pPr>
        <w:ind w:left="3600" w:hanging="720"/>
      </w:pPr>
      <w:rPr>
        <w:rFonts w:cs="David"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641497B"/>
    <w:multiLevelType w:val="hybridMultilevel"/>
    <w:tmpl w:val="EA9C1B0E"/>
    <w:lvl w:ilvl="0" w:tplc="92DC87CA">
      <w:start w:val="4"/>
      <w:numFmt w:val="bullet"/>
      <w:lvlText w:val="-"/>
      <w:lvlJc w:val="left"/>
      <w:pPr>
        <w:ind w:left="1440" w:hanging="360"/>
      </w:pPr>
      <w:rPr>
        <w:rFonts w:ascii="David" w:eastAsia="Calibri" w:hAnsi="David"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E2AA2"/>
    <w:multiLevelType w:val="hybridMultilevel"/>
    <w:tmpl w:val="F264AA54"/>
    <w:lvl w:ilvl="0" w:tplc="4236A470">
      <w:start w:val="3"/>
      <w:numFmt w:val="bullet"/>
      <w:lvlText w:val="-"/>
      <w:lvlJc w:val="left"/>
      <w:pPr>
        <w:ind w:left="3087" w:hanging="360"/>
      </w:pPr>
      <w:rPr>
        <w:rFonts w:ascii="David" w:eastAsia="Calibri" w:hAnsi="David" w:cs="David" w:hint="default"/>
      </w:rPr>
    </w:lvl>
    <w:lvl w:ilvl="1" w:tplc="04090003">
      <w:start w:val="1"/>
      <w:numFmt w:val="bullet"/>
      <w:lvlText w:val="o"/>
      <w:lvlJc w:val="left"/>
      <w:pPr>
        <w:ind w:left="3807" w:hanging="360"/>
      </w:pPr>
      <w:rPr>
        <w:rFonts w:ascii="Courier New" w:hAnsi="Courier New" w:cs="Courier New" w:hint="default"/>
      </w:rPr>
    </w:lvl>
    <w:lvl w:ilvl="2" w:tplc="04090005" w:tentative="1">
      <w:start w:val="1"/>
      <w:numFmt w:val="bullet"/>
      <w:lvlText w:val=""/>
      <w:lvlJc w:val="left"/>
      <w:pPr>
        <w:ind w:left="4527" w:hanging="360"/>
      </w:pPr>
      <w:rPr>
        <w:rFonts w:ascii="Wingdings" w:hAnsi="Wingdings" w:hint="default"/>
      </w:rPr>
    </w:lvl>
    <w:lvl w:ilvl="3" w:tplc="04090001" w:tentative="1">
      <w:start w:val="1"/>
      <w:numFmt w:val="bullet"/>
      <w:lvlText w:val=""/>
      <w:lvlJc w:val="left"/>
      <w:pPr>
        <w:ind w:left="5247" w:hanging="360"/>
      </w:pPr>
      <w:rPr>
        <w:rFonts w:ascii="Symbol" w:hAnsi="Symbol" w:hint="default"/>
      </w:rPr>
    </w:lvl>
    <w:lvl w:ilvl="4" w:tplc="04090003" w:tentative="1">
      <w:start w:val="1"/>
      <w:numFmt w:val="bullet"/>
      <w:lvlText w:val="o"/>
      <w:lvlJc w:val="left"/>
      <w:pPr>
        <w:ind w:left="5967" w:hanging="360"/>
      </w:pPr>
      <w:rPr>
        <w:rFonts w:ascii="Courier New" w:hAnsi="Courier New" w:cs="Courier New" w:hint="default"/>
      </w:rPr>
    </w:lvl>
    <w:lvl w:ilvl="5" w:tplc="04090005" w:tentative="1">
      <w:start w:val="1"/>
      <w:numFmt w:val="bullet"/>
      <w:lvlText w:val=""/>
      <w:lvlJc w:val="left"/>
      <w:pPr>
        <w:ind w:left="6687" w:hanging="360"/>
      </w:pPr>
      <w:rPr>
        <w:rFonts w:ascii="Wingdings" w:hAnsi="Wingdings" w:hint="default"/>
      </w:rPr>
    </w:lvl>
    <w:lvl w:ilvl="6" w:tplc="04090001" w:tentative="1">
      <w:start w:val="1"/>
      <w:numFmt w:val="bullet"/>
      <w:lvlText w:val=""/>
      <w:lvlJc w:val="left"/>
      <w:pPr>
        <w:ind w:left="7407" w:hanging="360"/>
      </w:pPr>
      <w:rPr>
        <w:rFonts w:ascii="Symbol" w:hAnsi="Symbol" w:hint="default"/>
      </w:rPr>
    </w:lvl>
    <w:lvl w:ilvl="7" w:tplc="04090003" w:tentative="1">
      <w:start w:val="1"/>
      <w:numFmt w:val="bullet"/>
      <w:lvlText w:val="o"/>
      <w:lvlJc w:val="left"/>
      <w:pPr>
        <w:ind w:left="8127" w:hanging="360"/>
      </w:pPr>
      <w:rPr>
        <w:rFonts w:ascii="Courier New" w:hAnsi="Courier New" w:cs="Courier New" w:hint="default"/>
      </w:rPr>
    </w:lvl>
    <w:lvl w:ilvl="8" w:tplc="04090005" w:tentative="1">
      <w:start w:val="1"/>
      <w:numFmt w:val="bullet"/>
      <w:lvlText w:val=""/>
      <w:lvlJc w:val="left"/>
      <w:pPr>
        <w:ind w:left="8847" w:hanging="360"/>
      </w:pPr>
      <w:rPr>
        <w:rFonts w:ascii="Wingdings" w:hAnsi="Wingdings" w:hint="default"/>
      </w:rPr>
    </w:lvl>
  </w:abstractNum>
  <w:abstractNum w:abstractNumId="7" w15:restartNumberingAfterBreak="0">
    <w:nsid w:val="315961DD"/>
    <w:multiLevelType w:val="hybridMultilevel"/>
    <w:tmpl w:val="3074520A"/>
    <w:lvl w:ilvl="0" w:tplc="9C7CB1C4">
      <w:start w:val="1"/>
      <w:numFmt w:val="bullet"/>
      <w:lvlText w:val="-"/>
      <w:lvlJc w:val="left"/>
      <w:pPr>
        <w:ind w:left="1693" w:hanging="360"/>
      </w:pPr>
      <w:rPr>
        <w:rFonts w:ascii="David" w:eastAsia="Calibri" w:hAnsi="David" w:cs="David"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8" w15:restartNumberingAfterBreak="0">
    <w:nsid w:val="38AE2D1B"/>
    <w:multiLevelType w:val="multilevel"/>
    <w:tmpl w:val="358ED4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hebrew1"/>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FDD3AF8"/>
    <w:multiLevelType w:val="multilevel"/>
    <w:tmpl w:val="C376123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0EE2D9D"/>
    <w:multiLevelType w:val="hybridMultilevel"/>
    <w:tmpl w:val="735CF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55155"/>
    <w:multiLevelType w:val="hybridMultilevel"/>
    <w:tmpl w:val="5C627B80"/>
    <w:lvl w:ilvl="0" w:tplc="3E20BDE8">
      <w:start w:val="1"/>
      <w:numFmt w:val="hebrew1"/>
      <w:lvlText w:val="%1."/>
      <w:lvlJc w:val="left"/>
      <w:pPr>
        <w:ind w:left="1930" w:hanging="360"/>
      </w:pPr>
      <w:rPr>
        <w:rFonts w:hint="default"/>
        <w:b/>
        <w:bCs w:val="0"/>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12" w15:restartNumberingAfterBreak="0">
    <w:nsid w:val="535400A8"/>
    <w:multiLevelType w:val="multilevel"/>
    <w:tmpl w:val="BD2CB87E"/>
    <w:lvl w:ilvl="0">
      <w:start w:val="1"/>
      <w:numFmt w:val="decimal"/>
      <w:lvlText w:val="%1."/>
      <w:lvlJc w:val="left"/>
      <w:pPr>
        <w:tabs>
          <w:tab w:val="num" w:pos="567"/>
        </w:tabs>
        <w:ind w:left="567" w:hanging="567"/>
      </w:pPr>
      <w:rPr>
        <w:rFonts w:hint="default"/>
        <w:b/>
        <w:bCs/>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2041"/>
        </w:tabs>
        <w:ind w:left="2041" w:hanging="794"/>
      </w:pPr>
      <w:rPr>
        <w:rFonts w:hint="default"/>
      </w:rPr>
    </w:lvl>
    <w:lvl w:ilvl="3">
      <w:start w:val="1"/>
      <w:numFmt w:val="decimal"/>
      <w:lvlText w:val="%1.%2.%3.%4."/>
      <w:lvlJc w:val="left"/>
      <w:pPr>
        <w:tabs>
          <w:tab w:val="num" w:pos="2892"/>
        </w:tabs>
        <w:ind w:left="2892"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B797A5F"/>
    <w:multiLevelType w:val="multilevel"/>
    <w:tmpl w:val="358ED4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hebrew1"/>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5BCD0715"/>
    <w:multiLevelType w:val="multilevel"/>
    <w:tmpl w:val="272E9CFC"/>
    <w:lvl w:ilvl="0">
      <w:start w:val="1"/>
      <w:numFmt w:val="decimal"/>
      <w:lvlText w:val="%1."/>
      <w:lvlJc w:val="left"/>
      <w:pPr>
        <w:tabs>
          <w:tab w:val="num" w:pos="1020"/>
        </w:tabs>
        <w:ind w:left="1020" w:hanging="660"/>
      </w:pPr>
      <w:rPr>
        <w:b w:val="0"/>
        <w:bCs w:val="0"/>
        <w:sz w:val="22"/>
      </w:rPr>
    </w:lvl>
    <w:lvl w:ilvl="1">
      <w:start w:val="1"/>
      <w:numFmt w:val="decimal"/>
      <w:isLgl/>
      <w:lvlText w:val="%1.%2."/>
      <w:lvlJc w:val="left"/>
      <w:pPr>
        <w:tabs>
          <w:tab w:val="num" w:pos="1635"/>
        </w:tabs>
        <w:ind w:left="1635" w:hanging="720"/>
      </w:pPr>
      <w:rPr>
        <w:rFonts w:cs="David"/>
        <w:b w:val="0"/>
        <w:color w:val="auto"/>
        <w:sz w:val="24"/>
        <w:szCs w:val="24"/>
        <w:lang w:bidi="he-IL"/>
      </w:rPr>
    </w:lvl>
    <w:lvl w:ilvl="2">
      <w:start w:val="1"/>
      <w:numFmt w:val="none"/>
      <w:isLgl/>
      <w:lvlText w:val="12.4.1"/>
      <w:lvlJc w:val="left"/>
      <w:pPr>
        <w:tabs>
          <w:tab w:val="num" w:pos="2190"/>
        </w:tabs>
        <w:ind w:left="2190" w:hanging="720"/>
      </w:pPr>
      <w:rPr>
        <w:b w:val="0"/>
      </w:rPr>
    </w:lvl>
    <w:lvl w:ilvl="3">
      <w:start w:val="1"/>
      <w:numFmt w:val="decimal"/>
      <w:isLgl/>
      <w:lvlText w:val="%1.%2.%3.%4."/>
      <w:lvlJc w:val="left"/>
      <w:pPr>
        <w:tabs>
          <w:tab w:val="num" w:pos="3105"/>
        </w:tabs>
        <w:ind w:left="3105" w:hanging="1080"/>
      </w:pPr>
      <w:rPr>
        <w:b w:val="0"/>
      </w:rPr>
    </w:lvl>
    <w:lvl w:ilvl="4">
      <w:start w:val="1"/>
      <w:numFmt w:val="decimal"/>
      <w:isLgl/>
      <w:lvlText w:val="%1.%2.%3.%4.%5."/>
      <w:lvlJc w:val="left"/>
      <w:pPr>
        <w:tabs>
          <w:tab w:val="num" w:pos="3660"/>
        </w:tabs>
        <w:ind w:left="3660" w:hanging="1080"/>
      </w:pPr>
      <w:rPr>
        <w:b w:val="0"/>
      </w:rPr>
    </w:lvl>
    <w:lvl w:ilvl="5">
      <w:start w:val="1"/>
      <w:numFmt w:val="decimal"/>
      <w:isLgl/>
      <w:lvlText w:val="%1.%2.%3.%4.%5.%6."/>
      <w:lvlJc w:val="left"/>
      <w:pPr>
        <w:tabs>
          <w:tab w:val="num" w:pos="4575"/>
        </w:tabs>
        <w:ind w:left="4575" w:hanging="1440"/>
      </w:pPr>
      <w:rPr>
        <w:b w:val="0"/>
      </w:rPr>
    </w:lvl>
    <w:lvl w:ilvl="6">
      <w:start w:val="1"/>
      <w:numFmt w:val="decimal"/>
      <w:isLgl/>
      <w:lvlText w:val="%1.%2.%3.%4.%5.%6.%7."/>
      <w:lvlJc w:val="left"/>
      <w:pPr>
        <w:tabs>
          <w:tab w:val="num" w:pos="5130"/>
        </w:tabs>
        <w:ind w:left="5130" w:hanging="1440"/>
      </w:pPr>
      <w:rPr>
        <w:b w:val="0"/>
      </w:rPr>
    </w:lvl>
    <w:lvl w:ilvl="7">
      <w:start w:val="1"/>
      <w:numFmt w:val="decimal"/>
      <w:isLgl/>
      <w:lvlText w:val="%1.%2.%3.%4.%5.%6.%7.%8."/>
      <w:lvlJc w:val="left"/>
      <w:pPr>
        <w:tabs>
          <w:tab w:val="num" w:pos="6045"/>
        </w:tabs>
        <w:ind w:left="6045" w:hanging="1800"/>
      </w:pPr>
      <w:rPr>
        <w:b w:val="0"/>
      </w:rPr>
    </w:lvl>
    <w:lvl w:ilvl="8">
      <w:start w:val="1"/>
      <w:numFmt w:val="decimal"/>
      <w:isLgl/>
      <w:lvlText w:val="%1.%2.%3.%4.%5.%6.%7.%8.%9."/>
      <w:lvlJc w:val="left"/>
      <w:pPr>
        <w:tabs>
          <w:tab w:val="num" w:pos="6600"/>
        </w:tabs>
        <w:ind w:left="6600" w:hanging="1800"/>
      </w:pPr>
      <w:rPr>
        <w:b w:val="0"/>
      </w:rPr>
    </w:lvl>
  </w:abstractNum>
  <w:abstractNum w:abstractNumId="15" w15:restartNumberingAfterBreak="0">
    <w:nsid w:val="5FFA44DD"/>
    <w:multiLevelType w:val="hybridMultilevel"/>
    <w:tmpl w:val="C6F07D36"/>
    <w:lvl w:ilvl="0" w:tplc="CEB2FE64">
      <w:start w:val="1"/>
      <w:numFmt w:val="hebrew1"/>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AF25D3"/>
    <w:multiLevelType w:val="hybridMultilevel"/>
    <w:tmpl w:val="6B9A6464"/>
    <w:lvl w:ilvl="0" w:tplc="B478DC0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9B52FC"/>
    <w:multiLevelType w:val="multilevel"/>
    <w:tmpl w:val="E8F4673E"/>
    <w:lvl w:ilvl="0">
      <w:start w:val="1"/>
      <w:numFmt w:val="decimal"/>
      <w:lvlText w:val="%1."/>
      <w:lvlJc w:val="left"/>
      <w:pPr>
        <w:ind w:left="25" w:hanging="360"/>
      </w:pPr>
      <w:rPr>
        <w:rFonts w:hint="default"/>
        <w:b/>
        <w:bCs/>
      </w:rPr>
    </w:lvl>
    <w:lvl w:ilvl="1">
      <w:start w:val="1"/>
      <w:numFmt w:val="decimal"/>
      <w:isLgl/>
      <w:lvlText w:val="%1.%2."/>
      <w:lvlJc w:val="left"/>
      <w:pPr>
        <w:ind w:left="385" w:hanging="360"/>
      </w:pPr>
      <w:rPr>
        <w:rFonts w:hint="default"/>
        <w:b w:val="0"/>
        <w:bCs w:val="0"/>
        <w:lang w:val="en-US"/>
      </w:rPr>
    </w:lvl>
    <w:lvl w:ilvl="2">
      <w:start w:val="1"/>
      <w:numFmt w:val="decimal"/>
      <w:isLgl/>
      <w:lvlText w:val="%1.%2.%3."/>
      <w:lvlJc w:val="left"/>
      <w:pPr>
        <w:ind w:left="1429" w:hanging="720"/>
      </w:pPr>
      <w:rPr>
        <w:rFonts w:hint="default"/>
      </w:rPr>
    </w:lvl>
    <w:lvl w:ilvl="3">
      <w:start w:val="1"/>
      <w:numFmt w:val="decimal"/>
      <w:isLgl/>
      <w:lvlText w:val="%1.%2.%3.%4."/>
      <w:lvlJc w:val="left"/>
      <w:pPr>
        <w:ind w:left="1465" w:hanging="720"/>
      </w:pPr>
      <w:rPr>
        <w:rFonts w:hint="default"/>
      </w:rPr>
    </w:lvl>
    <w:lvl w:ilvl="4">
      <w:start w:val="1"/>
      <w:numFmt w:val="decimal"/>
      <w:isLgl/>
      <w:lvlText w:val="%1.%2.%3.%4.%5."/>
      <w:lvlJc w:val="left"/>
      <w:pPr>
        <w:ind w:left="2185" w:hanging="1080"/>
      </w:pPr>
      <w:rPr>
        <w:rFonts w:hint="default"/>
      </w:rPr>
    </w:lvl>
    <w:lvl w:ilvl="5">
      <w:start w:val="1"/>
      <w:numFmt w:val="decimal"/>
      <w:isLgl/>
      <w:lvlText w:val="%1.%2.%3.%4.%5.%6."/>
      <w:lvlJc w:val="left"/>
      <w:pPr>
        <w:ind w:left="2545" w:hanging="1080"/>
      </w:pPr>
      <w:rPr>
        <w:rFonts w:hint="default"/>
      </w:rPr>
    </w:lvl>
    <w:lvl w:ilvl="6">
      <w:start w:val="1"/>
      <w:numFmt w:val="decimal"/>
      <w:isLgl/>
      <w:lvlText w:val="%1.%2.%3.%4.%5.%6.%7."/>
      <w:lvlJc w:val="left"/>
      <w:pPr>
        <w:ind w:left="3265" w:hanging="1440"/>
      </w:pPr>
      <w:rPr>
        <w:rFonts w:hint="default"/>
      </w:rPr>
    </w:lvl>
    <w:lvl w:ilvl="7">
      <w:start w:val="1"/>
      <w:numFmt w:val="decimal"/>
      <w:isLgl/>
      <w:lvlText w:val="%1.%2.%3.%4.%5.%6.%7.%8."/>
      <w:lvlJc w:val="left"/>
      <w:pPr>
        <w:ind w:left="3625" w:hanging="1440"/>
      </w:pPr>
      <w:rPr>
        <w:rFonts w:hint="default"/>
      </w:rPr>
    </w:lvl>
    <w:lvl w:ilvl="8">
      <w:start w:val="1"/>
      <w:numFmt w:val="decimal"/>
      <w:isLgl/>
      <w:lvlText w:val="%1.%2.%3.%4.%5.%6.%7.%8.%9."/>
      <w:lvlJc w:val="left"/>
      <w:pPr>
        <w:ind w:left="3985" w:hanging="1440"/>
      </w:pPr>
      <w:rPr>
        <w:rFonts w:hint="default"/>
      </w:rPr>
    </w:lvl>
  </w:abstractNum>
  <w:abstractNum w:abstractNumId="18" w15:restartNumberingAfterBreak="0">
    <w:nsid w:val="6741772F"/>
    <w:multiLevelType w:val="hybridMultilevel"/>
    <w:tmpl w:val="42C0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F3827"/>
    <w:multiLevelType w:val="hybridMultilevel"/>
    <w:tmpl w:val="1D8E5C12"/>
    <w:lvl w:ilvl="0" w:tplc="04F6B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C45A17"/>
    <w:multiLevelType w:val="multilevel"/>
    <w:tmpl w:val="DF0A4118"/>
    <w:lvl w:ilvl="0">
      <w:start w:val="17"/>
      <w:numFmt w:val="decimal"/>
      <w:lvlText w:val="%1"/>
      <w:lvlJc w:val="left"/>
      <w:pPr>
        <w:ind w:left="1509"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1854" w:hanging="720"/>
      </w:pPr>
      <w:rPr>
        <w:rFonts w:hint="default"/>
      </w:rPr>
    </w:lvl>
    <w:lvl w:ilvl="5">
      <w:start w:val="1"/>
      <w:numFmt w:val="decimal"/>
      <w:lvlText w:val="%1.%2.%3.%4.%5.%6"/>
      <w:lvlJc w:val="left"/>
      <w:pPr>
        <w:ind w:left="2214"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574" w:hanging="1440"/>
      </w:pPr>
      <w:rPr>
        <w:rFonts w:hint="default"/>
      </w:rPr>
    </w:lvl>
  </w:abstractNum>
  <w:abstractNum w:abstractNumId="21" w15:restartNumberingAfterBreak="0">
    <w:nsid w:val="75AA5B21"/>
    <w:multiLevelType w:val="hybridMultilevel"/>
    <w:tmpl w:val="9874417E"/>
    <w:lvl w:ilvl="0" w:tplc="CE6A7854">
      <w:start w:val="4"/>
      <w:numFmt w:val="bullet"/>
      <w:lvlText w:val="-"/>
      <w:lvlJc w:val="left"/>
      <w:pPr>
        <w:ind w:left="1080" w:hanging="360"/>
      </w:pPr>
      <w:rPr>
        <w:rFonts w:ascii="David" w:eastAsia="Calibr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AC56BC"/>
    <w:multiLevelType w:val="multilevel"/>
    <w:tmpl w:val="5E94E20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738984446">
    <w:abstractNumId w:val="9"/>
  </w:num>
  <w:num w:numId="2" w16cid:durableId="255789035">
    <w:abstractNumId w:val="0"/>
  </w:num>
  <w:num w:numId="3" w16cid:durableId="1644651866">
    <w:abstractNumId w:val="11"/>
  </w:num>
  <w:num w:numId="4" w16cid:durableId="1738891284">
    <w:abstractNumId w:val="2"/>
  </w:num>
  <w:num w:numId="5" w16cid:durableId="577980441">
    <w:abstractNumId w:val="18"/>
  </w:num>
  <w:num w:numId="6" w16cid:durableId="640697632">
    <w:abstractNumId w:val="15"/>
  </w:num>
  <w:num w:numId="7" w16cid:durableId="348025494">
    <w:abstractNumId w:val="10"/>
  </w:num>
  <w:num w:numId="8" w16cid:durableId="660890508">
    <w:abstractNumId w:val="13"/>
  </w:num>
  <w:num w:numId="9" w16cid:durableId="1337999626">
    <w:abstractNumId w:val="5"/>
  </w:num>
  <w:num w:numId="10" w16cid:durableId="1382484611">
    <w:abstractNumId w:val="21"/>
  </w:num>
  <w:num w:numId="11" w16cid:durableId="2069379664">
    <w:abstractNumId w:val="17"/>
  </w:num>
  <w:num w:numId="12" w16cid:durableId="1499081058">
    <w:abstractNumId w:val="6"/>
  </w:num>
  <w:num w:numId="13" w16cid:durableId="1554540388">
    <w:abstractNumId w:val="16"/>
  </w:num>
  <w:num w:numId="14" w16cid:durableId="1077480546">
    <w:abstractNumId w:val="19"/>
  </w:num>
  <w:num w:numId="15" w16cid:durableId="756094365">
    <w:abstractNumId w:val="8"/>
  </w:num>
  <w:num w:numId="16" w16cid:durableId="1489905915">
    <w:abstractNumId w:val="12"/>
  </w:num>
  <w:num w:numId="17" w16cid:durableId="3417837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4833850">
    <w:abstractNumId w:val="7"/>
  </w:num>
  <w:num w:numId="19" w16cid:durableId="2031026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0346958">
    <w:abstractNumId w:val="3"/>
  </w:num>
  <w:num w:numId="21" w16cid:durableId="1804344186">
    <w:abstractNumId w:val="22"/>
  </w:num>
  <w:num w:numId="22" w16cid:durableId="1247305273">
    <w:abstractNumId w:val="4"/>
  </w:num>
  <w:num w:numId="23" w16cid:durableId="1892568502">
    <w:abstractNumId w:val="1"/>
  </w:num>
  <w:num w:numId="24" w16cid:durableId="2736340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C0"/>
    <w:rsid w:val="00033B65"/>
    <w:rsid w:val="00053309"/>
    <w:rsid w:val="00070C41"/>
    <w:rsid w:val="000732CF"/>
    <w:rsid w:val="0007407B"/>
    <w:rsid w:val="00091037"/>
    <w:rsid w:val="00094B8C"/>
    <w:rsid w:val="00094D8D"/>
    <w:rsid w:val="000B7A95"/>
    <w:rsid w:val="000C1114"/>
    <w:rsid w:val="000C1417"/>
    <w:rsid w:val="000D0F12"/>
    <w:rsid w:val="000E1DCF"/>
    <w:rsid w:val="000E6C57"/>
    <w:rsid w:val="00125E49"/>
    <w:rsid w:val="00141F73"/>
    <w:rsid w:val="00143432"/>
    <w:rsid w:val="00172B09"/>
    <w:rsid w:val="00181955"/>
    <w:rsid w:val="001856DB"/>
    <w:rsid w:val="001A170B"/>
    <w:rsid w:val="001C5032"/>
    <w:rsid w:val="001F36B5"/>
    <w:rsid w:val="00220946"/>
    <w:rsid w:val="00220E4A"/>
    <w:rsid w:val="002272F6"/>
    <w:rsid w:val="00235C74"/>
    <w:rsid w:val="0023667A"/>
    <w:rsid w:val="00264845"/>
    <w:rsid w:val="00270E94"/>
    <w:rsid w:val="00272E46"/>
    <w:rsid w:val="002736AD"/>
    <w:rsid w:val="002807E6"/>
    <w:rsid w:val="002E1664"/>
    <w:rsid w:val="002E1B35"/>
    <w:rsid w:val="00303188"/>
    <w:rsid w:val="0030654E"/>
    <w:rsid w:val="00311025"/>
    <w:rsid w:val="00312763"/>
    <w:rsid w:val="00320050"/>
    <w:rsid w:val="0033121F"/>
    <w:rsid w:val="00331ACB"/>
    <w:rsid w:val="0034263E"/>
    <w:rsid w:val="00370580"/>
    <w:rsid w:val="00382E6B"/>
    <w:rsid w:val="00394DB7"/>
    <w:rsid w:val="003C0CB4"/>
    <w:rsid w:val="003E6E6E"/>
    <w:rsid w:val="00400F1E"/>
    <w:rsid w:val="004032D5"/>
    <w:rsid w:val="00404FD5"/>
    <w:rsid w:val="00433521"/>
    <w:rsid w:val="00436C12"/>
    <w:rsid w:val="00444B3E"/>
    <w:rsid w:val="004512B8"/>
    <w:rsid w:val="00454941"/>
    <w:rsid w:val="004649CD"/>
    <w:rsid w:val="00467173"/>
    <w:rsid w:val="00483544"/>
    <w:rsid w:val="0049493D"/>
    <w:rsid w:val="004A0B8B"/>
    <w:rsid w:val="004A5AE3"/>
    <w:rsid w:val="004A707D"/>
    <w:rsid w:val="004B685C"/>
    <w:rsid w:val="004C3298"/>
    <w:rsid w:val="004C5DA8"/>
    <w:rsid w:val="004D7279"/>
    <w:rsid w:val="00503093"/>
    <w:rsid w:val="00503A59"/>
    <w:rsid w:val="005043B8"/>
    <w:rsid w:val="005109BD"/>
    <w:rsid w:val="00511767"/>
    <w:rsid w:val="00512584"/>
    <w:rsid w:val="00522FF6"/>
    <w:rsid w:val="00525986"/>
    <w:rsid w:val="00540894"/>
    <w:rsid w:val="00557ED4"/>
    <w:rsid w:val="00566F71"/>
    <w:rsid w:val="005675FC"/>
    <w:rsid w:val="00575AF1"/>
    <w:rsid w:val="005F5702"/>
    <w:rsid w:val="00612280"/>
    <w:rsid w:val="006248BF"/>
    <w:rsid w:val="006368CB"/>
    <w:rsid w:val="00636D00"/>
    <w:rsid w:val="00645ED5"/>
    <w:rsid w:val="00651FE3"/>
    <w:rsid w:val="00687039"/>
    <w:rsid w:val="006A0E9C"/>
    <w:rsid w:val="006B763A"/>
    <w:rsid w:val="006C0E8A"/>
    <w:rsid w:val="00717CBB"/>
    <w:rsid w:val="00736751"/>
    <w:rsid w:val="00790DBE"/>
    <w:rsid w:val="007A3316"/>
    <w:rsid w:val="007D5DEB"/>
    <w:rsid w:val="007E173B"/>
    <w:rsid w:val="007E7350"/>
    <w:rsid w:val="007F71D4"/>
    <w:rsid w:val="00803A40"/>
    <w:rsid w:val="00813232"/>
    <w:rsid w:val="00815515"/>
    <w:rsid w:val="0084380F"/>
    <w:rsid w:val="00882246"/>
    <w:rsid w:val="008834E2"/>
    <w:rsid w:val="008A5429"/>
    <w:rsid w:val="008B6773"/>
    <w:rsid w:val="008C7292"/>
    <w:rsid w:val="00910B88"/>
    <w:rsid w:val="009144CA"/>
    <w:rsid w:val="00927D9A"/>
    <w:rsid w:val="0093739C"/>
    <w:rsid w:val="00941769"/>
    <w:rsid w:val="009419E1"/>
    <w:rsid w:val="00944247"/>
    <w:rsid w:val="00946D5F"/>
    <w:rsid w:val="009542F1"/>
    <w:rsid w:val="00961CCD"/>
    <w:rsid w:val="00967C73"/>
    <w:rsid w:val="009779F3"/>
    <w:rsid w:val="00977FCC"/>
    <w:rsid w:val="00987FD6"/>
    <w:rsid w:val="0099799B"/>
    <w:rsid w:val="009A3BC9"/>
    <w:rsid w:val="009B1093"/>
    <w:rsid w:val="009F4476"/>
    <w:rsid w:val="00A179B4"/>
    <w:rsid w:val="00A63B1B"/>
    <w:rsid w:val="00A6514F"/>
    <w:rsid w:val="00A764FE"/>
    <w:rsid w:val="00A76AE5"/>
    <w:rsid w:val="00A774B1"/>
    <w:rsid w:val="00A81B17"/>
    <w:rsid w:val="00AC1149"/>
    <w:rsid w:val="00AC72AA"/>
    <w:rsid w:val="00AE5790"/>
    <w:rsid w:val="00B018AA"/>
    <w:rsid w:val="00B073CD"/>
    <w:rsid w:val="00B24A20"/>
    <w:rsid w:val="00B258C0"/>
    <w:rsid w:val="00B35723"/>
    <w:rsid w:val="00B37208"/>
    <w:rsid w:val="00B632F8"/>
    <w:rsid w:val="00B91174"/>
    <w:rsid w:val="00BA1A14"/>
    <w:rsid w:val="00BC7D85"/>
    <w:rsid w:val="00BE0DED"/>
    <w:rsid w:val="00BE153B"/>
    <w:rsid w:val="00BF0C84"/>
    <w:rsid w:val="00BF3587"/>
    <w:rsid w:val="00C111E8"/>
    <w:rsid w:val="00C11704"/>
    <w:rsid w:val="00C2772E"/>
    <w:rsid w:val="00C31DB6"/>
    <w:rsid w:val="00C44F9F"/>
    <w:rsid w:val="00C92ED9"/>
    <w:rsid w:val="00CC0130"/>
    <w:rsid w:val="00CE0DF0"/>
    <w:rsid w:val="00D54667"/>
    <w:rsid w:val="00D56389"/>
    <w:rsid w:val="00D9277F"/>
    <w:rsid w:val="00DB5DC6"/>
    <w:rsid w:val="00DD15DD"/>
    <w:rsid w:val="00DE280C"/>
    <w:rsid w:val="00DF14AD"/>
    <w:rsid w:val="00E03258"/>
    <w:rsid w:val="00E32AE7"/>
    <w:rsid w:val="00E50D45"/>
    <w:rsid w:val="00E5329C"/>
    <w:rsid w:val="00E56C30"/>
    <w:rsid w:val="00E677D5"/>
    <w:rsid w:val="00EB7D86"/>
    <w:rsid w:val="00EC0CD3"/>
    <w:rsid w:val="00EF7C04"/>
    <w:rsid w:val="00F17555"/>
    <w:rsid w:val="00F22F50"/>
    <w:rsid w:val="00F82BC4"/>
    <w:rsid w:val="00F86A24"/>
    <w:rsid w:val="00F923A2"/>
    <w:rsid w:val="00FA5A0E"/>
    <w:rsid w:val="00FD32B1"/>
    <w:rsid w:val="00FD4662"/>
    <w:rsid w:val="00FE0A30"/>
    <w:rsid w:val="00FF06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3F4B"/>
  <w15:docId w15:val="{AF5CF037-8421-480D-9E67-0B9FF89B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8C0"/>
    <w:pPr>
      <w:bidi/>
      <w:spacing w:after="0" w:line="240" w:lineRule="auto"/>
      <w:jc w:val="both"/>
    </w:pPr>
    <w:rPr>
      <w:rFonts w:ascii="Calibri" w:eastAsia="Calibri" w:hAnsi="Calibri" w:cs="Arial"/>
    </w:rPr>
  </w:style>
  <w:style w:type="paragraph" w:styleId="1">
    <w:name w:val="heading 1"/>
    <w:basedOn w:val="a"/>
    <w:next w:val="a"/>
    <w:link w:val="10"/>
    <w:uiPriority w:val="9"/>
    <w:qFormat/>
    <w:rsid w:val="004B68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B685C"/>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B258C0"/>
    <w:pPr>
      <w:tabs>
        <w:tab w:val="center" w:pos="4153"/>
        <w:tab w:val="right" w:pos="8306"/>
      </w:tabs>
    </w:pPr>
  </w:style>
  <w:style w:type="character" w:customStyle="1" w:styleId="a4">
    <w:name w:val="כותרת עליונה תו"/>
    <w:basedOn w:val="a0"/>
    <w:link w:val="a3"/>
    <w:uiPriority w:val="99"/>
    <w:rsid w:val="00B258C0"/>
    <w:rPr>
      <w:rFonts w:ascii="Calibri" w:eastAsia="Calibri" w:hAnsi="Calibri" w:cs="Arial"/>
    </w:rPr>
  </w:style>
  <w:style w:type="paragraph" w:styleId="a5">
    <w:name w:val="footer"/>
    <w:basedOn w:val="a"/>
    <w:link w:val="a6"/>
    <w:uiPriority w:val="99"/>
    <w:unhideWhenUsed/>
    <w:rsid w:val="00B258C0"/>
    <w:pPr>
      <w:tabs>
        <w:tab w:val="center" w:pos="4153"/>
        <w:tab w:val="right" w:pos="8306"/>
      </w:tabs>
    </w:pPr>
  </w:style>
  <w:style w:type="character" w:customStyle="1" w:styleId="a6">
    <w:name w:val="כותרת תחתונה תו"/>
    <w:basedOn w:val="a0"/>
    <w:link w:val="a5"/>
    <w:uiPriority w:val="99"/>
    <w:rsid w:val="00B258C0"/>
    <w:rPr>
      <w:rFonts w:ascii="Calibri" w:eastAsia="Calibri" w:hAnsi="Calibri" w:cs="Arial"/>
    </w:rPr>
  </w:style>
  <w:style w:type="paragraph" w:styleId="a7">
    <w:name w:val="List Paragraph"/>
    <w:basedOn w:val="a"/>
    <w:uiPriority w:val="34"/>
    <w:qFormat/>
    <w:rsid w:val="00B258C0"/>
    <w:pPr>
      <w:ind w:left="720"/>
    </w:pPr>
  </w:style>
  <w:style w:type="paragraph" w:styleId="a8">
    <w:name w:val="Balloon Text"/>
    <w:basedOn w:val="a"/>
    <w:link w:val="a9"/>
    <w:uiPriority w:val="99"/>
    <w:semiHidden/>
    <w:unhideWhenUsed/>
    <w:rsid w:val="00B258C0"/>
    <w:rPr>
      <w:rFonts w:ascii="Tahoma" w:hAnsi="Tahoma" w:cs="Tahoma"/>
      <w:sz w:val="18"/>
      <w:szCs w:val="18"/>
    </w:rPr>
  </w:style>
  <w:style w:type="character" w:customStyle="1" w:styleId="a9">
    <w:name w:val="טקסט בלונים תו"/>
    <w:basedOn w:val="a0"/>
    <w:link w:val="a8"/>
    <w:uiPriority w:val="99"/>
    <w:semiHidden/>
    <w:rsid w:val="00B258C0"/>
    <w:rPr>
      <w:rFonts w:ascii="Tahoma" w:eastAsia="Calibri" w:hAnsi="Tahoma" w:cs="Tahoma"/>
      <w:sz w:val="18"/>
      <w:szCs w:val="18"/>
    </w:rPr>
  </w:style>
  <w:style w:type="paragraph" w:styleId="aa">
    <w:name w:val="Revision"/>
    <w:hidden/>
    <w:uiPriority w:val="99"/>
    <w:semiHidden/>
    <w:rsid w:val="00B258C0"/>
    <w:pPr>
      <w:spacing w:after="0" w:line="240" w:lineRule="auto"/>
    </w:pPr>
    <w:rPr>
      <w:rFonts w:ascii="Calibri" w:eastAsia="Calibri" w:hAnsi="Calibri" w:cs="Arial"/>
    </w:rPr>
  </w:style>
  <w:style w:type="table" w:styleId="ab">
    <w:name w:val="Table Grid"/>
    <w:basedOn w:val="a1"/>
    <w:uiPriority w:val="59"/>
    <w:rsid w:val="00B258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דוד"/>
    <w:rsid w:val="00B258C0"/>
    <w:pPr>
      <w:widowControl w:val="0"/>
      <w:suppressAutoHyphens/>
      <w:autoSpaceDE w:val="0"/>
      <w:spacing w:after="0" w:line="240" w:lineRule="auto"/>
    </w:pPr>
    <w:rPr>
      <w:rFonts w:ascii="Times New Roman" w:eastAsia="Arial" w:hAnsi="Times New Roman" w:cs="Times New Roman"/>
      <w:lang w:eastAsia="he-IL"/>
    </w:rPr>
  </w:style>
  <w:style w:type="paragraph" w:styleId="ac">
    <w:name w:val="TOC Heading"/>
    <w:basedOn w:val="1"/>
    <w:next w:val="a"/>
    <w:uiPriority w:val="39"/>
    <w:unhideWhenUsed/>
    <w:qFormat/>
    <w:rsid w:val="00E50D45"/>
    <w:pPr>
      <w:spacing w:line="259" w:lineRule="auto"/>
      <w:jc w:val="left"/>
      <w:outlineLvl w:val="9"/>
    </w:pPr>
    <w:rPr>
      <w:rtl/>
      <w:cs/>
    </w:rPr>
  </w:style>
  <w:style w:type="paragraph" w:styleId="TOC1">
    <w:name w:val="toc 1"/>
    <w:basedOn w:val="a"/>
    <w:next w:val="a"/>
    <w:autoRedefine/>
    <w:uiPriority w:val="39"/>
    <w:unhideWhenUsed/>
    <w:rsid w:val="00E50D45"/>
    <w:pPr>
      <w:spacing w:after="100"/>
    </w:pPr>
  </w:style>
  <w:style w:type="character" w:styleId="Hyperlink">
    <w:name w:val="Hyperlink"/>
    <w:basedOn w:val="a0"/>
    <w:uiPriority w:val="99"/>
    <w:unhideWhenUsed/>
    <w:rsid w:val="00E50D45"/>
    <w:rPr>
      <w:color w:val="0563C1" w:themeColor="hyperlink"/>
      <w:u w:val="single"/>
    </w:rPr>
  </w:style>
  <w:style w:type="table" w:customStyle="1" w:styleId="11">
    <w:name w:val="רשת טבלה1"/>
    <w:basedOn w:val="a1"/>
    <w:next w:val="ab"/>
    <w:uiPriority w:val="59"/>
    <w:rsid w:val="00331AC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961CCD"/>
    <w:rPr>
      <w:color w:val="954F72"/>
      <w:u w:val="single"/>
    </w:rPr>
  </w:style>
  <w:style w:type="paragraph" w:customStyle="1" w:styleId="msonormal0">
    <w:name w:val="msonormal"/>
    <w:basedOn w:val="a"/>
    <w:rsid w:val="00961CCD"/>
    <w:pPr>
      <w:bidi w:val="0"/>
      <w:spacing w:before="100" w:beforeAutospacing="1" w:after="100" w:afterAutospacing="1"/>
      <w:jc w:val="left"/>
    </w:pPr>
    <w:rPr>
      <w:rFonts w:ascii="Times New Roman" w:eastAsia="Times New Roman" w:hAnsi="Times New Roman" w:cs="Times New Roman"/>
      <w:sz w:val="24"/>
      <w:szCs w:val="24"/>
    </w:rPr>
  </w:style>
  <w:style w:type="paragraph" w:customStyle="1" w:styleId="font5">
    <w:name w:val="font5"/>
    <w:basedOn w:val="a"/>
    <w:rsid w:val="00961CCD"/>
    <w:pPr>
      <w:bidi w:val="0"/>
      <w:spacing w:before="100" w:beforeAutospacing="1" w:after="100" w:afterAutospacing="1"/>
      <w:jc w:val="left"/>
    </w:pPr>
    <w:rPr>
      <w:rFonts w:eastAsia="Times New Roman" w:cs="Calibri"/>
    </w:rPr>
  </w:style>
  <w:style w:type="paragraph" w:customStyle="1" w:styleId="font6">
    <w:name w:val="font6"/>
    <w:basedOn w:val="a"/>
    <w:rsid w:val="00961CCD"/>
    <w:pPr>
      <w:bidi w:val="0"/>
      <w:spacing w:before="100" w:beforeAutospacing="1" w:after="100" w:afterAutospacing="1"/>
      <w:jc w:val="left"/>
    </w:pPr>
    <w:rPr>
      <w:rFonts w:eastAsia="Times New Roman" w:cs="Calibri"/>
      <w:b/>
      <w:bCs/>
    </w:rPr>
  </w:style>
  <w:style w:type="paragraph" w:customStyle="1" w:styleId="xl64">
    <w:name w:val="xl64"/>
    <w:basedOn w:val="a"/>
    <w:rsid w:val="00961CCD"/>
    <w:pPr>
      <w:bidi w:val="0"/>
      <w:spacing w:before="100" w:beforeAutospacing="1" w:after="100" w:afterAutospacing="1"/>
      <w:jc w:val="left"/>
    </w:pPr>
    <w:rPr>
      <w:rFonts w:eastAsia="Times New Roman" w:cs="Calibri"/>
      <w:sz w:val="24"/>
      <w:szCs w:val="24"/>
    </w:rPr>
  </w:style>
  <w:style w:type="paragraph" w:customStyle="1" w:styleId="xl65">
    <w:name w:val="xl65"/>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eastAsia="Times New Roman" w:cs="Calibri"/>
      <w:color w:val="0000FF"/>
      <w:sz w:val="24"/>
      <w:szCs w:val="24"/>
    </w:rPr>
  </w:style>
  <w:style w:type="paragraph" w:customStyle="1" w:styleId="xl66">
    <w:name w:val="xl66"/>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sz w:val="24"/>
      <w:szCs w:val="24"/>
    </w:rPr>
  </w:style>
  <w:style w:type="paragraph" w:customStyle="1" w:styleId="xl67">
    <w:name w:val="xl67"/>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sz w:val="24"/>
      <w:szCs w:val="24"/>
    </w:rPr>
  </w:style>
  <w:style w:type="paragraph" w:customStyle="1" w:styleId="xl68">
    <w:name w:val="xl68"/>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sz w:val="24"/>
      <w:szCs w:val="24"/>
    </w:rPr>
  </w:style>
  <w:style w:type="paragraph" w:customStyle="1" w:styleId="xl69">
    <w:name w:val="xl69"/>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70">
    <w:name w:val="xl70"/>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sz w:val="24"/>
      <w:szCs w:val="24"/>
    </w:rPr>
  </w:style>
  <w:style w:type="paragraph" w:customStyle="1" w:styleId="xl71">
    <w:name w:val="xl71"/>
    <w:basedOn w:val="a"/>
    <w:rsid w:val="00961CCD"/>
    <w:pPr>
      <w:pBdr>
        <w:top w:val="single" w:sz="4" w:space="0" w:color="auto"/>
        <w:left w:val="single" w:sz="4" w:space="0" w:color="auto"/>
        <w:bottom w:val="single" w:sz="4" w:space="0" w:color="auto"/>
        <w:right w:val="single" w:sz="4" w:space="0" w:color="auto"/>
      </w:pBdr>
      <w:shd w:val="clear" w:color="000000" w:fill="D9D9D9"/>
      <w:bidi w:val="0"/>
      <w:spacing w:before="100" w:beforeAutospacing="1" w:after="100" w:afterAutospacing="1"/>
      <w:jc w:val="left"/>
    </w:pPr>
    <w:rPr>
      <w:rFonts w:eastAsia="Times New Roman" w:cs="Calibri"/>
      <w:color w:val="0000FF"/>
      <w:sz w:val="24"/>
      <w:szCs w:val="24"/>
    </w:rPr>
  </w:style>
  <w:style w:type="paragraph" w:customStyle="1" w:styleId="xl72">
    <w:name w:val="xl72"/>
    <w:basedOn w:val="a"/>
    <w:rsid w:val="00961CCD"/>
    <w:pPr>
      <w:pBdr>
        <w:top w:val="single" w:sz="4" w:space="0" w:color="auto"/>
        <w:left w:val="single" w:sz="4" w:space="0" w:color="auto"/>
        <w:bottom w:val="single" w:sz="4" w:space="0" w:color="auto"/>
        <w:right w:val="single" w:sz="4" w:space="0" w:color="auto"/>
      </w:pBdr>
      <w:shd w:val="clear" w:color="000000" w:fill="D9D9D9"/>
      <w:bidi w:val="0"/>
      <w:spacing w:before="100" w:beforeAutospacing="1" w:after="100" w:afterAutospacing="1"/>
      <w:jc w:val="right"/>
    </w:pPr>
    <w:rPr>
      <w:rFonts w:eastAsia="Times New Roman" w:cs="Calibri"/>
      <w:color w:val="0000FF"/>
      <w:sz w:val="24"/>
      <w:szCs w:val="24"/>
    </w:rPr>
  </w:style>
  <w:style w:type="paragraph" w:customStyle="1" w:styleId="xl73">
    <w:name w:val="xl73"/>
    <w:basedOn w:val="a"/>
    <w:rsid w:val="00961CCD"/>
    <w:pPr>
      <w:pBdr>
        <w:top w:val="single" w:sz="4" w:space="0" w:color="auto"/>
        <w:left w:val="single" w:sz="4" w:space="0" w:color="auto"/>
        <w:bottom w:val="single" w:sz="4" w:space="0" w:color="auto"/>
        <w:right w:val="single" w:sz="4" w:space="0" w:color="auto"/>
      </w:pBdr>
      <w:shd w:val="clear" w:color="000000" w:fill="D9D9D9"/>
      <w:bidi w:val="0"/>
      <w:spacing w:before="100" w:beforeAutospacing="1" w:after="100" w:afterAutospacing="1"/>
      <w:jc w:val="right"/>
    </w:pPr>
    <w:rPr>
      <w:rFonts w:eastAsia="Times New Roman" w:cs="Calibri"/>
      <w:color w:val="0000FF"/>
      <w:sz w:val="24"/>
      <w:szCs w:val="24"/>
    </w:rPr>
  </w:style>
  <w:style w:type="paragraph" w:customStyle="1" w:styleId="xl74">
    <w:name w:val="xl74"/>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left"/>
    </w:pPr>
    <w:rPr>
      <w:rFonts w:eastAsia="Times New Roman" w:cs="Calibri"/>
      <w:color w:val="0000FF"/>
      <w:sz w:val="24"/>
      <w:szCs w:val="24"/>
    </w:rPr>
  </w:style>
  <w:style w:type="paragraph" w:customStyle="1" w:styleId="xl75">
    <w:name w:val="xl75"/>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color w:val="0000FF"/>
      <w:sz w:val="24"/>
      <w:szCs w:val="24"/>
    </w:rPr>
  </w:style>
  <w:style w:type="paragraph" w:customStyle="1" w:styleId="xl76">
    <w:name w:val="xl76"/>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color w:val="0000FF"/>
      <w:sz w:val="24"/>
      <w:szCs w:val="24"/>
    </w:rPr>
  </w:style>
  <w:style w:type="paragraph" w:customStyle="1" w:styleId="xl77">
    <w:name w:val="xl77"/>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sz w:val="24"/>
      <w:szCs w:val="24"/>
    </w:rPr>
  </w:style>
  <w:style w:type="paragraph" w:customStyle="1" w:styleId="xl78">
    <w:name w:val="xl78"/>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color w:val="0000FF"/>
      <w:sz w:val="24"/>
      <w:szCs w:val="24"/>
    </w:rPr>
  </w:style>
  <w:style w:type="paragraph" w:customStyle="1" w:styleId="xl79">
    <w:name w:val="xl79"/>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color w:val="0000FF"/>
      <w:sz w:val="24"/>
      <w:szCs w:val="24"/>
    </w:rPr>
  </w:style>
  <w:style w:type="paragraph" w:customStyle="1" w:styleId="xl80">
    <w:name w:val="xl80"/>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sz w:val="24"/>
      <w:szCs w:val="24"/>
    </w:rPr>
  </w:style>
  <w:style w:type="paragraph" w:customStyle="1" w:styleId="xl81">
    <w:name w:val="xl81"/>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eastAsia="Times New Roman" w:cs="Calibri"/>
      <w:sz w:val="24"/>
      <w:szCs w:val="24"/>
    </w:rPr>
  </w:style>
  <w:style w:type="paragraph" w:customStyle="1" w:styleId="xl82">
    <w:name w:val="xl82"/>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sz w:val="24"/>
      <w:szCs w:val="24"/>
    </w:rPr>
  </w:style>
  <w:style w:type="paragraph" w:customStyle="1" w:styleId="xl83">
    <w:name w:val="xl83"/>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left"/>
    </w:pPr>
    <w:rPr>
      <w:rFonts w:eastAsia="Times New Roman" w:cs="Calibri"/>
      <w:color w:val="0000FF"/>
      <w:sz w:val="28"/>
      <w:szCs w:val="28"/>
    </w:rPr>
  </w:style>
  <w:style w:type="paragraph" w:customStyle="1" w:styleId="xl84">
    <w:name w:val="xl84"/>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left"/>
    </w:pPr>
    <w:rPr>
      <w:rFonts w:eastAsia="Times New Roman" w:cs="Calibri"/>
      <w:sz w:val="24"/>
      <w:szCs w:val="24"/>
    </w:rPr>
  </w:style>
  <w:style w:type="paragraph" w:customStyle="1" w:styleId="xl85">
    <w:name w:val="xl85"/>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sz w:val="24"/>
      <w:szCs w:val="24"/>
    </w:rPr>
  </w:style>
  <w:style w:type="paragraph" w:customStyle="1" w:styleId="xl86">
    <w:name w:val="xl86"/>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color w:val="0000FF"/>
      <w:sz w:val="28"/>
      <w:szCs w:val="28"/>
    </w:rPr>
  </w:style>
  <w:style w:type="paragraph" w:customStyle="1" w:styleId="xl87">
    <w:name w:val="xl87"/>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color w:val="0000FF"/>
      <w:sz w:val="28"/>
      <w:szCs w:val="28"/>
    </w:rPr>
  </w:style>
  <w:style w:type="paragraph" w:customStyle="1" w:styleId="xl88">
    <w:name w:val="xl88"/>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eastAsia="Times New Roman" w:cs="Calibri"/>
      <w:color w:val="0000FF"/>
      <w:sz w:val="28"/>
      <w:szCs w:val="28"/>
    </w:rPr>
  </w:style>
  <w:style w:type="paragraph" w:customStyle="1" w:styleId="xl89">
    <w:name w:val="xl89"/>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color w:val="0000FF"/>
      <w:sz w:val="28"/>
      <w:szCs w:val="28"/>
    </w:rPr>
  </w:style>
  <w:style w:type="paragraph" w:customStyle="1" w:styleId="xl90">
    <w:name w:val="xl90"/>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91">
    <w:name w:val="xl91"/>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92">
    <w:name w:val="xl92"/>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left"/>
    </w:pPr>
    <w:rPr>
      <w:rFonts w:eastAsia="Times New Roman" w:cs="Calibri"/>
      <w:sz w:val="28"/>
      <w:szCs w:val="28"/>
    </w:rPr>
  </w:style>
  <w:style w:type="paragraph" w:customStyle="1" w:styleId="xl93">
    <w:name w:val="xl93"/>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sz w:val="28"/>
      <w:szCs w:val="28"/>
    </w:rPr>
  </w:style>
  <w:style w:type="paragraph" w:customStyle="1" w:styleId="xl94">
    <w:name w:val="xl94"/>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sz w:val="28"/>
      <w:szCs w:val="28"/>
    </w:rPr>
  </w:style>
  <w:style w:type="paragraph" w:customStyle="1" w:styleId="xl95">
    <w:name w:val="xl95"/>
    <w:basedOn w:val="a"/>
    <w:rsid w:val="00961CCD"/>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left"/>
    </w:pPr>
    <w:rPr>
      <w:rFonts w:eastAsia="Times New Roman" w:cs="Calibri"/>
      <w:sz w:val="28"/>
      <w:szCs w:val="28"/>
    </w:rPr>
  </w:style>
  <w:style w:type="paragraph" w:customStyle="1" w:styleId="xl96">
    <w:name w:val="xl96"/>
    <w:basedOn w:val="a"/>
    <w:rsid w:val="00961CCD"/>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right"/>
    </w:pPr>
    <w:rPr>
      <w:rFonts w:eastAsia="Times New Roman" w:cs="Calibri"/>
      <w:sz w:val="28"/>
      <w:szCs w:val="28"/>
    </w:rPr>
  </w:style>
  <w:style w:type="paragraph" w:customStyle="1" w:styleId="xl97">
    <w:name w:val="xl97"/>
    <w:basedOn w:val="a"/>
    <w:rsid w:val="00961CCD"/>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right"/>
    </w:pPr>
    <w:rPr>
      <w:rFonts w:eastAsia="Times New Roman" w:cs="Calibri"/>
      <w:sz w:val="28"/>
      <w:szCs w:val="28"/>
    </w:rPr>
  </w:style>
  <w:style w:type="paragraph" w:customStyle="1" w:styleId="xl98">
    <w:name w:val="xl98"/>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eastAsia="Times New Roman" w:cs="Calibri"/>
      <w:sz w:val="28"/>
      <w:szCs w:val="28"/>
    </w:rPr>
  </w:style>
  <w:style w:type="paragraph" w:customStyle="1" w:styleId="xl99">
    <w:name w:val="xl99"/>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sz w:val="28"/>
      <w:szCs w:val="28"/>
    </w:rPr>
  </w:style>
  <w:style w:type="paragraph" w:customStyle="1" w:styleId="xl100">
    <w:name w:val="xl100"/>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sz w:val="28"/>
      <w:szCs w:val="28"/>
    </w:rPr>
  </w:style>
  <w:style w:type="paragraph" w:customStyle="1" w:styleId="xl101">
    <w:name w:val="xl101"/>
    <w:basedOn w:val="a"/>
    <w:rsid w:val="00961CCD"/>
    <w:pPr>
      <w:bidi w:val="0"/>
      <w:spacing w:before="100" w:beforeAutospacing="1" w:after="100" w:afterAutospacing="1"/>
      <w:jc w:val="left"/>
    </w:pPr>
    <w:rPr>
      <w:rFonts w:eastAsia="Times New Roman" w:cs="Calibri"/>
      <w:sz w:val="24"/>
      <w:szCs w:val="24"/>
    </w:rPr>
  </w:style>
  <w:style w:type="paragraph" w:customStyle="1" w:styleId="xl102">
    <w:name w:val="xl102"/>
    <w:basedOn w:val="a"/>
    <w:rsid w:val="00961CCD"/>
    <w:pPr>
      <w:bidi w:val="0"/>
      <w:spacing w:before="100" w:beforeAutospacing="1" w:after="100" w:afterAutospacing="1"/>
      <w:jc w:val="right"/>
    </w:pPr>
    <w:rPr>
      <w:rFonts w:eastAsia="Times New Roman" w:cs="Calibri"/>
      <w:sz w:val="24"/>
      <w:szCs w:val="24"/>
    </w:rPr>
  </w:style>
  <w:style w:type="paragraph" w:customStyle="1" w:styleId="xl103">
    <w:name w:val="xl103"/>
    <w:basedOn w:val="a"/>
    <w:rsid w:val="00961CCD"/>
    <w:pPr>
      <w:bidi w:val="0"/>
      <w:spacing w:before="100" w:beforeAutospacing="1" w:after="100" w:afterAutospacing="1"/>
      <w:jc w:val="right"/>
    </w:pPr>
    <w:rPr>
      <w:rFonts w:eastAsia="Times New Roman" w:cs="Calibri"/>
      <w:sz w:val="24"/>
      <w:szCs w:val="24"/>
    </w:rPr>
  </w:style>
  <w:style w:type="paragraph" w:customStyle="1" w:styleId="xl104">
    <w:name w:val="xl104"/>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sz w:val="24"/>
      <w:szCs w:val="24"/>
    </w:rPr>
  </w:style>
  <w:style w:type="paragraph" w:customStyle="1" w:styleId="xl105">
    <w:name w:val="xl105"/>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106">
    <w:name w:val="xl106"/>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107">
    <w:name w:val="xl107"/>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108">
    <w:name w:val="xl108"/>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b/>
      <w:bCs/>
      <w:color w:val="0000FF"/>
      <w:sz w:val="24"/>
      <w:szCs w:val="24"/>
    </w:rPr>
  </w:style>
  <w:style w:type="paragraph" w:customStyle="1" w:styleId="xl109">
    <w:name w:val="xl109"/>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color w:val="0000FF"/>
      <w:sz w:val="24"/>
      <w:szCs w:val="24"/>
    </w:rPr>
  </w:style>
  <w:style w:type="paragraph" w:customStyle="1" w:styleId="xl110">
    <w:name w:val="xl110"/>
    <w:basedOn w:val="a"/>
    <w:rsid w:val="00961CCD"/>
    <w:pPr>
      <w:pBdr>
        <w:top w:val="single" w:sz="4" w:space="0" w:color="auto"/>
        <w:left w:val="single" w:sz="4" w:space="0" w:color="auto"/>
        <w:bottom w:val="single" w:sz="4" w:space="0" w:color="auto"/>
        <w:right w:val="single" w:sz="4" w:space="0" w:color="auto"/>
      </w:pBdr>
      <w:shd w:val="clear" w:color="000000" w:fill="D9D9D9"/>
      <w:bidi w:val="0"/>
      <w:spacing w:before="100" w:beforeAutospacing="1" w:after="100" w:afterAutospacing="1"/>
      <w:jc w:val="left"/>
      <w:textAlignment w:val="top"/>
    </w:pPr>
    <w:rPr>
      <w:rFonts w:eastAsia="Times New Roman" w:cs="Calibri"/>
      <w:b/>
      <w:bCs/>
      <w:color w:val="0000FF"/>
      <w:sz w:val="32"/>
      <w:szCs w:val="32"/>
    </w:rPr>
  </w:style>
  <w:style w:type="paragraph" w:customStyle="1" w:styleId="xl111">
    <w:name w:val="xl111"/>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left"/>
      <w:textAlignment w:val="top"/>
    </w:pPr>
    <w:rPr>
      <w:rFonts w:eastAsia="Times New Roman" w:cs="Calibri"/>
      <w:b/>
      <w:bCs/>
      <w:color w:val="0000FF"/>
      <w:sz w:val="28"/>
      <w:szCs w:val="28"/>
    </w:rPr>
  </w:style>
  <w:style w:type="paragraph" w:customStyle="1" w:styleId="xl112">
    <w:name w:val="xl112"/>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left"/>
      <w:textAlignment w:val="top"/>
    </w:pPr>
    <w:rPr>
      <w:rFonts w:eastAsia="Times New Roman" w:cs="Calibri"/>
      <w:color w:val="0000FF"/>
      <w:sz w:val="28"/>
      <w:szCs w:val="28"/>
    </w:rPr>
  </w:style>
  <w:style w:type="paragraph" w:customStyle="1" w:styleId="xl113">
    <w:name w:val="xl113"/>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b/>
      <w:bCs/>
      <w:color w:val="0000FF"/>
      <w:sz w:val="24"/>
      <w:szCs w:val="24"/>
    </w:rPr>
  </w:style>
  <w:style w:type="paragraph" w:customStyle="1" w:styleId="xl114">
    <w:name w:val="xl114"/>
    <w:basedOn w:val="a"/>
    <w:rsid w:val="00961CCD"/>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left"/>
      <w:textAlignment w:val="top"/>
    </w:pPr>
    <w:rPr>
      <w:rFonts w:eastAsia="Times New Roman" w:cs="Calibri"/>
      <w:b/>
      <w:bCs/>
      <w:color w:val="0000FF"/>
      <w:sz w:val="28"/>
      <w:szCs w:val="28"/>
    </w:rPr>
  </w:style>
  <w:style w:type="paragraph" w:customStyle="1" w:styleId="xl115">
    <w:name w:val="xl115"/>
    <w:basedOn w:val="a"/>
    <w:rsid w:val="00961CCD"/>
    <w:pPr>
      <w:bidi w:val="0"/>
      <w:spacing w:before="100" w:beforeAutospacing="1" w:after="100" w:afterAutospacing="1"/>
      <w:jc w:val="left"/>
      <w:textAlignment w:val="top"/>
    </w:pPr>
    <w:rPr>
      <w:rFonts w:eastAsia="Times New Roman" w:cs="Calibri"/>
      <w:sz w:val="24"/>
      <w:szCs w:val="24"/>
    </w:rPr>
  </w:style>
  <w:style w:type="paragraph" w:customStyle="1" w:styleId="xl116">
    <w:name w:val="xl116"/>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sz w:val="24"/>
      <w:szCs w:val="24"/>
    </w:rPr>
  </w:style>
  <w:style w:type="paragraph" w:customStyle="1" w:styleId="xl117">
    <w:name w:val="xl117"/>
    <w:basedOn w:val="a"/>
    <w:rsid w:val="00961CCD"/>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left"/>
    </w:pPr>
    <w:rPr>
      <w:rFonts w:eastAsia="Times New Roman" w:cs="Calibri"/>
      <w:sz w:val="24"/>
      <w:szCs w:val="24"/>
    </w:rPr>
  </w:style>
  <w:style w:type="paragraph" w:customStyle="1" w:styleId="xl118">
    <w:name w:val="xl118"/>
    <w:basedOn w:val="a"/>
    <w:rsid w:val="00961CCD"/>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right"/>
    </w:pPr>
    <w:rPr>
      <w:rFonts w:eastAsia="Times New Roman" w:cs="Calibri"/>
      <w:sz w:val="24"/>
      <w:szCs w:val="24"/>
    </w:rPr>
  </w:style>
  <w:style w:type="paragraph" w:customStyle="1" w:styleId="xl119">
    <w:name w:val="xl119"/>
    <w:basedOn w:val="a"/>
    <w:rsid w:val="00961CCD"/>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right"/>
    </w:pPr>
    <w:rPr>
      <w:rFonts w:eastAsia="Times New Roman" w:cs="Calibri"/>
      <w:sz w:val="24"/>
      <w:szCs w:val="24"/>
    </w:rPr>
  </w:style>
  <w:style w:type="paragraph" w:customStyle="1" w:styleId="xl120">
    <w:name w:val="xl120"/>
    <w:basedOn w:val="a"/>
    <w:rsid w:val="00961CCD"/>
    <w:pPr>
      <w:bidi w:val="0"/>
      <w:spacing w:before="100" w:beforeAutospacing="1" w:after="100" w:afterAutospacing="1"/>
      <w:jc w:val="right"/>
      <w:textAlignment w:val="top"/>
    </w:pPr>
    <w:rPr>
      <w:rFonts w:eastAsia="Times New Roman" w:cs="Calibri"/>
      <w:b/>
      <w:bCs/>
      <w:sz w:val="32"/>
      <w:szCs w:val="32"/>
    </w:rPr>
  </w:style>
  <w:style w:type="paragraph" w:customStyle="1" w:styleId="xl121">
    <w:name w:val="xl121"/>
    <w:basedOn w:val="a"/>
    <w:rsid w:val="00961CCD"/>
    <w:pPr>
      <w:bidi w:val="0"/>
      <w:spacing w:before="100" w:beforeAutospacing="1" w:after="100" w:afterAutospacing="1"/>
      <w:jc w:val="right"/>
    </w:pPr>
    <w:rPr>
      <w:rFonts w:eastAsia="Times New Roman" w:cs="Calibri"/>
      <w:sz w:val="24"/>
      <w:szCs w:val="24"/>
    </w:rPr>
  </w:style>
  <w:style w:type="paragraph" w:customStyle="1" w:styleId="xl122">
    <w:name w:val="xl122"/>
    <w:basedOn w:val="a"/>
    <w:rsid w:val="00961CCD"/>
    <w:pPr>
      <w:pBdr>
        <w:top w:val="single" w:sz="4" w:space="0" w:color="auto"/>
        <w:left w:val="single" w:sz="4" w:space="0" w:color="auto"/>
        <w:bottom w:val="single" w:sz="4" w:space="0" w:color="auto"/>
        <w:right w:val="single" w:sz="4" w:space="0" w:color="auto"/>
      </w:pBdr>
      <w:shd w:val="clear" w:color="000000" w:fill="C8C8C8"/>
      <w:bidi w:val="0"/>
      <w:spacing w:before="100" w:beforeAutospacing="1" w:after="100" w:afterAutospacing="1"/>
      <w:jc w:val="right"/>
      <w:textAlignment w:val="top"/>
    </w:pPr>
    <w:rPr>
      <w:rFonts w:eastAsia="Times New Roman" w:cs="Calibri"/>
      <w:sz w:val="24"/>
      <w:szCs w:val="24"/>
    </w:rPr>
  </w:style>
  <w:style w:type="paragraph" w:customStyle="1" w:styleId="xl123">
    <w:name w:val="xl123"/>
    <w:basedOn w:val="a"/>
    <w:rsid w:val="00961CCD"/>
    <w:pPr>
      <w:pBdr>
        <w:top w:val="single" w:sz="4" w:space="0" w:color="auto"/>
        <w:left w:val="single" w:sz="4" w:space="0" w:color="auto"/>
        <w:bottom w:val="single" w:sz="4" w:space="0" w:color="auto"/>
        <w:right w:val="single" w:sz="4" w:space="0" w:color="auto"/>
      </w:pBdr>
      <w:shd w:val="clear" w:color="000000" w:fill="C8C8C8"/>
      <w:bidi w:val="0"/>
      <w:spacing w:before="100" w:beforeAutospacing="1" w:after="100" w:afterAutospacing="1"/>
      <w:jc w:val="right"/>
    </w:pPr>
    <w:rPr>
      <w:rFonts w:eastAsia="Times New Roman" w:cs="Calibri"/>
      <w:sz w:val="24"/>
      <w:szCs w:val="24"/>
    </w:rPr>
  </w:style>
  <w:style w:type="paragraph" w:customStyle="1" w:styleId="xl124">
    <w:name w:val="xl124"/>
    <w:basedOn w:val="a"/>
    <w:rsid w:val="00961CCD"/>
    <w:pPr>
      <w:pBdr>
        <w:top w:val="single" w:sz="4" w:space="0" w:color="auto"/>
        <w:left w:val="single" w:sz="4" w:space="0" w:color="auto"/>
        <w:bottom w:val="single" w:sz="4" w:space="0" w:color="auto"/>
        <w:right w:val="single" w:sz="4" w:space="0" w:color="auto"/>
      </w:pBdr>
      <w:shd w:val="clear" w:color="000000" w:fill="C8C8C8"/>
      <w:bidi w:val="0"/>
      <w:spacing w:before="100" w:beforeAutospacing="1" w:after="100" w:afterAutospacing="1"/>
      <w:jc w:val="right"/>
    </w:pPr>
    <w:rPr>
      <w:rFonts w:eastAsia="Times New Roman" w:cs="Calibri"/>
      <w:sz w:val="24"/>
      <w:szCs w:val="24"/>
    </w:rPr>
  </w:style>
  <w:style w:type="paragraph" w:customStyle="1" w:styleId="xl125">
    <w:name w:val="xl125"/>
    <w:basedOn w:val="a"/>
    <w:rsid w:val="00961CCD"/>
    <w:pPr>
      <w:pBdr>
        <w:top w:val="single" w:sz="4" w:space="0" w:color="auto"/>
        <w:left w:val="single" w:sz="4" w:space="0" w:color="auto"/>
        <w:bottom w:val="single" w:sz="4" w:space="0" w:color="auto"/>
        <w:right w:val="single" w:sz="4" w:space="0" w:color="auto"/>
      </w:pBdr>
      <w:shd w:val="clear" w:color="000000" w:fill="C8C8C8"/>
      <w:bidi w:val="0"/>
      <w:spacing w:before="100" w:beforeAutospacing="1" w:after="100" w:afterAutospacing="1"/>
      <w:jc w:val="right"/>
    </w:pPr>
    <w:rPr>
      <w:rFonts w:eastAsia="Times New Roman" w:cs="Calibri"/>
      <w:sz w:val="24"/>
      <w:szCs w:val="24"/>
    </w:rPr>
  </w:style>
  <w:style w:type="paragraph" w:customStyle="1" w:styleId="xl126">
    <w:name w:val="xl126"/>
    <w:basedOn w:val="a"/>
    <w:rsid w:val="00961CCD"/>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left"/>
      <w:textAlignment w:val="top"/>
    </w:pPr>
    <w:rPr>
      <w:rFonts w:eastAsia="Times New Roman" w:cs="Calibri"/>
      <w:b/>
      <w:bCs/>
      <w:sz w:val="28"/>
      <w:szCs w:val="28"/>
    </w:rPr>
  </w:style>
  <w:style w:type="paragraph" w:customStyle="1" w:styleId="xl127">
    <w:name w:val="xl127"/>
    <w:basedOn w:val="a"/>
    <w:rsid w:val="00961CCD"/>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right"/>
      <w:textAlignment w:val="top"/>
    </w:pPr>
    <w:rPr>
      <w:rFonts w:eastAsia="Times New Roman" w:cs="Calibri"/>
      <w:b/>
      <w:bCs/>
      <w:sz w:val="28"/>
      <w:szCs w:val="28"/>
    </w:rPr>
  </w:style>
  <w:style w:type="paragraph" w:customStyle="1" w:styleId="xl128">
    <w:name w:val="xl128"/>
    <w:basedOn w:val="a"/>
    <w:rsid w:val="00961CCD"/>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right"/>
    </w:pPr>
    <w:rPr>
      <w:rFonts w:eastAsia="Times New Roman" w:cs="Calibri"/>
      <w:b/>
      <w:bCs/>
      <w:sz w:val="28"/>
      <w:szCs w:val="28"/>
    </w:rPr>
  </w:style>
  <w:style w:type="paragraph" w:customStyle="1" w:styleId="xl129">
    <w:name w:val="xl129"/>
    <w:basedOn w:val="a"/>
    <w:rsid w:val="00961CCD"/>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right"/>
    </w:pPr>
    <w:rPr>
      <w:rFonts w:eastAsia="Times New Roman" w:cs="Calibri"/>
      <w:b/>
      <w:bCs/>
      <w:sz w:val="28"/>
      <w:szCs w:val="28"/>
    </w:rPr>
  </w:style>
  <w:style w:type="paragraph" w:customStyle="1" w:styleId="xl130">
    <w:name w:val="xl130"/>
    <w:basedOn w:val="a"/>
    <w:rsid w:val="00961CCD"/>
    <w:pPr>
      <w:bidi w:val="0"/>
      <w:spacing w:before="100" w:beforeAutospacing="1" w:after="100" w:afterAutospacing="1"/>
      <w:jc w:val="right"/>
    </w:pPr>
    <w:rPr>
      <w:rFonts w:eastAsia="Times New Roman" w:cs="Calibri"/>
      <w:sz w:val="24"/>
      <w:szCs w:val="24"/>
    </w:rPr>
  </w:style>
  <w:style w:type="paragraph" w:customStyle="1" w:styleId="xl131">
    <w:name w:val="xl131"/>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color w:val="0000FF"/>
      <w:sz w:val="28"/>
      <w:szCs w:val="28"/>
    </w:rPr>
  </w:style>
  <w:style w:type="paragraph" w:customStyle="1" w:styleId="xl132">
    <w:name w:val="xl132"/>
    <w:basedOn w:val="a"/>
    <w:rsid w:val="00961CCD"/>
    <w:pPr>
      <w:bidi w:val="0"/>
      <w:spacing w:before="100" w:beforeAutospacing="1" w:after="100" w:afterAutospacing="1"/>
      <w:jc w:val="left"/>
      <w:textAlignment w:val="top"/>
    </w:pPr>
    <w:rPr>
      <w:rFonts w:eastAsia="Times New Roman" w:cs="Calibri"/>
      <w:b/>
      <w:bCs/>
      <w:color w:val="0000FF"/>
      <w:sz w:val="24"/>
      <w:szCs w:val="24"/>
    </w:rPr>
  </w:style>
  <w:style w:type="paragraph" w:customStyle="1" w:styleId="xl133">
    <w:name w:val="xl133"/>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left"/>
      <w:textAlignment w:val="top"/>
    </w:pPr>
    <w:rPr>
      <w:rFonts w:eastAsia="Times New Roman" w:cs="Calibri"/>
      <w:color w:val="44546A"/>
      <w:sz w:val="28"/>
      <w:szCs w:val="28"/>
    </w:rPr>
  </w:style>
  <w:style w:type="paragraph" w:customStyle="1" w:styleId="xl134">
    <w:name w:val="xl134"/>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left"/>
    </w:pPr>
    <w:rPr>
      <w:rFonts w:eastAsia="Times New Roman" w:cs="Calibri"/>
      <w:color w:val="44546A"/>
      <w:sz w:val="24"/>
      <w:szCs w:val="24"/>
    </w:rPr>
  </w:style>
  <w:style w:type="paragraph" w:customStyle="1" w:styleId="xl135">
    <w:name w:val="xl135"/>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color w:val="44546A"/>
      <w:sz w:val="24"/>
      <w:szCs w:val="24"/>
    </w:rPr>
  </w:style>
  <w:style w:type="paragraph" w:customStyle="1" w:styleId="xl136">
    <w:name w:val="xl136"/>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color w:val="44546A"/>
      <w:sz w:val="24"/>
      <w:szCs w:val="24"/>
    </w:rPr>
  </w:style>
  <w:style w:type="paragraph" w:customStyle="1" w:styleId="xl137">
    <w:name w:val="xl137"/>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b/>
      <w:bCs/>
      <w:color w:val="44546A"/>
      <w:sz w:val="24"/>
      <w:szCs w:val="24"/>
    </w:rPr>
  </w:style>
  <w:style w:type="paragraph" w:customStyle="1" w:styleId="xl138">
    <w:name w:val="xl138"/>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139">
    <w:name w:val="xl139"/>
    <w:basedOn w:val="a"/>
    <w:rsid w:val="00961CCD"/>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jc w:val="left"/>
      <w:textAlignment w:val="top"/>
    </w:pPr>
    <w:rPr>
      <w:rFonts w:eastAsia="Times New Roman" w:cs="Calibri"/>
      <w:b/>
      <w:bCs/>
      <w:color w:val="375623"/>
      <w:sz w:val="24"/>
      <w:szCs w:val="24"/>
    </w:rPr>
  </w:style>
  <w:style w:type="paragraph" w:customStyle="1" w:styleId="xl140">
    <w:name w:val="xl140"/>
    <w:basedOn w:val="a"/>
    <w:rsid w:val="00961CCD"/>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jc w:val="left"/>
      <w:textAlignment w:val="top"/>
    </w:pPr>
    <w:rPr>
      <w:rFonts w:eastAsia="Times New Roman" w:cs="Calibri"/>
      <w:b/>
      <w:bCs/>
      <w:color w:val="375623"/>
      <w:sz w:val="24"/>
      <w:szCs w:val="24"/>
    </w:rPr>
  </w:style>
  <w:style w:type="paragraph" w:customStyle="1" w:styleId="xl141">
    <w:name w:val="xl141"/>
    <w:basedOn w:val="a"/>
    <w:rsid w:val="00961CCD"/>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jc w:val="right"/>
      <w:textAlignment w:val="top"/>
    </w:pPr>
    <w:rPr>
      <w:rFonts w:eastAsia="Times New Roman" w:cs="Calibri"/>
      <w:b/>
      <w:bCs/>
      <w:color w:val="375623"/>
      <w:sz w:val="24"/>
      <w:szCs w:val="24"/>
    </w:rPr>
  </w:style>
  <w:style w:type="paragraph" w:customStyle="1" w:styleId="xl142">
    <w:name w:val="xl142"/>
    <w:basedOn w:val="a"/>
    <w:rsid w:val="00961CCD"/>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jc w:val="right"/>
      <w:textAlignment w:val="top"/>
    </w:pPr>
    <w:rPr>
      <w:rFonts w:eastAsia="Times New Roman" w:cs="Calibri"/>
      <w:b/>
      <w:bCs/>
      <w:color w:val="375623"/>
      <w:sz w:val="24"/>
      <w:szCs w:val="24"/>
    </w:rPr>
  </w:style>
  <w:style w:type="paragraph" w:customStyle="1" w:styleId="xl143">
    <w:name w:val="xl143"/>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b/>
      <w:bCs/>
      <w:color w:val="548235"/>
      <w:sz w:val="24"/>
      <w:szCs w:val="24"/>
    </w:rPr>
  </w:style>
  <w:style w:type="paragraph" w:customStyle="1" w:styleId="xl144">
    <w:name w:val="xl144"/>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b/>
      <w:bCs/>
      <w:color w:val="548235"/>
      <w:sz w:val="24"/>
      <w:szCs w:val="24"/>
    </w:rPr>
  </w:style>
  <w:style w:type="paragraph" w:customStyle="1" w:styleId="xl145">
    <w:name w:val="xl145"/>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b/>
      <w:bCs/>
      <w:color w:val="548235"/>
      <w:sz w:val="24"/>
      <w:szCs w:val="24"/>
    </w:rPr>
  </w:style>
  <w:style w:type="paragraph" w:customStyle="1" w:styleId="xl146">
    <w:name w:val="xl146"/>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b/>
      <w:bCs/>
      <w:color w:val="548235"/>
      <w:sz w:val="24"/>
      <w:szCs w:val="24"/>
    </w:rPr>
  </w:style>
  <w:style w:type="paragraph" w:customStyle="1" w:styleId="xl147">
    <w:name w:val="xl147"/>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b/>
      <w:bCs/>
      <w:sz w:val="24"/>
      <w:szCs w:val="24"/>
    </w:rPr>
  </w:style>
  <w:style w:type="paragraph" w:customStyle="1" w:styleId="xl148">
    <w:name w:val="xl148"/>
    <w:basedOn w:val="a"/>
    <w:rsid w:val="00961CCD"/>
    <w:pPr>
      <w:pBdr>
        <w:top w:val="single" w:sz="4" w:space="0" w:color="auto"/>
        <w:left w:val="single" w:sz="4" w:space="0" w:color="auto"/>
        <w:bottom w:val="single" w:sz="4" w:space="0" w:color="auto"/>
        <w:right w:val="single" w:sz="4" w:space="0" w:color="auto"/>
      </w:pBdr>
      <w:shd w:val="clear" w:color="000000" w:fill="E7E6E6"/>
      <w:bidi w:val="0"/>
      <w:spacing w:before="100" w:beforeAutospacing="1" w:after="100" w:afterAutospacing="1"/>
      <w:jc w:val="right"/>
      <w:textAlignment w:val="top"/>
    </w:pPr>
    <w:rPr>
      <w:rFonts w:eastAsia="Times New Roman" w:cs="Calibri"/>
      <w:sz w:val="24"/>
      <w:szCs w:val="24"/>
    </w:rPr>
  </w:style>
  <w:style w:type="paragraph" w:customStyle="1" w:styleId="xl149">
    <w:name w:val="xl149"/>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150">
    <w:name w:val="xl150"/>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sz w:val="24"/>
      <w:szCs w:val="24"/>
    </w:rPr>
  </w:style>
  <w:style w:type="paragraph" w:customStyle="1" w:styleId="xl151">
    <w:name w:val="xl151"/>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sz w:val="20"/>
      <w:szCs w:val="20"/>
    </w:rPr>
  </w:style>
  <w:style w:type="paragraph" w:customStyle="1" w:styleId="xl152">
    <w:name w:val="xl152"/>
    <w:basedOn w:val="a"/>
    <w:rsid w:val="00961CCD"/>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right"/>
    </w:pPr>
    <w:rPr>
      <w:rFonts w:eastAsia="Times New Roman" w:cs="Calibri"/>
      <w:b/>
      <w:bCs/>
      <w:sz w:val="20"/>
      <w:szCs w:val="20"/>
    </w:rPr>
  </w:style>
  <w:style w:type="paragraph" w:customStyle="1" w:styleId="xl153">
    <w:name w:val="xl153"/>
    <w:basedOn w:val="a"/>
    <w:rsid w:val="00961CCD"/>
    <w:pPr>
      <w:pBdr>
        <w:top w:val="single" w:sz="4" w:space="0" w:color="auto"/>
        <w:left w:val="single" w:sz="4" w:space="0" w:color="auto"/>
        <w:bottom w:val="single" w:sz="4" w:space="0" w:color="auto"/>
        <w:right w:val="single" w:sz="4" w:space="0" w:color="auto"/>
      </w:pBdr>
      <w:shd w:val="clear" w:color="000000" w:fill="D9D9D9"/>
      <w:bidi w:val="0"/>
      <w:spacing w:before="100" w:beforeAutospacing="1" w:after="100" w:afterAutospacing="1"/>
      <w:jc w:val="right"/>
    </w:pPr>
    <w:rPr>
      <w:rFonts w:eastAsia="Times New Roman" w:cs="Calibri"/>
      <w:sz w:val="20"/>
      <w:szCs w:val="20"/>
    </w:rPr>
  </w:style>
  <w:style w:type="paragraph" w:customStyle="1" w:styleId="xl154">
    <w:name w:val="xl154"/>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0"/>
      <w:szCs w:val="20"/>
    </w:rPr>
  </w:style>
  <w:style w:type="paragraph" w:customStyle="1" w:styleId="xl155">
    <w:name w:val="xl155"/>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color w:val="0000FF"/>
      <w:sz w:val="20"/>
      <w:szCs w:val="20"/>
    </w:rPr>
  </w:style>
  <w:style w:type="paragraph" w:customStyle="1" w:styleId="xl156">
    <w:name w:val="xl156"/>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sz w:val="20"/>
      <w:szCs w:val="20"/>
    </w:rPr>
  </w:style>
  <w:style w:type="paragraph" w:customStyle="1" w:styleId="xl157">
    <w:name w:val="xl157"/>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b/>
      <w:bCs/>
      <w:color w:val="548235"/>
      <w:sz w:val="20"/>
      <w:szCs w:val="20"/>
    </w:rPr>
  </w:style>
  <w:style w:type="paragraph" w:customStyle="1" w:styleId="xl158">
    <w:name w:val="xl158"/>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sz w:val="20"/>
      <w:szCs w:val="20"/>
    </w:rPr>
  </w:style>
  <w:style w:type="paragraph" w:customStyle="1" w:styleId="xl159">
    <w:name w:val="xl159"/>
    <w:basedOn w:val="a"/>
    <w:rsid w:val="00961CCD"/>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right"/>
    </w:pPr>
    <w:rPr>
      <w:rFonts w:eastAsia="Times New Roman" w:cs="Calibri"/>
      <w:color w:val="0000FF"/>
      <w:sz w:val="20"/>
      <w:szCs w:val="20"/>
    </w:rPr>
  </w:style>
  <w:style w:type="paragraph" w:customStyle="1" w:styleId="xl160">
    <w:name w:val="xl160"/>
    <w:basedOn w:val="a"/>
    <w:rsid w:val="00961CCD"/>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right"/>
    </w:pPr>
    <w:rPr>
      <w:rFonts w:eastAsia="Times New Roman" w:cs="Calibri"/>
      <w:sz w:val="20"/>
      <w:szCs w:val="20"/>
    </w:rPr>
  </w:style>
  <w:style w:type="paragraph" w:customStyle="1" w:styleId="xl161">
    <w:name w:val="xl161"/>
    <w:basedOn w:val="a"/>
    <w:rsid w:val="00961CCD"/>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jc w:val="right"/>
      <w:textAlignment w:val="top"/>
    </w:pPr>
    <w:rPr>
      <w:rFonts w:eastAsia="Times New Roman" w:cs="Calibri"/>
      <w:b/>
      <w:bCs/>
      <w:color w:val="375623"/>
      <w:sz w:val="20"/>
      <w:szCs w:val="20"/>
    </w:rPr>
  </w:style>
  <w:style w:type="paragraph" w:customStyle="1" w:styleId="xl162">
    <w:name w:val="xl162"/>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0"/>
      <w:szCs w:val="20"/>
    </w:rPr>
  </w:style>
  <w:style w:type="paragraph" w:customStyle="1" w:styleId="xl163">
    <w:name w:val="xl163"/>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sz w:val="24"/>
      <w:szCs w:val="24"/>
    </w:rPr>
  </w:style>
  <w:style w:type="paragraph" w:customStyle="1" w:styleId="xl164">
    <w:name w:val="xl164"/>
    <w:basedOn w:val="a"/>
    <w:rsid w:val="00961CCD"/>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right"/>
    </w:pPr>
    <w:rPr>
      <w:rFonts w:eastAsia="Times New Roman" w:cs="Calibri"/>
      <w:color w:val="0000FF"/>
      <w:sz w:val="28"/>
      <w:szCs w:val="28"/>
    </w:rPr>
  </w:style>
  <w:style w:type="paragraph" w:customStyle="1" w:styleId="xl165">
    <w:name w:val="xl165"/>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166">
    <w:name w:val="xl166"/>
    <w:basedOn w:val="a"/>
    <w:rsid w:val="00961CCD"/>
    <w:pPr>
      <w:pBdr>
        <w:top w:val="single" w:sz="4" w:space="0" w:color="auto"/>
        <w:left w:val="single" w:sz="4" w:space="0" w:color="auto"/>
        <w:right w:val="single" w:sz="4" w:space="0" w:color="auto"/>
      </w:pBdr>
      <w:bidi w:val="0"/>
      <w:spacing w:before="100" w:beforeAutospacing="1" w:after="100" w:afterAutospacing="1"/>
      <w:jc w:val="left"/>
      <w:textAlignment w:val="top"/>
    </w:pPr>
    <w:rPr>
      <w:rFonts w:eastAsia="Times New Roman" w:cs="Calibri"/>
      <w:sz w:val="24"/>
      <w:szCs w:val="24"/>
    </w:rPr>
  </w:style>
  <w:style w:type="paragraph" w:customStyle="1" w:styleId="xl167">
    <w:name w:val="xl167"/>
    <w:basedOn w:val="a"/>
    <w:rsid w:val="00961CCD"/>
    <w:pPr>
      <w:pBdr>
        <w:top w:val="single" w:sz="4" w:space="0" w:color="auto"/>
        <w:left w:val="single" w:sz="4" w:space="0" w:color="auto"/>
        <w:right w:val="single" w:sz="4" w:space="0" w:color="auto"/>
      </w:pBdr>
      <w:bidi w:val="0"/>
      <w:spacing w:before="100" w:beforeAutospacing="1" w:after="100" w:afterAutospacing="1"/>
      <w:jc w:val="left"/>
      <w:textAlignment w:val="top"/>
    </w:pPr>
    <w:rPr>
      <w:rFonts w:eastAsia="Times New Roman" w:cs="Calibri"/>
      <w:sz w:val="24"/>
      <w:szCs w:val="24"/>
    </w:rPr>
  </w:style>
  <w:style w:type="paragraph" w:customStyle="1" w:styleId="xl168">
    <w:name w:val="xl168"/>
    <w:basedOn w:val="a"/>
    <w:rsid w:val="00961CCD"/>
    <w:pPr>
      <w:pBdr>
        <w:top w:val="single" w:sz="4" w:space="0" w:color="auto"/>
        <w:left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169">
    <w:name w:val="xl169"/>
    <w:basedOn w:val="a"/>
    <w:rsid w:val="00961CCD"/>
    <w:pPr>
      <w:pBdr>
        <w:top w:val="single" w:sz="4" w:space="0" w:color="auto"/>
        <w:left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170">
    <w:name w:val="xl170"/>
    <w:basedOn w:val="a"/>
    <w:rsid w:val="00961CCD"/>
    <w:pPr>
      <w:pBdr>
        <w:top w:val="single" w:sz="4" w:space="0" w:color="auto"/>
        <w:left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171">
    <w:name w:val="xl171"/>
    <w:basedOn w:val="a"/>
    <w:rsid w:val="00961CCD"/>
    <w:pPr>
      <w:pBdr>
        <w:top w:val="single" w:sz="4" w:space="0" w:color="auto"/>
        <w:left w:val="single" w:sz="4" w:space="0" w:color="auto"/>
        <w:bottom w:val="single" w:sz="4" w:space="0" w:color="auto"/>
        <w:right w:val="single" w:sz="8" w:space="0" w:color="auto"/>
      </w:pBdr>
      <w:shd w:val="clear" w:color="000000" w:fill="D9E1F2"/>
      <w:bidi w:val="0"/>
      <w:spacing w:before="100" w:beforeAutospacing="1" w:after="100" w:afterAutospacing="1"/>
      <w:jc w:val="left"/>
      <w:textAlignment w:val="top"/>
    </w:pPr>
    <w:rPr>
      <w:rFonts w:eastAsia="Times New Roman" w:cs="Calibri"/>
      <w:color w:val="44546A"/>
      <w:sz w:val="28"/>
      <w:szCs w:val="28"/>
    </w:rPr>
  </w:style>
  <w:style w:type="paragraph" w:customStyle="1" w:styleId="xl172">
    <w:name w:val="xl172"/>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color w:val="0000FF"/>
      <w:sz w:val="24"/>
      <w:szCs w:val="24"/>
    </w:rPr>
  </w:style>
  <w:style w:type="paragraph" w:customStyle="1" w:styleId="xl173">
    <w:name w:val="xl173"/>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b/>
      <w:bCs/>
      <w:sz w:val="24"/>
      <w:szCs w:val="24"/>
    </w:rPr>
  </w:style>
  <w:style w:type="paragraph" w:customStyle="1" w:styleId="xl174">
    <w:name w:val="xl174"/>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b/>
      <w:bCs/>
      <w:sz w:val="24"/>
      <w:szCs w:val="24"/>
    </w:rPr>
  </w:style>
  <w:style w:type="paragraph" w:customStyle="1" w:styleId="xl175">
    <w:name w:val="xl175"/>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b/>
      <w:bCs/>
      <w:sz w:val="24"/>
      <w:szCs w:val="24"/>
    </w:rPr>
  </w:style>
  <w:style w:type="paragraph" w:customStyle="1" w:styleId="xl176">
    <w:name w:val="xl176"/>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b/>
      <w:bCs/>
      <w:sz w:val="24"/>
      <w:szCs w:val="24"/>
    </w:rPr>
  </w:style>
  <w:style w:type="paragraph" w:customStyle="1" w:styleId="xl177">
    <w:name w:val="xl177"/>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left"/>
      <w:textAlignment w:val="top"/>
    </w:pPr>
    <w:rPr>
      <w:rFonts w:eastAsia="Times New Roman" w:cs="Calibri"/>
      <w:color w:val="0000FF"/>
      <w:sz w:val="26"/>
      <w:szCs w:val="26"/>
    </w:rPr>
  </w:style>
  <w:style w:type="paragraph" w:customStyle="1" w:styleId="xl178">
    <w:name w:val="xl178"/>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left"/>
      <w:textAlignment w:val="top"/>
    </w:pPr>
    <w:rPr>
      <w:rFonts w:eastAsia="Times New Roman" w:cs="Calibri"/>
      <w:b/>
      <w:bCs/>
      <w:color w:val="0000FF"/>
      <w:sz w:val="26"/>
      <w:szCs w:val="26"/>
    </w:rPr>
  </w:style>
  <w:style w:type="paragraph" w:customStyle="1" w:styleId="xl179">
    <w:name w:val="xl179"/>
    <w:basedOn w:val="a"/>
    <w:rsid w:val="00961CCD"/>
    <w:pPr>
      <w:pBdr>
        <w:top w:val="single" w:sz="4" w:space="0" w:color="auto"/>
        <w:left w:val="single" w:sz="8" w:space="0" w:color="auto"/>
        <w:bottom w:val="single" w:sz="4" w:space="0" w:color="auto"/>
        <w:right w:val="single" w:sz="4" w:space="0" w:color="auto"/>
      </w:pBdr>
      <w:shd w:val="clear" w:color="000000" w:fill="D9E1F2"/>
      <w:bidi w:val="0"/>
      <w:spacing w:before="100" w:beforeAutospacing="1" w:after="100" w:afterAutospacing="1"/>
      <w:jc w:val="right"/>
    </w:pPr>
    <w:rPr>
      <w:rFonts w:eastAsia="Times New Roman" w:cs="Calibri"/>
      <w:b/>
      <w:bCs/>
      <w:color w:val="333F4F"/>
      <w:sz w:val="24"/>
      <w:szCs w:val="24"/>
    </w:rPr>
  </w:style>
  <w:style w:type="paragraph" w:customStyle="1" w:styleId="xl180">
    <w:name w:val="xl180"/>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left"/>
      <w:textAlignment w:val="top"/>
    </w:pPr>
    <w:rPr>
      <w:rFonts w:eastAsia="Times New Roman" w:cs="Calibri"/>
      <w:color w:val="0000FF"/>
      <w:sz w:val="24"/>
      <w:szCs w:val="24"/>
    </w:rPr>
  </w:style>
  <w:style w:type="paragraph" w:customStyle="1" w:styleId="xl181">
    <w:name w:val="xl181"/>
    <w:basedOn w:val="a"/>
    <w:rsid w:val="00961CCD"/>
    <w:pPr>
      <w:pBdr>
        <w:top w:val="single" w:sz="4" w:space="0" w:color="auto"/>
        <w:left w:val="single" w:sz="4" w:space="0" w:color="auto"/>
        <w:bottom w:val="single" w:sz="4" w:space="0" w:color="auto"/>
        <w:right w:val="single" w:sz="4" w:space="0" w:color="auto"/>
      </w:pBdr>
      <w:shd w:val="clear" w:color="000000" w:fill="D9E1F2"/>
      <w:bidi w:val="0"/>
      <w:spacing w:before="100" w:beforeAutospacing="1" w:after="100" w:afterAutospacing="1"/>
      <w:jc w:val="right"/>
      <w:textAlignment w:val="top"/>
    </w:pPr>
    <w:rPr>
      <w:rFonts w:eastAsia="Times New Roman" w:cs="Calibri"/>
      <w:b/>
      <w:bCs/>
      <w:color w:val="44546A"/>
      <w:sz w:val="24"/>
      <w:szCs w:val="24"/>
    </w:rPr>
  </w:style>
  <w:style w:type="paragraph" w:customStyle="1" w:styleId="xl182">
    <w:name w:val="xl182"/>
    <w:basedOn w:val="a"/>
    <w:rsid w:val="00961CCD"/>
    <w:pPr>
      <w:bidi w:val="0"/>
      <w:spacing w:before="100" w:beforeAutospacing="1" w:after="100" w:afterAutospacing="1"/>
      <w:jc w:val="right"/>
    </w:pPr>
    <w:rPr>
      <w:rFonts w:eastAsia="Times New Roman" w:cs="Calibri"/>
      <w:sz w:val="20"/>
      <w:szCs w:val="20"/>
    </w:rPr>
  </w:style>
  <w:style w:type="paragraph" w:customStyle="1" w:styleId="xl183">
    <w:name w:val="xl183"/>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b/>
      <w:bCs/>
      <w:sz w:val="20"/>
      <w:szCs w:val="20"/>
    </w:rPr>
  </w:style>
  <w:style w:type="paragraph" w:customStyle="1" w:styleId="xl184">
    <w:name w:val="xl184"/>
    <w:basedOn w:val="a"/>
    <w:rsid w:val="00961CCD"/>
    <w:pPr>
      <w:bidi w:val="0"/>
      <w:spacing w:before="100" w:beforeAutospacing="1" w:after="100" w:afterAutospacing="1"/>
      <w:jc w:val="left"/>
    </w:pPr>
    <w:rPr>
      <w:rFonts w:eastAsia="Times New Roman" w:cs="Calibri"/>
      <w:color w:val="FF0000"/>
      <w:sz w:val="24"/>
      <w:szCs w:val="24"/>
    </w:rPr>
  </w:style>
  <w:style w:type="paragraph" w:customStyle="1" w:styleId="xl185">
    <w:name w:val="xl185"/>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color w:val="00B050"/>
      <w:sz w:val="24"/>
      <w:szCs w:val="24"/>
    </w:rPr>
  </w:style>
  <w:style w:type="paragraph" w:customStyle="1" w:styleId="xl186">
    <w:name w:val="xl186"/>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color w:val="00B050"/>
      <w:sz w:val="24"/>
      <w:szCs w:val="24"/>
    </w:rPr>
  </w:style>
  <w:style w:type="paragraph" w:customStyle="1" w:styleId="xl187">
    <w:name w:val="xl187"/>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color w:val="00B050"/>
      <w:sz w:val="24"/>
      <w:szCs w:val="24"/>
    </w:rPr>
  </w:style>
  <w:style w:type="paragraph" w:customStyle="1" w:styleId="xl188">
    <w:name w:val="xl188"/>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color w:val="00B050"/>
      <w:sz w:val="24"/>
      <w:szCs w:val="24"/>
    </w:rPr>
  </w:style>
  <w:style w:type="paragraph" w:customStyle="1" w:styleId="xl189">
    <w:name w:val="xl189"/>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color w:val="00B050"/>
      <w:sz w:val="20"/>
      <w:szCs w:val="20"/>
    </w:rPr>
  </w:style>
  <w:style w:type="paragraph" w:customStyle="1" w:styleId="xl190">
    <w:name w:val="xl190"/>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color w:val="00B050"/>
      <w:sz w:val="24"/>
      <w:szCs w:val="24"/>
    </w:rPr>
  </w:style>
  <w:style w:type="paragraph" w:customStyle="1" w:styleId="xl191">
    <w:name w:val="xl191"/>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color w:val="00B050"/>
      <w:sz w:val="24"/>
      <w:szCs w:val="24"/>
    </w:rPr>
  </w:style>
  <w:style w:type="paragraph" w:customStyle="1" w:styleId="xl192">
    <w:name w:val="xl192"/>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193">
    <w:name w:val="xl193"/>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sz w:val="24"/>
      <w:szCs w:val="24"/>
    </w:rPr>
  </w:style>
  <w:style w:type="paragraph" w:customStyle="1" w:styleId="xl194">
    <w:name w:val="xl194"/>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color w:val="000000"/>
      <w:sz w:val="24"/>
      <w:szCs w:val="24"/>
    </w:rPr>
  </w:style>
  <w:style w:type="paragraph" w:customStyle="1" w:styleId="xl195">
    <w:name w:val="xl195"/>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color w:val="000000"/>
      <w:sz w:val="24"/>
      <w:szCs w:val="24"/>
    </w:rPr>
  </w:style>
  <w:style w:type="paragraph" w:customStyle="1" w:styleId="xl196">
    <w:name w:val="xl196"/>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color w:val="000000"/>
      <w:sz w:val="24"/>
      <w:szCs w:val="24"/>
    </w:rPr>
  </w:style>
  <w:style w:type="paragraph" w:customStyle="1" w:styleId="xl197">
    <w:name w:val="xl197"/>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color w:val="000000"/>
      <w:sz w:val="24"/>
      <w:szCs w:val="24"/>
    </w:rPr>
  </w:style>
  <w:style w:type="paragraph" w:customStyle="1" w:styleId="xl198">
    <w:name w:val="xl198"/>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color w:val="000000"/>
      <w:sz w:val="20"/>
      <w:szCs w:val="20"/>
    </w:rPr>
  </w:style>
  <w:style w:type="paragraph" w:customStyle="1" w:styleId="xl199">
    <w:name w:val="xl199"/>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b/>
      <w:bCs/>
      <w:color w:val="70AD47"/>
      <w:sz w:val="20"/>
      <w:szCs w:val="20"/>
    </w:rPr>
  </w:style>
  <w:style w:type="paragraph" w:customStyle="1" w:styleId="xl200">
    <w:name w:val="xl200"/>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eastAsia="Times New Roman" w:cs="Calibri"/>
      <w:color w:val="70AD47"/>
      <w:sz w:val="20"/>
      <w:szCs w:val="20"/>
    </w:rPr>
  </w:style>
  <w:style w:type="paragraph" w:customStyle="1" w:styleId="xl201">
    <w:name w:val="xl201"/>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color w:val="70AD47"/>
      <w:sz w:val="20"/>
      <w:szCs w:val="20"/>
    </w:rPr>
  </w:style>
  <w:style w:type="paragraph" w:customStyle="1" w:styleId="xl202">
    <w:name w:val="xl202"/>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color w:val="70AD47"/>
      <w:sz w:val="20"/>
      <w:szCs w:val="20"/>
    </w:rPr>
  </w:style>
  <w:style w:type="paragraph" w:customStyle="1" w:styleId="xl203">
    <w:name w:val="xl203"/>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eastAsia="Times New Roman" w:cs="Calibri"/>
      <w:color w:val="70AD47"/>
      <w:sz w:val="20"/>
      <w:szCs w:val="20"/>
    </w:rPr>
  </w:style>
  <w:style w:type="paragraph" w:customStyle="1" w:styleId="xl204">
    <w:name w:val="xl204"/>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color w:val="70AD47"/>
      <w:sz w:val="24"/>
      <w:szCs w:val="24"/>
    </w:rPr>
  </w:style>
  <w:style w:type="paragraph" w:customStyle="1" w:styleId="xl205">
    <w:name w:val="xl205"/>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left"/>
      <w:textAlignment w:val="top"/>
    </w:pPr>
    <w:rPr>
      <w:rFonts w:eastAsia="Times New Roman" w:cs="Calibri"/>
      <w:color w:val="70AD47"/>
      <w:sz w:val="24"/>
      <w:szCs w:val="24"/>
    </w:rPr>
  </w:style>
  <w:style w:type="paragraph" w:customStyle="1" w:styleId="xl206">
    <w:name w:val="xl206"/>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color w:val="70AD47"/>
      <w:sz w:val="24"/>
      <w:szCs w:val="24"/>
    </w:rPr>
  </w:style>
  <w:style w:type="paragraph" w:customStyle="1" w:styleId="xl207">
    <w:name w:val="xl207"/>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color w:val="70AD47"/>
      <w:sz w:val="24"/>
      <w:szCs w:val="24"/>
    </w:rPr>
  </w:style>
  <w:style w:type="paragraph" w:customStyle="1" w:styleId="xl208">
    <w:name w:val="xl208"/>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color w:val="70AD47"/>
      <w:sz w:val="20"/>
      <w:szCs w:val="20"/>
    </w:rPr>
  </w:style>
  <w:style w:type="paragraph" w:customStyle="1" w:styleId="xl209">
    <w:name w:val="xl209"/>
    <w:basedOn w:val="a"/>
    <w:rsid w:val="00961CCD"/>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eastAsia="Times New Roman" w:cs="Calibri"/>
      <w:color w:val="000000"/>
      <w:sz w:val="24"/>
      <w:szCs w:val="24"/>
    </w:rPr>
  </w:style>
  <w:style w:type="paragraph" w:customStyle="1" w:styleId="xl210">
    <w:name w:val="xl210"/>
    <w:basedOn w:val="a"/>
    <w:rsid w:val="00961CCD"/>
    <w:pPr>
      <w:pBdr>
        <w:top w:val="single" w:sz="4" w:space="0" w:color="auto"/>
        <w:right w:val="single" w:sz="4" w:space="0" w:color="auto"/>
      </w:pBdr>
      <w:bidi w:val="0"/>
      <w:spacing w:before="100" w:beforeAutospacing="1" w:after="100" w:afterAutospacing="1"/>
      <w:jc w:val="left"/>
    </w:pPr>
    <w:rPr>
      <w:rFonts w:eastAsia="Times New Roman" w:cs="Calibri"/>
      <w:sz w:val="24"/>
      <w:szCs w:val="24"/>
    </w:rPr>
  </w:style>
  <w:style w:type="paragraph" w:customStyle="1" w:styleId="xl211">
    <w:name w:val="xl211"/>
    <w:basedOn w:val="a"/>
    <w:rsid w:val="00961CCD"/>
    <w:pPr>
      <w:pBdr>
        <w:top w:val="single" w:sz="4" w:space="0" w:color="auto"/>
      </w:pBdr>
      <w:bidi w:val="0"/>
      <w:spacing w:before="100" w:beforeAutospacing="1" w:after="100" w:afterAutospacing="1"/>
      <w:jc w:val="right"/>
    </w:pPr>
    <w:rPr>
      <w:rFonts w:eastAsia="Times New Roman" w:cs="Calibri"/>
      <w:sz w:val="24"/>
      <w:szCs w:val="24"/>
    </w:rPr>
  </w:style>
  <w:style w:type="paragraph" w:customStyle="1" w:styleId="xl212">
    <w:name w:val="xl212"/>
    <w:basedOn w:val="a"/>
    <w:rsid w:val="00961CCD"/>
    <w:pPr>
      <w:pBdr>
        <w:top w:val="single" w:sz="4" w:space="0" w:color="auto"/>
      </w:pBdr>
      <w:bidi w:val="0"/>
      <w:spacing w:before="100" w:beforeAutospacing="1" w:after="100" w:afterAutospacing="1"/>
      <w:jc w:val="right"/>
    </w:pPr>
    <w:rPr>
      <w:rFonts w:eastAsia="Times New Roman" w:cs="Calibri"/>
      <w:sz w:val="24"/>
      <w:szCs w:val="24"/>
    </w:rPr>
  </w:style>
  <w:style w:type="paragraph" w:customStyle="1" w:styleId="xl213">
    <w:name w:val="xl213"/>
    <w:basedOn w:val="a"/>
    <w:rsid w:val="00961CCD"/>
    <w:pPr>
      <w:pBdr>
        <w:top w:val="single" w:sz="4" w:space="0" w:color="auto"/>
        <w:left w:val="single" w:sz="4" w:space="0" w:color="auto"/>
      </w:pBdr>
      <w:bidi w:val="0"/>
      <w:spacing w:before="100" w:beforeAutospacing="1" w:after="100" w:afterAutospacing="1"/>
      <w:jc w:val="left"/>
    </w:pPr>
    <w:rPr>
      <w:rFonts w:eastAsia="Times New Roman" w:cs="Calibri"/>
      <w:sz w:val="24"/>
      <w:szCs w:val="24"/>
    </w:rPr>
  </w:style>
  <w:style w:type="paragraph" w:customStyle="1" w:styleId="xl214">
    <w:name w:val="xl214"/>
    <w:basedOn w:val="a"/>
    <w:rsid w:val="00961CCD"/>
    <w:pPr>
      <w:pBdr>
        <w:right w:val="single" w:sz="4" w:space="0" w:color="auto"/>
      </w:pBdr>
      <w:bidi w:val="0"/>
      <w:spacing w:before="100" w:beforeAutospacing="1" w:after="100" w:afterAutospacing="1"/>
      <w:jc w:val="left"/>
    </w:pPr>
    <w:rPr>
      <w:rFonts w:eastAsia="Times New Roman" w:cs="Calibri"/>
      <w:sz w:val="24"/>
      <w:szCs w:val="24"/>
    </w:rPr>
  </w:style>
  <w:style w:type="paragraph" w:customStyle="1" w:styleId="xl215">
    <w:name w:val="xl215"/>
    <w:basedOn w:val="a"/>
    <w:rsid w:val="00961CCD"/>
    <w:pPr>
      <w:pBdr>
        <w:left w:val="single" w:sz="4" w:space="0" w:color="auto"/>
      </w:pBdr>
      <w:bidi w:val="0"/>
      <w:spacing w:before="100" w:beforeAutospacing="1" w:after="100" w:afterAutospacing="1"/>
      <w:jc w:val="left"/>
    </w:pPr>
    <w:rPr>
      <w:rFonts w:eastAsia="Times New Roman" w:cs="Calibri"/>
      <w:sz w:val="24"/>
      <w:szCs w:val="24"/>
    </w:rPr>
  </w:style>
  <w:style w:type="paragraph" w:customStyle="1" w:styleId="xl216">
    <w:name w:val="xl216"/>
    <w:basedOn w:val="a"/>
    <w:rsid w:val="00961CCD"/>
    <w:pPr>
      <w:pBdr>
        <w:bottom w:val="single" w:sz="4" w:space="0" w:color="auto"/>
        <w:right w:val="single" w:sz="4" w:space="0" w:color="auto"/>
      </w:pBdr>
      <w:bidi w:val="0"/>
      <w:spacing w:before="100" w:beforeAutospacing="1" w:after="100" w:afterAutospacing="1"/>
      <w:jc w:val="left"/>
    </w:pPr>
    <w:rPr>
      <w:rFonts w:eastAsia="Times New Roman" w:cs="Calibri"/>
      <w:sz w:val="24"/>
      <w:szCs w:val="24"/>
    </w:rPr>
  </w:style>
  <w:style w:type="paragraph" w:customStyle="1" w:styleId="xl217">
    <w:name w:val="xl217"/>
    <w:basedOn w:val="a"/>
    <w:rsid w:val="00961CCD"/>
    <w:pPr>
      <w:pBdr>
        <w:bottom w:val="single" w:sz="4" w:space="0" w:color="auto"/>
      </w:pBdr>
      <w:bidi w:val="0"/>
      <w:spacing w:before="100" w:beforeAutospacing="1" w:after="100" w:afterAutospacing="1"/>
      <w:jc w:val="right"/>
    </w:pPr>
    <w:rPr>
      <w:rFonts w:eastAsia="Times New Roman" w:cs="Calibri"/>
      <w:sz w:val="24"/>
      <w:szCs w:val="24"/>
    </w:rPr>
  </w:style>
  <w:style w:type="paragraph" w:customStyle="1" w:styleId="xl218">
    <w:name w:val="xl218"/>
    <w:basedOn w:val="a"/>
    <w:rsid w:val="00961CCD"/>
    <w:pPr>
      <w:pBdr>
        <w:bottom w:val="single" w:sz="4" w:space="0" w:color="auto"/>
      </w:pBdr>
      <w:bidi w:val="0"/>
      <w:spacing w:before="100" w:beforeAutospacing="1" w:after="100" w:afterAutospacing="1"/>
      <w:jc w:val="right"/>
    </w:pPr>
    <w:rPr>
      <w:rFonts w:eastAsia="Times New Roman" w:cs="Calibri"/>
      <w:sz w:val="24"/>
      <w:szCs w:val="24"/>
    </w:rPr>
  </w:style>
  <w:style w:type="paragraph" w:customStyle="1" w:styleId="xl219">
    <w:name w:val="xl219"/>
    <w:basedOn w:val="a"/>
    <w:rsid w:val="00961CCD"/>
    <w:pPr>
      <w:pBdr>
        <w:left w:val="single" w:sz="4" w:space="0" w:color="auto"/>
        <w:bottom w:val="single" w:sz="4" w:space="0" w:color="auto"/>
      </w:pBdr>
      <w:bidi w:val="0"/>
      <w:spacing w:before="100" w:beforeAutospacing="1" w:after="100" w:afterAutospacing="1"/>
      <w:jc w:val="left"/>
    </w:pPr>
    <w:rPr>
      <w:rFonts w:eastAsia="Times New Roman" w:cs="Calibri"/>
      <w:sz w:val="24"/>
      <w:szCs w:val="24"/>
    </w:rPr>
  </w:style>
  <w:style w:type="character" w:styleId="ad">
    <w:name w:val="Unresolved Mention"/>
    <w:basedOn w:val="a0"/>
    <w:uiPriority w:val="99"/>
    <w:semiHidden/>
    <w:unhideWhenUsed/>
    <w:rsid w:val="00F8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967">
      <w:bodyDiv w:val="1"/>
      <w:marLeft w:val="0"/>
      <w:marRight w:val="0"/>
      <w:marTop w:val="0"/>
      <w:marBottom w:val="0"/>
      <w:divBdr>
        <w:top w:val="none" w:sz="0" w:space="0" w:color="auto"/>
        <w:left w:val="none" w:sz="0" w:space="0" w:color="auto"/>
        <w:bottom w:val="none" w:sz="0" w:space="0" w:color="auto"/>
        <w:right w:val="none" w:sz="0" w:space="0" w:color="auto"/>
      </w:divBdr>
    </w:div>
    <w:div w:id="711268412">
      <w:bodyDiv w:val="1"/>
      <w:marLeft w:val="0"/>
      <w:marRight w:val="0"/>
      <w:marTop w:val="0"/>
      <w:marBottom w:val="0"/>
      <w:divBdr>
        <w:top w:val="none" w:sz="0" w:space="0" w:color="auto"/>
        <w:left w:val="none" w:sz="0" w:space="0" w:color="auto"/>
        <w:bottom w:val="none" w:sz="0" w:space="0" w:color="auto"/>
        <w:right w:val="none" w:sz="0" w:space="0" w:color="auto"/>
      </w:divBdr>
    </w:div>
    <w:div w:id="1061051524">
      <w:bodyDiv w:val="1"/>
      <w:marLeft w:val="0"/>
      <w:marRight w:val="0"/>
      <w:marTop w:val="0"/>
      <w:marBottom w:val="0"/>
      <w:divBdr>
        <w:top w:val="none" w:sz="0" w:space="0" w:color="auto"/>
        <w:left w:val="none" w:sz="0" w:space="0" w:color="auto"/>
        <w:bottom w:val="none" w:sz="0" w:space="0" w:color="auto"/>
        <w:right w:val="none" w:sz="0" w:space="0" w:color="auto"/>
      </w:divBdr>
    </w:div>
    <w:div w:id="1322661728">
      <w:bodyDiv w:val="1"/>
      <w:marLeft w:val="0"/>
      <w:marRight w:val="0"/>
      <w:marTop w:val="0"/>
      <w:marBottom w:val="0"/>
      <w:divBdr>
        <w:top w:val="none" w:sz="0" w:space="0" w:color="auto"/>
        <w:left w:val="none" w:sz="0" w:space="0" w:color="auto"/>
        <w:bottom w:val="none" w:sz="0" w:space="0" w:color="auto"/>
        <w:right w:val="none" w:sz="0" w:space="0" w:color="auto"/>
      </w:divBdr>
    </w:div>
    <w:div w:id="1335062441">
      <w:bodyDiv w:val="1"/>
      <w:marLeft w:val="0"/>
      <w:marRight w:val="0"/>
      <w:marTop w:val="0"/>
      <w:marBottom w:val="0"/>
      <w:divBdr>
        <w:top w:val="none" w:sz="0" w:space="0" w:color="auto"/>
        <w:left w:val="none" w:sz="0" w:space="0" w:color="auto"/>
        <w:bottom w:val="none" w:sz="0" w:space="0" w:color="auto"/>
        <w:right w:val="none" w:sz="0" w:space="0" w:color="auto"/>
      </w:divBdr>
    </w:div>
    <w:div w:id="2029794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mi@betkerem.matnasim.co.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D5E27FA333A954CB5C5BFD2E1324184" ma:contentTypeVersion="3" ma:contentTypeDescription="צור מסמך חדש." ma:contentTypeScope="" ma:versionID="4817af0544540aec807cac6876c9708e">
  <xsd:schema xmlns:xsd="http://www.w3.org/2001/XMLSchema" xmlns:xs="http://www.w3.org/2001/XMLSchema" xmlns:p="http://schemas.microsoft.com/office/2006/metadata/properties" xmlns:ns3="0f4fcea6-a3c3-4a24-8fcb-4fe474228153" targetNamespace="http://schemas.microsoft.com/office/2006/metadata/properties" ma:root="true" ma:fieldsID="9e54d983a1d5cff1adab52917616a94f" ns3:_="">
    <xsd:import namespace="0f4fcea6-a3c3-4a24-8fcb-4fe474228153"/>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fcea6-a3c3-4a24-8fcb-4fe474228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4fcea6-a3c3-4a24-8fcb-4fe4742281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8B9E-5175-48DD-8EE8-B2CC8ADBD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fcea6-a3c3-4a24-8fcb-4fe47422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21BCE-04E7-495E-9E62-2005A8DEFBE6}">
  <ds:schemaRefs>
    <ds:schemaRef ds:uri="http://schemas.microsoft.com/office/2006/metadata/properties"/>
    <ds:schemaRef ds:uri="http://schemas.microsoft.com/office/infopath/2007/PartnerControls"/>
    <ds:schemaRef ds:uri="0f4fcea6-a3c3-4a24-8fcb-4fe474228153"/>
  </ds:schemaRefs>
</ds:datastoreItem>
</file>

<file path=customXml/itemProps3.xml><?xml version="1.0" encoding="utf-8"?>
<ds:datastoreItem xmlns:ds="http://schemas.openxmlformats.org/officeDocument/2006/customXml" ds:itemID="{72699205-15ED-4B37-BEA7-A13534EFB0A3}">
  <ds:schemaRefs>
    <ds:schemaRef ds:uri="http://schemas.microsoft.com/sharepoint/v3/contenttype/forms"/>
  </ds:schemaRefs>
</ds:datastoreItem>
</file>

<file path=customXml/itemProps4.xml><?xml version="1.0" encoding="utf-8"?>
<ds:datastoreItem xmlns:ds="http://schemas.openxmlformats.org/officeDocument/2006/customXml" ds:itemID="{EBD07282-2313-41CA-BA62-262C479A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5686</TotalTime>
  <Pages>1</Pages>
  <Words>13447</Words>
  <Characters>67240</Characters>
  <Application>Microsoft Office Word</Application>
  <DocSecurity>0</DocSecurity>
  <Lines>560</Lines>
  <Paragraphs>161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 Sofer</dc:creator>
  <cp:keywords/>
  <dc:description/>
  <cp:lastModifiedBy>נעמי סלינג'ר</cp:lastModifiedBy>
  <cp:revision>142</cp:revision>
  <dcterms:created xsi:type="dcterms:W3CDTF">2023-03-22T08:51:00Z</dcterms:created>
  <dcterms:modified xsi:type="dcterms:W3CDTF">2023-05-28T12:21:00Z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0x0101004D5E27FA333A954CB5C5BFD2E1324184</vt:lpwstr>
  </property>
</Properties>
</file>